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1011" w:rsidRPr="009C4EE5" w:rsidRDefault="009F06BA" w:rsidP="00AC7EC8">
      <w:pPr>
        <w:keepNext/>
        <w:keepLines/>
        <w:widowControl w:val="0"/>
        <w:suppressLineNumbers/>
        <w:suppressAutoHyphens/>
        <w:spacing w:after="0"/>
        <w:rPr>
          <w:rFonts w:ascii="Times New Roman" w:hAnsi="Times New Roman" w:cs="Times New Roman"/>
          <w:caps/>
          <w:color w:val="000000"/>
        </w:rPr>
      </w:pPr>
      <w:r w:rsidRPr="009C4EE5">
        <w:rPr>
          <w:rFonts w:ascii="Times New Roman" w:hAnsi="Times New Roman" w:cs="Times New Roman"/>
          <w:noProof/>
          <w:lang w:eastAsia="ru-RU"/>
        </w:rPr>
        <w:drawing>
          <wp:inline distT="0" distB="0" distL="0" distR="0">
            <wp:extent cx="1247775" cy="3524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4795693" name="Рисунок 1"/>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247775" cy="352425"/>
                    </a:xfrm>
                    <a:prstGeom prst="rect">
                      <a:avLst/>
                    </a:prstGeom>
                    <a:noFill/>
                    <a:ln>
                      <a:noFill/>
                    </a:ln>
                  </pic:spPr>
                </pic:pic>
              </a:graphicData>
            </a:graphic>
          </wp:inline>
        </w:drawing>
      </w:r>
    </w:p>
    <w:p w:rsidR="00951011" w:rsidRPr="009C4EE5" w:rsidRDefault="00951011" w:rsidP="00B30F1D">
      <w:pPr>
        <w:keepNext/>
        <w:keepLines/>
        <w:widowControl w:val="0"/>
        <w:suppressLineNumbers/>
        <w:suppressAutoHyphens/>
        <w:spacing w:after="0"/>
        <w:ind w:left="6123"/>
        <w:jc w:val="center"/>
        <w:rPr>
          <w:rFonts w:ascii="Times New Roman" w:hAnsi="Times New Roman" w:cs="Times New Roman"/>
          <w:caps/>
          <w:color w:val="000000"/>
        </w:rPr>
      </w:pPr>
    </w:p>
    <w:p w:rsidR="00AC7EC8" w:rsidRPr="009C4EE5" w:rsidRDefault="00AC7EC8" w:rsidP="00B30F1D">
      <w:pPr>
        <w:keepNext/>
        <w:keepLines/>
        <w:widowControl w:val="0"/>
        <w:suppressLineNumbers/>
        <w:suppressAutoHyphens/>
        <w:spacing w:after="0"/>
        <w:ind w:left="6123"/>
        <w:jc w:val="center"/>
        <w:rPr>
          <w:rFonts w:ascii="Times New Roman" w:hAnsi="Times New Roman" w:cs="Times New Roman"/>
          <w:caps/>
          <w:color w:val="000000"/>
        </w:rPr>
      </w:pPr>
    </w:p>
    <w:p w:rsidR="00AC7EC8" w:rsidRPr="009C4EE5" w:rsidRDefault="00AC7EC8" w:rsidP="00B30F1D">
      <w:pPr>
        <w:keepNext/>
        <w:keepLines/>
        <w:widowControl w:val="0"/>
        <w:suppressLineNumbers/>
        <w:suppressAutoHyphens/>
        <w:spacing w:after="0"/>
        <w:ind w:left="6123"/>
        <w:jc w:val="center"/>
        <w:rPr>
          <w:rFonts w:ascii="Times New Roman" w:hAnsi="Times New Roman" w:cs="Times New Roman"/>
          <w:caps/>
          <w:color w:val="000000"/>
        </w:rPr>
      </w:pPr>
    </w:p>
    <w:p w:rsidR="00AC7EC8" w:rsidRPr="009C4EE5" w:rsidRDefault="00AC7EC8" w:rsidP="00B30F1D">
      <w:pPr>
        <w:keepNext/>
        <w:keepLines/>
        <w:widowControl w:val="0"/>
        <w:suppressLineNumbers/>
        <w:suppressAutoHyphens/>
        <w:spacing w:after="0"/>
        <w:ind w:left="6123"/>
        <w:jc w:val="center"/>
        <w:rPr>
          <w:rFonts w:ascii="Times New Roman" w:hAnsi="Times New Roman" w:cs="Times New Roman"/>
          <w:caps/>
          <w:color w:val="000000"/>
        </w:rPr>
      </w:pPr>
    </w:p>
    <w:p w:rsidR="00951011" w:rsidRPr="009C4EE5" w:rsidRDefault="00951011" w:rsidP="00B30F1D">
      <w:pPr>
        <w:keepNext/>
        <w:keepLines/>
        <w:widowControl w:val="0"/>
        <w:suppressLineNumbers/>
        <w:suppressAutoHyphens/>
        <w:spacing w:after="0"/>
        <w:ind w:left="6123"/>
        <w:jc w:val="center"/>
        <w:rPr>
          <w:rFonts w:ascii="Times New Roman" w:hAnsi="Times New Roman" w:cs="Times New Roman"/>
          <w:caps/>
          <w:color w:val="000000"/>
        </w:rPr>
      </w:pPr>
    </w:p>
    <w:p w:rsidR="00951011" w:rsidRPr="009C4EE5" w:rsidRDefault="00951011" w:rsidP="00B30F1D">
      <w:pPr>
        <w:keepNext/>
        <w:keepLines/>
        <w:widowControl w:val="0"/>
        <w:suppressLineNumbers/>
        <w:suppressAutoHyphens/>
        <w:spacing w:after="0"/>
        <w:ind w:left="6123"/>
        <w:jc w:val="center"/>
        <w:rPr>
          <w:rFonts w:ascii="Times New Roman" w:hAnsi="Times New Roman" w:cs="Times New Roman"/>
          <w:caps/>
          <w:color w:val="000000"/>
        </w:rPr>
      </w:pPr>
    </w:p>
    <w:p w:rsidR="00DD7EFE" w:rsidRPr="009C4EE5" w:rsidRDefault="009F06BA" w:rsidP="00B30F1D">
      <w:pPr>
        <w:keepNext/>
        <w:keepLines/>
        <w:widowControl w:val="0"/>
        <w:suppressLineNumbers/>
        <w:suppressAutoHyphens/>
        <w:spacing w:after="0"/>
        <w:ind w:left="6123"/>
        <w:jc w:val="center"/>
        <w:rPr>
          <w:rFonts w:ascii="Times New Roman" w:hAnsi="Times New Roman" w:cs="Times New Roman"/>
          <w:color w:val="000000"/>
        </w:rPr>
      </w:pPr>
      <w:r w:rsidRPr="009C4EE5">
        <w:rPr>
          <w:rFonts w:ascii="Times New Roman" w:hAnsi="Times New Roman" w:cs="Times New Roman"/>
          <w:caps/>
          <w:color w:val="000000"/>
        </w:rPr>
        <w:t>УтверждЕНО</w:t>
      </w:r>
    </w:p>
    <w:p w:rsidR="00F408B4" w:rsidRDefault="009F06BA" w:rsidP="00B30F1D">
      <w:pPr>
        <w:keepNext/>
        <w:keepLines/>
        <w:widowControl w:val="0"/>
        <w:suppressLineNumbers/>
        <w:suppressAutoHyphens/>
        <w:spacing w:after="0"/>
        <w:ind w:left="6123"/>
        <w:jc w:val="center"/>
        <w:rPr>
          <w:rFonts w:ascii="Times New Roman" w:hAnsi="Times New Roman" w:cs="Times New Roman"/>
          <w:color w:val="000000"/>
        </w:rPr>
      </w:pPr>
      <w:r w:rsidRPr="009C4EE5">
        <w:rPr>
          <w:rFonts w:ascii="Times New Roman" w:hAnsi="Times New Roman" w:cs="Times New Roman"/>
          <w:color w:val="000000"/>
        </w:rPr>
        <w:t>Приказом</w:t>
      </w:r>
      <w:r w:rsidR="00256758" w:rsidRPr="009C4EE5">
        <w:rPr>
          <w:rFonts w:ascii="Times New Roman" w:hAnsi="Times New Roman" w:cs="Times New Roman"/>
          <w:color w:val="000000"/>
        </w:rPr>
        <w:t xml:space="preserve"> №</w:t>
      </w:r>
      <w:r w:rsidRPr="009C4EE5">
        <w:rPr>
          <w:rFonts w:ascii="Times New Roman" w:hAnsi="Times New Roman" w:cs="Times New Roman"/>
          <w:color w:val="000000"/>
        </w:rPr>
        <w:t xml:space="preserve"> </w:t>
      </w:r>
      <w:r w:rsidRPr="00F408B4">
        <w:rPr>
          <w:rFonts w:ascii="Times New Roman" w:hAnsi="Times New Roman" w:cs="Times New Roman"/>
          <w:color w:val="000000"/>
        </w:rPr>
        <w:t>ПЗ-РИЦ-2021-0040</w:t>
      </w:r>
    </w:p>
    <w:p w:rsidR="00DD7EFE" w:rsidRPr="009C4EE5" w:rsidRDefault="009F06BA" w:rsidP="00B30F1D">
      <w:pPr>
        <w:keepNext/>
        <w:keepLines/>
        <w:widowControl w:val="0"/>
        <w:suppressLineNumbers/>
        <w:suppressAutoHyphens/>
        <w:spacing w:after="0"/>
        <w:ind w:left="6123"/>
        <w:jc w:val="center"/>
        <w:rPr>
          <w:rFonts w:ascii="Times New Roman" w:hAnsi="Times New Roman" w:cs="Times New Roman"/>
          <w:color w:val="000000"/>
        </w:rPr>
      </w:pPr>
      <w:r w:rsidRPr="009C4EE5">
        <w:rPr>
          <w:rFonts w:ascii="Times New Roman" w:hAnsi="Times New Roman" w:cs="Times New Roman"/>
          <w:color w:val="000000"/>
        </w:rPr>
        <w:t>от «</w:t>
      </w:r>
      <w:r>
        <w:rPr>
          <w:rFonts w:ascii="Times New Roman" w:hAnsi="Times New Roman" w:cs="Times New Roman"/>
          <w:color w:val="000000"/>
        </w:rPr>
        <w:t>09</w:t>
      </w:r>
      <w:r w:rsidR="00A94E6A" w:rsidRPr="009C4EE5">
        <w:rPr>
          <w:rFonts w:ascii="Times New Roman" w:hAnsi="Times New Roman" w:cs="Times New Roman"/>
          <w:color w:val="000000"/>
        </w:rPr>
        <w:t>»</w:t>
      </w:r>
      <w:r w:rsidR="00865B07">
        <w:rPr>
          <w:rFonts w:ascii="Times New Roman" w:hAnsi="Times New Roman" w:cs="Times New Roman"/>
          <w:color w:val="000000"/>
        </w:rPr>
        <w:t xml:space="preserve"> </w:t>
      </w:r>
      <w:r>
        <w:rPr>
          <w:rFonts w:ascii="Times New Roman" w:hAnsi="Times New Roman" w:cs="Times New Roman"/>
          <w:color w:val="000000"/>
        </w:rPr>
        <w:t>сентября</w:t>
      </w:r>
      <w:r w:rsidR="00FA6753" w:rsidRPr="009C4EE5">
        <w:rPr>
          <w:rFonts w:ascii="Times New Roman" w:hAnsi="Times New Roman" w:cs="Times New Roman"/>
          <w:color w:val="000000"/>
        </w:rPr>
        <w:t xml:space="preserve"> </w:t>
      </w:r>
      <w:r w:rsidR="003523A0" w:rsidRPr="009C4EE5">
        <w:rPr>
          <w:rFonts w:ascii="Times New Roman" w:hAnsi="Times New Roman" w:cs="Times New Roman"/>
          <w:color w:val="000000"/>
        </w:rPr>
        <w:t xml:space="preserve">2021 </w:t>
      </w:r>
      <w:r w:rsidRPr="009C4EE5">
        <w:rPr>
          <w:rFonts w:ascii="Times New Roman" w:hAnsi="Times New Roman" w:cs="Times New Roman"/>
          <w:color w:val="000000"/>
        </w:rPr>
        <w:t>г.</w:t>
      </w:r>
    </w:p>
    <w:p w:rsidR="00DD7EFE" w:rsidRPr="009C4EE5" w:rsidRDefault="00DD7EFE" w:rsidP="00B30F1D">
      <w:pPr>
        <w:keepNext/>
        <w:keepLines/>
        <w:widowControl w:val="0"/>
        <w:suppressLineNumbers/>
        <w:suppressAutoHyphens/>
        <w:spacing w:after="0"/>
        <w:jc w:val="right"/>
        <w:rPr>
          <w:rFonts w:ascii="Times New Roman" w:hAnsi="Times New Roman" w:cs="Times New Roman"/>
          <w:b/>
          <w:color w:val="000000"/>
        </w:rPr>
      </w:pPr>
    </w:p>
    <w:p w:rsidR="00DD7EFE" w:rsidRPr="009C4EE5" w:rsidRDefault="00DD7EFE" w:rsidP="00B30F1D">
      <w:pPr>
        <w:keepNext/>
        <w:keepLines/>
        <w:widowControl w:val="0"/>
        <w:suppressLineNumbers/>
        <w:suppressAutoHyphens/>
        <w:spacing w:after="0"/>
        <w:jc w:val="right"/>
        <w:rPr>
          <w:rFonts w:ascii="Times New Roman" w:hAnsi="Times New Roman" w:cs="Times New Roman"/>
          <w:b/>
          <w:color w:val="000000"/>
        </w:rPr>
      </w:pPr>
    </w:p>
    <w:p w:rsidR="00DD7EFE" w:rsidRPr="009C4EE5" w:rsidRDefault="00DD7EFE" w:rsidP="00B30F1D">
      <w:pPr>
        <w:keepNext/>
        <w:keepLines/>
        <w:widowControl w:val="0"/>
        <w:suppressLineNumbers/>
        <w:suppressAutoHyphens/>
        <w:spacing w:after="0"/>
        <w:jc w:val="right"/>
        <w:rPr>
          <w:rFonts w:ascii="Times New Roman" w:hAnsi="Times New Roman" w:cs="Times New Roman"/>
          <w:b/>
          <w:color w:val="000000"/>
        </w:rPr>
      </w:pPr>
    </w:p>
    <w:p w:rsidR="00DD7EFE" w:rsidRPr="009C4EE5" w:rsidRDefault="00DD7EFE" w:rsidP="00B30F1D">
      <w:pPr>
        <w:keepNext/>
        <w:keepLines/>
        <w:widowControl w:val="0"/>
        <w:suppressLineNumbers/>
        <w:suppressAutoHyphens/>
        <w:spacing w:after="0"/>
        <w:jc w:val="right"/>
        <w:rPr>
          <w:rFonts w:ascii="Times New Roman" w:hAnsi="Times New Roman" w:cs="Times New Roman"/>
          <w:b/>
          <w:color w:val="000000"/>
        </w:rPr>
      </w:pPr>
    </w:p>
    <w:p w:rsidR="00DD7EFE" w:rsidRPr="009C4EE5" w:rsidRDefault="00DD7EFE" w:rsidP="00B30F1D">
      <w:pPr>
        <w:keepNext/>
        <w:keepLines/>
        <w:widowControl w:val="0"/>
        <w:suppressLineNumbers/>
        <w:suppressAutoHyphens/>
        <w:spacing w:after="0"/>
        <w:jc w:val="right"/>
        <w:rPr>
          <w:rFonts w:ascii="Times New Roman" w:hAnsi="Times New Roman" w:cs="Times New Roman"/>
          <w:b/>
          <w:color w:val="000000"/>
        </w:rPr>
      </w:pPr>
    </w:p>
    <w:p w:rsidR="00DD7EFE" w:rsidRPr="009C4EE5" w:rsidRDefault="00DD7EFE" w:rsidP="00B30F1D">
      <w:pPr>
        <w:keepNext/>
        <w:keepLines/>
        <w:widowControl w:val="0"/>
        <w:suppressLineNumbers/>
        <w:suppressAutoHyphens/>
        <w:spacing w:after="0" w:line="360" w:lineRule="auto"/>
        <w:ind w:firstLine="567"/>
        <w:jc w:val="center"/>
        <w:rPr>
          <w:rFonts w:ascii="Times New Roman" w:hAnsi="Times New Roman" w:cs="Times New Roman"/>
          <w:b/>
          <w:bCs/>
          <w:color w:val="000000"/>
        </w:rPr>
      </w:pPr>
    </w:p>
    <w:p w:rsidR="00DD7EFE" w:rsidRPr="009C4EE5" w:rsidRDefault="009F06BA" w:rsidP="00B30F1D">
      <w:pPr>
        <w:pStyle w:val="western"/>
        <w:spacing w:before="0" w:beforeAutospacing="0" w:after="0" w:afterAutospacing="0"/>
        <w:jc w:val="center"/>
        <w:rPr>
          <w:b/>
          <w:color w:val="000000"/>
          <w:sz w:val="22"/>
          <w:szCs w:val="22"/>
        </w:rPr>
      </w:pPr>
      <w:r w:rsidRPr="009C4EE5">
        <w:rPr>
          <w:b/>
          <w:bCs/>
          <w:color w:val="000000"/>
          <w:sz w:val="22"/>
          <w:szCs w:val="22"/>
        </w:rPr>
        <w:t xml:space="preserve">ИЗВЕЩЕНИЕ О ПРОВЕДЕНИИ ЗАКУПКИ № </w:t>
      </w:r>
      <w:r w:rsidR="001139BC">
        <w:rPr>
          <w:b/>
          <w:bCs/>
          <w:color w:val="000000"/>
          <w:sz w:val="22"/>
          <w:szCs w:val="22"/>
        </w:rPr>
        <w:t>1</w:t>
      </w:r>
      <w:r w:rsidR="000E301C">
        <w:rPr>
          <w:b/>
          <w:bCs/>
          <w:color w:val="000000"/>
          <w:sz w:val="22"/>
          <w:szCs w:val="22"/>
        </w:rPr>
        <w:t>6</w:t>
      </w:r>
      <w:r w:rsidR="002A24B9" w:rsidRPr="009C4EE5">
        <w:rPr>
          <w:b/>
          <w:bCs/>
          <w:color w:val="000000"/>
          <w:sz w:val="22"/>
          <w:szCs w:val="22"/>
        </w:rPr>
        <w:t>/2</w:t>
      </w:r>
      <w:r w:rsidR="00043DA5" w:rsidRPr="009C4EE5">
        <w:rPr>
          <w:b/>
          <w:bCs/>
          <w:color w:val="000000"/>
          <w:sz w:val="22"/>
          <w:szCs w:val="22"/>
        </w:rPr>
        <w:t>1</w:t>
      </w:r>
    </w:p>
    <w:p w:rsidR="00DD7EFE" w:rsidRPr="009C4EE5" w:rsidRDefault="009F06BA" w:rsidP="00B30F1D">
      <w:pPr>
        <w:autoSpaceDE w:val="0"/>
        <w:autoSpaceDN w:val="0"/>
        <w:adjustRightInd w:val="0"/>
        <w:spacing w:after="0"/>
        <w:jc w:val="center"/>
        <w:outlineLvl w:val="0"/>
        <w:rPr>
          <w:rFonts w:ascii="Times New Roman" w:hAnsi="Times New Roman" w:cs="Times New Roman"/>
          <w:b/>
        </w:rPr>
      </w:pPr>
      <w:r w:rsidRPr="009C4EE5">
        <w:rPr>
          <w:rFonts w:ascii="Times New Roman" w:hAnsi="Times New Roman" w:cs="Times New Roman"/>
          <w:color w:val="000000"/>
        </w:rPr>
        <w:t xml:space="preserve"> </w:t>
      </w:r>
      <w:r w:rsidRPr="009C4EE5">
        <w:rPr>
          <w:rFonts w:ascii="Times New Roman" w:hAnsi="Times New Roman" w:cs="Times New Roman"/>
          <w:b/>
        </w:rPr>
        <w:t xml:space="preserve">запрос котировок в электронной форме </w:t>
      </w:r>
    </w:p>
    <w:p w:rsidR="000E301C" w:rsidRDefault="009F06BA" w:rsidP="000E301C">
      <w:pPr>
        <w:keepNext/>
        <w:keepLines/>
        <w:widowControl w:val="0"/>
        <w:suppressLineNumbers/>
        <w:suppressAutoHyphens/>
        <w:spacing w:after="0"/>
        <w:jc w:val="center"/>
        <w:rPr>
          <w:rFonts w:ascii="Times New Roman" w:hAnsi="Times New Roman" w:cs="Times New Roman"/>
          <w:b/>
        </w:rPr>
      </w:pPr>
      <w:r w:rsidRPr="009C4EE5">
        <w:rPr>
          <w:rFonts w:ascii="Times New Roman" w:hAnsi="Times New Roman" w:cs="Times New Roman"/>
          <w:b/>
        </w:rPr>
        <w:t xml:space="preserve">на право заключения договора на </w:t>
      </w:r>
      <w:r w:rsidRPr="000E301C">
        <w:rPr>
          <w:rFonts w:ascii="Times New Roman" w:hAnsi="Times New Roman" w:cs="Times New Roman"/>
          <w:b/>
        </w:rPr>
        <w:t xml:space="preserve">поставку антимагнитных индикаторных пломб-наклеек </w:t>
      </w:r>
    </w:p>
    <w:p w:rsidR="000E301C" w:rsidRDefault="009F06BA" w:rsidP="000E301C">
      <w:pPr>
        <w:keepNext/>
        <w:keepLines/>
        <w:widowControl w:val="0"/>
        <w:suppressLineNumbers/>
        <w:suppressAutoHyphens/>
        <w:spacing w:after="0"/>
        <w:jc w:val="center"/>
        <w:rPr>
          <w:rFonts w:ascii="Times New Roman" w:hAnsi="Times New Roman" w:cs="Times New Roman"/>
          <w:b/>
        </w:rPr>
      </w:pPr>
      <w:r w:rsidRPr="000E301C">
        <w:rPr>
          <w:rFonts w:ascii="Times New Roman" w:hAnsi="Times New Roman" w:cs="Times New Roman"/>
          <w:b/>
        </w:rPr>
        <w:t xml:space="preserve">для нужд АО «РИЦ» </w:t>
      </w:r>
    </w:p>
    <w:p w:rsidR="000E301C" w:rsidRDefault="009F06BA">
      <w:pPr>
        <w:rPr>
          <w:rFonts w:ascii="Times New Roman" w:hAnsi="Times New Roman" w:cs="Times New Roman"/>
          <w:b/>
        </w:rPr>
      </w:pPr>
      <w:r>
        <w:rPr>
          <w:rFonts w:ascii="Times New Roman" w:hAnsi="Times New Roman" w:cs="Times New Roman"/>
          <w:b/>
        </w:rPr>
        <w:br w:type="page"/>
      </w:r>
    </w:p>
    <w:p w:rsidR="00E46E72" w:rsidRPr="009C4EE5" w:rsidRDefault="009F06BA" w:rsidP="000E301C">
      <w:pPr>
        <w:keepNext/>
        <w:keepLines/>
        <w:widowControl w:val="0"/>
        <w:suppressLineNumbers/>
        <w:suppressAutoHyphens/>
        <w:spacing w:after="0"/>
        <w:jc w:val="center"/>
        <w:rPr>
          <w:rFonts w:ascii="Times New Roman" w:hAnsi="Times New Roman" w:cs="Times New Roman"/>
          <w:b/>
        </w:rPr>
      </w:pPr>
      <w:r w:rsidRPr="009C4EE5">
        <w:rPr>
          <w:rFonts w:ascii="Times New Roman" w:hAnsi="Times New Roman" w:cs="Times New Roman"/>
          <w:b/>
        </w:rPr>
        <w:lastRenderedPageBreak/>
        <w:t xml:space="preserve">1. </w:t>
      </w:r>
      <w:r w:rsidRPr="009C4EE5">
        <w:rPr>
          <w:rFonts w:ascii="Times New Roman" w:hAnsi="Times New Roman" w:cs="Times New Roman"/>
          <w:b/>
        </w:rPr>
        <w:t>Термины и определения</w:t>
      </w:r>
    </w:p>
    <w:p w:rsidR="00AC7EC8" w:rsidRPr="009C4EE5" w:rsidRDefault="009F06BA" w:rsidP="00AC7EC8">
      <w:pPr>
        <w:spacing w:after="0" w:line="240" w:lineRule="auto"/>
        <w:ind w:firstLine="567"/>
        <w:jc w:val="both"/>
        <w:rPr>
          <w:rFonts w:ascii="Times New Roman" w:eastAsia="Times New Roman" w:hAnsi="Times New Roman" w:cs="Times New Roman"/>
          <w:lang w:eastAsia="ru-RU"/>
        </w:rPr>
      </w:pPr>
      <w:r w:rsidRPr="009C4EE5">
        <w:rPr>
          <w:rFonts w:ascii="Times New Roman" w:eastAsia="Times New Roman" w:hAnsi="Times New Roman" w:cs="Times New Roman"/>
          <w:lang w:eastAsia="ru-RU"/>
        </w:rPr>
        <w:t>В настоящем Извещении о проведении запроса котировок в электронной форме (далее по тексту Извещение) и во всех документах, связанных с проведением запроса котировок в электронной форме (далее по тексту – закупка), используются нижесле</w:t>
      </w:r>
      <w:r w:rsidRPr="009C4EE5">
        <w:rPr>
          <w:rFonts w:ascii="Times New Roman" w:eastAsia="Times New Roman" w:hAnsi="Times New Roman" w:cs="Times New Roman"/>
          <w:lang w:eastAsia="ru-RU"/>
        </w:rPr>
        <w:t>дующие термины в нижеуказанных их значениях.</w:t>
      </w:r>
    </w:p>
    <w:p w:rsidR="00AC7EC8" w:rsidRPr="009C4EE5" w:rsidRDefault="009F06BA" w:rsidP="00AC7EC8">
      <w:pPr>
        <w:spacing w:after="0" w:line="240" w:lineRule="auto"/>
        <w:ind w:firstLine="567"/>
        <w:jc w:val="both"/>
        <w:rPr>
          <w:rFonts w:ascii="Times New Roman" w:eastAsia="Times New Roman" w:hAnsi="Times New Roman" w:cs="Times New Roman"/>
          <w:lang w:eastAsia="ru-RU"/>
        </w:rPr>
      </w:pPr>
      <w:r w:rsidRPr="009C4EE5">
        <w:rPr>
          <w:rFonts w:ascii="Times New Roman" w:eastAsia="Times New Roman" w:hAnsi="Times New Roman" w:cs="Times New Roman"/>
          <w:lang w:eastAsia="ru-RU"/>
        </w:rPr>
        <w:t>Заказчик закупки: Акционерное общество «Региональный информационный центр» (далее по тексту - «Общество») (ОГРН 1106671017947, ИНН 6671332911, КПП 66710001).</w:t>
      </w:r>
    </w:p>
    <w:p w:rsidR="00AC7EC8" w:rsidRPr="009C4EE5" w:rsidRDefault="009F06BA" w:rsidP="00AC7EC8">
      <w:pPr>
        <w:spacing w:after="0" w:line="240" w:lineRule="auto"/>
        <w:ind w:firstLine="567"/>
        <w:jc w:val="both"/>
        <w:rPr>
          <w:rFonts w:ascii="Times New Roman" w:eastAsia="Times New Roman" w:hAnsi="Times New Roman" w:cs="Times New Roman"/>
          <w:lang w:eastAsia="ru-RU"/>
        </w:rPr>
      </w:pPr>
      <w:r w:rsidRPr="009C4EE5">
        <w:rPr>
          <w:rFonts w:ascii="Times New Roman" w:eastAsia="Times New Roman" w:hAnsi="Times New Roman" w:cs="Times New Roman"/>
          <w:lang w:eastAsia="ru-RU"/>
        </w:rPr>
        <w:t>Юридический адрес: Россия, 620142, г. Екатеринбург, у</w:t>
      </w:r>
      <w:r w:rsidRPr="009C4EE5">
        <w:rPr>
          <w:rFonts w:ascii="Times New Roman" w:eastAsia="Times New Roman" w:hAnsi="Times New Roman" w:cs="Times New Roman"/>
          <w:lang w:eastAsia="ru-RU"/>
        </w:rPr>
        <w:t>л. Чапаева, д. 14/5.</w:t>
      </w:r>
    </w:p>
    <w:p w:rsidR="00AC7EC8" w:rsidRPr="009C4EE5" w:rsidRDefault="009F06BA" w:rsidP="00AC7EC8">
      <w:pPr>
        <w:spacing w:after="0" w:line="240" w:lineRule="auto"/>
        <w:ind w:firstLine="567"/>
        <w:jc w:val="both"/>
        <w:rPr>
          <w:rFonts w:ascii="Times New Roman" w:eastAsia="Times New Roman" w:hAnsi="Times New Roman" w:cs="Times New Roman"/>
          <w:lang w:eastAsia="ru-RU"/>
        </w:rPr>
      </w:pPr>
      <w:r w:rsidRPr="009C4EE5">
        <w:rPr>
          <w:rFonts w:ascii="Times New Roman" w:eastAsia="Times New Roman" w:hAnsi="Times New Roman" w:cs="Times New Roman"/>
          <w:lang w:eastAsia="ru-RU"/>
        </w:rPr>
        <w:t>Почтовый адрес: Россия, 620063, г. Екатеринбург, ул. Чапаева, д. 14/5.</w:t>
      </w:r>
    </w:p>
    <w:p w:rsidR="00AC7EC8" w:rsidRPr="009C4EE5" w:rsidRDefault="009F06BA" w:rsidP="00AC7EC8">
      <w:pPr>
        <w:spacing w:after="0" w:line="240" w:lineRule="auto"/>
        <w:ind w:firstLine="567"/>
        <w:jc w:val="both"/>
        <w:rPr>
          <w:rFonts w:ascii="Times New Roman" w:eastAsia="Times New Roman" w:hAnsi="Times New Roman" w:cs="Times New Roman"/>
          <w:lang w:eastAsia="ru-RU"/>
        </w:rPr>
      </w:pPr>
      <w:r w:rsidRPr="009C4EE5">
        <w:rPr>
          <w:rFonts w:ascii="Times New Roman" w:eastAsia="Times New Roman" w:hAnsi="Times New Roman" w:cs="Times New Roman"/>
          <w:lang w:eastAsia="ru-RU"/>
        </w:rPr>
        <w:t xml:space="preserve">Адрес электронной почты: </w:t>
      </w:r>
      <w:hyperlink r:id="rId12" w:history="1">
        <w:r w:rsidRPr="009C4EE5">
          <w:rPr>
            <w:rFonts w:ascii="Times New Roman" w:eastAsia="Times New Roman" w:hAnsi="Times New Roman" w:cs="Times New Roman"/>
            <w:u w:val="single"/>
            <w:lang w:val="en-US" w:eastAsia="ru-RU"/>
          </w:rPr>
          <w:t>zakupki</w:t>
        </w:r>
        <w:r w:rsidRPr="009C4EE5">
          <w:rPr>
            <w:rFonts w:ascii="Times New Roman" w:eastAsia="Times New Roman" w:hAnsi="Times New Roman" w:cs="Times New Roman"/>
            <w:u w:val="single"/>
            <w:lang w:eastAsia="ru-RU"/>
          </w:rPr>
          <w:t>@</w:t>
        </w:r>
        <w:r w:rsidRPr="009C4EE5">
          <w:rPr>
            <w:rFonts w:ascii="Times New Roman" w:eastAsia="Times New Roman" w:hAnsi="Times New Roman" w:cs="Times New Roman"/>
            <w:u w:val="single"/>
            <w:lang w:val="en-US" w:eastAsia="ru-RU"/>
          </w:rPr>
          <w:t>ricso</w:t>
        </w:r>
        <w:r w:rsidRPr="009C4EE5">
          <w:rPr>
            <w:rFonts w:ascii="Times New Roman" w:eastAsia="Times New Roman" w:hAnsi="Times New Roman" w:cs="Times New Roman"/>
            <w:u w:val="single"/>
            <w:lang w:eastAsia="ru-RU"/>
          </w:rPr>
          <w:t>.ru</w:t>
        </w:r>
      </w:hyperlink>
      <w:r w:rsidRPr="009C4EE5">
        <w:rPr>
          <w:rFonts w:ascii="Times New Roman" w:eastAsia="Times New Roman" w:hAnsi="Times New Roman" w:cs="Times New Roman"/>
          <w:lang w:eastAsia="ru-RU"/>
        </w:rPr>
        <w:t>.</w:t>
      </w:r>
    </w:p>
    <w:p w:rsidR="00AC7EC8" w:rsidRPr="009C4EE5" w:rsidRDefault="009F06BA" w:rsidP="00AC7EC8">
      <w:pPr>
        <w:spacing w:after="0" w:line="240" w:lineRule="auto"/>
        <w:ind w:firstLine="567"/>
        <w:jc w:val="both"/>
        <w:rPr>
          <w:rFonts w:ascii="Times New Roman" w:eastAsia="Calibri" w:hAnsi="Times New Roman" w:cs="Times New Roman"/>
        </w:rPr>
      </w:pPr>
      <w:r w:rsidRPr="009C4EE5">
        <w:rPr>
          <w:rFonts w:ascii="Times New Roman" w:eastAsia="Times New Roman" w:hAnsi="Times New Roman" w:cs="Times New Roman"/>
          <w:lang w:eastAsia="ru-RU"/>
        </w:rPr>
        <w:t>Извещении о проведении запроса котировок в электронной форме</w:t>
      </w:r>
      <w:r w:rsidRPr="009C4EE5">
        <w:rPr>
          <w:rFonts w:ascii="Times New Roman" w:eastAsia="Calibri" w:hAnsi="Times New Roman" w:cs="Times New Roman"/>
        </w:rPr>
        <w:t>: извещение, утвержде</w:t>
      </w:r>
      <w:r w:rsidRPr="009C4EE5">
        <w:rPr>
          <w:rFonts w:ascii="Times New Roman" w:eastAsia="Calibri" w:hAnsi="Times New Roman" w:cs="Times New Roman"/>
        </w:rPr>
        <w:t>нное Заказчиком, содержащее установленные Заказчиком требования к качеству, характеристикам товаров, работ, услуг, требования и иные показатели, связанные с определением соответствия поставленных товаров, выполненных работ, оказанных услуг потребностям Зак</w:t>
      </w:r>
      <w:r w:rsidRPr="009C4EE5">
        <w:rPr>
          <w:rFonts w:ascii="Times New Roman" w:eastAsia="Calibri" w:hAnsi="Times New Roman" w:cs="Times New Roman"/>
        </w:rPr>
        <w:t>азчика.</w:t>
      </w:r>
    </w:p>
    <w:p w:rsidR="00AC7EC8" w:rsidRPr="009C4EE5" w:rsidRDefault="009F06BA" w:rsidP="00AC7EC8">
      <w:pPr>
        <w:spacing w:after="0" w:line="240" w:lineRule="auto"/>
        <w:ind w:firstLine="567"/>
        <w:jc w:val="both"/>
        <w:rPr>
          <w:rFonts w:ascii="Times New Roman" w:eastAsia="Times New Roman" w:hAnsi="Times New Roman" w:cs="Times New Roman"/>
          <w:lang w:eastAsia="ru-RU"/>
        </w:rPr>
      </w:pPr>
      <w:r w:rsidRPr="009C4EE5">
        <w:rPr>
          <w:rFonts w:ascii="Times New Roman" w:eastAsia="Times New Roman" w:hAnsi="Times New Roman" w:cs="Times New Roman"/>
          <w:lang w:eastAsia="ru-RU"/>
        </w:rPr>
        <w:t>Закупочный орган Заказчика: комиссия, созданная Заказчиком для проведения закупочных процедур в порядке, предусмотренном законодательством Российской Федерации, а также внутренними нормативными актами. Закупочным органом осуществляется: прием заяво</w:t>
      </w:r>
      <w:r w:rsidRPr="009C4EE5">
        <w:rPr>
          <w:rFonts w:ascii="Times New Roman" w:eastAsia="Times New Roman" w:hAnsi="Times New Roman" w:cs="Times New Roman"/>
          <w:lang w:eastAsia="ru-RU"/>
        </w:rPr>
        <w:t>к на участие в закупке, отбор Участников закупки, рассмотрение, оценка и сопоставление заявок на участие в закупке, определение победителя закупки, а также иные полномочия согласно действующему законодательству и Положения о закупке товаров, работ, услуг А</w:t>
      </w:r>
      <w:r w:rsidRPr="009C4EE5">
        <w:rPr>
          <w:rFonts w:ascii="Times New Roman" w:eastAsia="Times New Roman" w:hAnsi="Times New Roman" w:cs="Times New Roman"/>
          <w:lang w:eastAsia="ru-RU"/>
        </w:rPr>
        <w:t>О «РИЦ». (далее по тексту - Положение).</w:t>
      </w:r>
    </w:p>
    <w:p w:rsidR="00AC7EC8" w:rsidRPr="009C4EE5" w:rsidRDefault="009F06BA" w:rsidP="00AC7EC8">
      <w:pPr>
        <w:spacing w:after="0" w:line="240" w:lineRule="auto"/>
        <w:ind w:firstLine="567"/>
        <w:jc w:val="both"/>
        <w:rPr>
          <w:rFonts w:ascii="Times New Roman" w:eastAsia="Calibri" w:hAnsi="Times New Roman" w:cs="Times New Roman"/>
        </w:rPr>
      </w:pPr>
      <w:r w:rsidRPr="009C4EE5">
        <w:rPr>
          <w:rFonts w:ascii="Times New Roman" w:eastAsia="Calibri" w:hAnsi="Times New Roman" w:cs="Times New Roman"/>
        </w:rPr>
        <w:t xml:space="preserve">Единая информационная система в сфере закупок: </w:t>
      </w:r>
      <w:hyperlink r:id="rId13" w:history="1">
        <w:r w:rsidRPr="009C4EE5">
          <w:rPr>
            <w:rFonts w:ascii="Times New Roman" w:eastAsia="Calibri" w:hAnsi="Times New Roman" w:cs="Times New Roman"/>
            <w:u w:val="single"/>
          </w:rPr>
          <w:t>www.zakupki.gov.ru</w:t>
        </w:r>
      </w:hyperlink>
      <w:r w:rsidRPr="009C4EE5">
        <w:rPr>
          <w:rFonts w:ascii="Times New Roman" w:eastAsia="Calibri" w:hAnsi="Times New Roman" w:cs="Times New Roman"/>
        </w:rPr>
        <w:t>. (далее – ЕИС).</w:t>
      </w:r>
    </w:p>
    <w:p w:rsidR="00AC7EC8" w:rsidRPr="009C4EE5" w:rsidRDefault="009F06BA" w:rsidP="00AC7EC8">
      <w:pPr>
        <w:spacing w:after="0" w:line="240" w:lineRule="auto"/>
        <w:ind w:firstLine="567"/>
        <w:jc w:val="both"/>
        <w:rPr>
          <w:rFonts w:ascii="Times New Roman" w:eastAsia="Times New Roman" w:hAnsi="Times New Roman" w:cs="Times New Roman"/>
          <w:lang w:eastAsia="ru-RU"/>
        </w:rPr>
      </w:pPr>
      <w:r w:rsidRPr="009C4EE5">
        <w:rPr>
          <w:rFonts w:ascii="Times New Roman" w:eastAsia="Times New Roman" w:hAnsi="Times New Roman" w:cs="Times New Roman"/>
          <w:lang w:eastAsia="ru-RU"/>
        </w:rPr>
        <w:t xml:space="preserve">Сайт Заказчика: </w:t>
      </w:r>
      <w:hyperlink r:id="rId14" w:history="1">
        <w:r w:rsidRPr="009C4EE5">
          <w:rPr>
            <w:rFonts w:ascii="Times New Roman" w:eastAsia="Times New Roman" w:hAnsi="Times New Roman" w:cs="Times New Roman"/>
            <w:u w:val="single"/>
            <w:lang w:val="en-US" w:eastAsia="ru-RU"/>
          </w:rPr>
          <w:t>www</w:t>
        </w:r>
        <w:r w:rsidRPr="009C4EE5">
          <w:rPr>
            <w:rFonts w:ascii="Times New Roman" w:eastAsia="Times New Roman" w:hAnsi="Times New Roman" w:cs="Times New Roman"/>
            <w:u w:val="single"/>
            <w:lang w:eastAsia="ru-RU"/>
          </w:rPr>
          <w:t>.</w:t>
        </w:r>
        <w:r w:rsidRPr="009C4EE5">
          <w:rPr>
            <w:rFonts w:ascii="Times New Roman" w:eastAsia="Times New Roman" w:hAnsi="Times New Roman" w:cs="Times New Roman"/>
            <w:u w:val="single"/>
            <w:lang w:val="en-US" w:eastAsia="ru-RU"/>
          </w:rPr>
          <w:t>ricso</w:t>
        </w:r>
        <w:r w:rsidRPr="009C4EE5">
          <w:rPr>
            <w:rFonts w:ascii="Times New Roman" w:eastAsia="Times New Roman" w:hAnsi="Times New Roman" w:cs="Times New Roman"/>
            <w:u w:val="single"/>
            <w:lang w:eastAsia="ru-RU"/>
          </w:rPr>
          <w:t>.ru</w:t>
        </w:r>
      </w:hyperlink>
      <w:r w:rsidRPr="009C4EE5">
        <w:rPr>
          <w:rFonts w:ascii="Times New Roman" w:eastAsia="Times New Roman" w:hAnsi="Times New Roman" w:cs="Times New Roman"/>
          <w:lang w:eastAsia="ru-RU"/>
        </w:rPr>
        <w:t>.</w:t>
      </w:r>
    </w:p>
    <w:p w:rsidR="00AC7EC8" w:rsidRPr="009C4EE5" w:rsidRDefault="009F06BA" w:rsidP="00AC7EC8">
      <w:pPr>
        <w:spacing w:after="0" w:line="240" w:lineRule="auto"/>
        <w:ind w:firstLine="567"/>
        <w:jc w:val="both"/>
        <w:rPr>
          <w:rFonts w:ascii="Times New Roman" w:eastAsia="Times New Roman" w:hAnsi="Times New Roman" w:cs="Times New Roman"/>
          <w:lang w:eastAsia="ru-RU"/>
        </w:rPr>
      </w:pPr>
      <w:r w:rsidRPr="009C4EE5">
        <w:rPr>
          <w:rFonts w:ascii="Times New Roman" w:eastAsia="Times New Roman" w:hAnsi="Times New Roman" w:cs="Times New Roman"/>
          <w:lang w:eastAsia="ru-RU"/>
        </w:rPr>
        <w:t xml:space="preserve">Электронная торговая площадка (ЭТП): РТС-тендер </w:t>
      </w:r>
      <w:hyperlink r:id="rId15" w:history="1">
        <w:r w:rsidRPr="009C4EE5">
          <w:rPr>
            <w:rFonts w:ascii="Times New Roman" w:eastAsia="Times New Roman" w:hAnsi="Times New Roman" w:cs="Times New Roman"/>
            <w:u w:val="single"/>
            <w:lang w:val="en-US" w:eastAsia="ru-RU"/>
          </w:rPr>
          <w:t>www</w:t>
        </w:r>
        <w:r w:rsidRPr="009C4EE5">
          <w:rPr>
            <w:rFonts w:ascii="Times New Roman" w:eastAsia="Times New Roman" w:hAnsi="Times New Roman" w:cs="Times New Roman"/>
            <w:u w:val="single"/>
            <w:lang w:eastAsia="ru-RU"/>
          </w:rPr>
          <w:t>.</w:t>
        </w:r>
        <w:r w:rsidRPr="009C4EE5">
          <w:rPr>
            <w:rFonts w:ascii="Times New Roman" w:eastAsia="Times New Roman" w:hAnsi="Times New Roman" w:cs="Times New Roman"/>
            <w:u w:val="single"/>
            <w:lang w:val="en-US" w:eastAsia="ru-RU"/>
          </w:rPr>
          <w:t>rts</w:t>
        </w:r>
        <w:r w:rsidRPr="009C4EE5">
          <w:rPr>
            <w:rFonts w:ascii="Times New Roman" w:eastAsia="Times New Roman" w:hAnsi="Times New Roman" w:cs="Times New Roman"/>
            <w:u w:val="single"/>
            <w:lang w:eastAsia="ru-RU"/>
          </w:rPr>
          <w:t>-</w:t>
        </w:r>
        <w:r w:rsidRPr="009C4EE5">
          <w:rPr>
            <w:rFonts w:ascii="Times New Roman" w:eastAsia="Times New Roman" w:hAnsi="Times New Roman" w:cs="Times New Roman"/>
            <w:u w:val="single"/>
            <w:lang w:val="en-US" w:eastAsia="ru-RU"/>
          </w:rPr>
          <w:t>tender</w:t>
        </w:r>
        <w:r w:rsidRPr="009C4EE5">
          <w:rPr>
            <w:rFonts w:ascii="Times New Roman" w:eastAsia="Times New Roman" w:hAnsi="Times New Roman" w:cs="Times New Roman"/>
            <w:u w:val="single"/>
            <w:lang w:eastAsia="ru-RU"/>
          </w:rPr>
          <w:t>.</w:t>
        </w:r>
        <w:r w:rsidRPr="009C4EE5">
          <w:rPr>
            <w:rFonts w:ascii="Times New Roman" w:eastAsia="Times New Roman" w:hAnsi="Times New Roman" w:cs="Times New Roman"/>
            <w:u w:val="single"/>
            <w:lang w:val="en-US" w:eastAsia="ru-RU"/>
          </w:rPr>
          <w:t>ru</w:t>
        </w:r>
      </w:hyperlink>
      <w:r w:rsidRPr="009C4EE5">
        <w:rPr>
          <w:rFonts w:ascii="Times New Roman" w:eastAsia="Times New Roman" w:hAnsi="Times New Roman" w:cs="Times New Roman"/>
          <w:lang w:eastAsia="ru-RU"/>
        </w:rPr>
        <w:t>.</w:t>
      </w:r>
    </w:p>
    <w:p w:rsidR="00AC7EC8" w:rsidRPr="009C4EE5" w:rsidRDefault="009F06BA" w:rsidP="00AC7EC8">
      <w:pPr>
        <w:spacing w:after="0" w:line="240" w:lineRule="auto"/>
        <w:ind w:firstLine="567"/>
        <w:jc w:val="both"/>
        <w:rPr>
          <w:rFonts w:ascii="Times New Roman" w:eastAsia="Calibri" w:hAnsi="Times New Roman" w:cs="Times New Roman"/>
        </w:rPr>
      </w:pPr>
      <w:r w:rsidRPr="009C4EE5">
        <w:rPr>
          <w:rFonts w:ascii="Times New Roman" w:eastAsia="Times New Roman" w:hAnsi="Times New Roman" w:cs="Times New Roman"/>
          <w:lang w:eastAsia="ru-RU"/>
        </w:rPr>
        <w:t xml:space="preserve">Предмет закупки: </w:t>
      </w:r>
      <w:r w:rsidRPr="009C4EE5">
        <w:rPr>
          <w:rFonts w:ascii="Times New Roman" w:eastAsia="Calibri" w:hAnsi="Times New Roman" w:cs="Times New Roman"/>
        </w:rPr>
        <w:t xml:space="preserve">это товары, работы или услуги, которые приобретаются Заказчиком. </w:t>
      </w:r>
    </w:p>
    <w:p w:rsidR="00AC7EC8" w:rsidRPr="009C4EE5" w:rsidRDefault="009F06BA" w:rsidP="00AC7EC8">
      <w:pPr>
        <w:spacing w:after="0" w:line="240" w:lineRule="auto"/>
        <w:ind w:firstLine="567"/>
        <w:jc w:val="both"/>
        <w:rPr>
          <w:rFonts w:ascii="Times New Roman" w:eastAsia="Times New Roman" w:hAnsi="Times New Roman" w:cs="Times New Roman"/>
          <w:lang w:eastAsia="ru-RU"/>
        </w:rPr>
      </w:pPr>
      <w:r w:rsidRPr="009C4EE5">
        <w:rPr>
          <w:rFonts w:ascii="Times New Roman" w:eastAsia="Times New Roman" w:hAnsi="Times New Roman" w:cs="Times New Roman"/>
          <w:lang w:eastAsia="ru-RU"/>
        </w:rPr>
        <w:t xml:space="preserve">Закупка: запрос котировок в электронной форме </w:t>
      </w:r>
    </w:p>
    <w:p w:rsidR="001139BC" w:rsidRPr="001139BC" w:rsidRDefault="009F06BA" w:rsidP="001139BC">
      <w:pPr>
        <w:spacing w:after="0" w:line="240" w:lineRule="auto"/>
        <w:ind w:firstLine="567"/>
        <w:jc w:val="both"/>
        <w:rPr>
          <w:rFonts w:ascii="Times New Roman" w:hAnsi="Times New Roman" w:cs="Times New Roman"/>
        </w:rPr>
      </w:pPr>
      <w:r w:rsidRPr="001139BC">
        <w:rPr>
          <w:rFonts w:ascii="Times New Roman" w:hAnsi="Times New Roman" w:cs="Times New Roman"/>
          <w:b/>
        </w:rPr>
        <w:t>Способ закупки:</w:t>
      </w:r>
      <w:r w:rsidRPr="001139BC">
        <w:rPr>
          <w:rFonts w:ascii="Times New Roman" w:hAnsi="Times New Roman" w:cs="Times New Roman"/>
        </w:rPr>
        <w:t xml:space="preserve"> за</w:t>
      </w:r>
      <w:r w:rsidRPr="001139BC">
        <w:rPr>
          <w:rFonts w:ascii="Times New Roman" w:hAnsi="Times New Roman" w:cs="Times New Roman"/>
        </w:rPr>
        <w:t>прос котировок в электронной форме (далее по тексту - закупка).</w:t>
      </w:r>
    </w:p>
    <w:p w:rsidR="001139BC" w:rsidRPr="001139BC" w:rsidRDefault="009F06BA" w:rsidP="001139BC">
      <w:pPr>
        <w:spacing w:after="0" w:line="240" w:lineRule="auto"/>
        <w:ind w:firstLine="567"/>
        <w:jc w:val="both"/>
        <w:rPr>
          <w:rFonts w:ascii="Times New Roman" w:hAnsi="Times New Roman" w:cs="Times New Roman"/>
        </w:rPr>
      </w:pPr>
      <w:r w:rsidRPr="001139BC">
        <w:rPr>
          <w:rFonts w:ascii="Times New Roman" w:hAnsi="Times New Roman" w:cs="Times New Roman"/>
        </w:rPr>
        <w:t>Запрос котировок в электронной форме проводится в соответствии с Федеральным законом от 18 июля 2011 года № 223-ФЗ «О закупках товаров, работ, услуг отдельными видами юридических лиц» (далее п</w:t>
      </w:r>
      <w:r w:rsidRPr="001139BC">
        <w:rPr>
          <w:rFonts w:ascii="Times New Roman" w:hAnsi="Times New Roman" w:cs="Times New Roman"/>
        </w:rPr>
        <w:t>о тексту – Закон 223-ФЗ), и Положения о закупке товаров, работ, услуг АО «</w:t>
      </w:r>
      <w:r w:rsidR="00AD0893">
        <w:rPr>
          <w:rFonts w:ascii="Times New Roman" w:hAnsi="Times New Roman" w:cs="Times New Roman"/>
        </w:rPr>
        <w:t>РИЦ</w:t>
      </w:r>
      <w:r w:rsidRPr="001139BC">
        <w:rPr>
          <w:rFonts w:ascii="Times New Roman" w:hAnsi="Times New Roman" w:cs="Times New Roman"/>
        </w:rPr>
        <w:t>», (далее по тексту - Положение), регламентом и с использованием функционала электронной торговой площадки (далее по тексту – ЭТП).</w:t>
      </w:r>
    </w:p>
    <w:p w:rsidR="001139BC" w:rsidRPr="001139BC" w:rsidRDefault="009F06BA" w:rsidP="001139BC">
      <w:pPr>
        <w:spacing w:after="0" w:line="240" w:lineRule="auto"/>
        <w:ind w:firstLine="567"/>
        <w:jc w:val="both"/>
        <w:rPr>
          <w:rFonts w:ascii="Times New Roman" w:eastAsia="Calibri" w:hAnsi="Times New Roman" w:cs="Times New Roman"/>
          <w:color w:val="000000"/>
        </w:rPr>
      </w:pPr>
      <w:r w:rsidRPr="001139BC">
        <w:rPr>
          <w:rFonts w:ascii="Times New Roman" w:eastAsia="Calibri" w:hAnsi="Times New Roman" w:cs="Times New Roman"/>
          <w:b/>
          <w:color w:val="000000"/>
        </w:rPr>
        <w:t>Запрос котировок в электронной форме</w:t>
      </w:r>
      <w:r w:rsidRPr="001139BC">
        <w:rPr>
          <w:rFonts w:ascii="Times New Roman" w:eastAsia="Calibri" w:hAnsi="Times New Roman" w:cs="Times New Roman"/>
          <w:color w:val="000000"/>
        </w:rPr>
        <w:t xml:space="preserve"> – </w:t>
      </w:r>
      <w:r w:rsidRPr="001139BC">
        <w:rPr>
          <w:rFonts w:ascii="Times New Roman" w:eastAsia="Calibri" w:hAnsi="Times New Roman" w:cs="Times New Roman"/>
          <w:bCs/>
          <w:iCs/>
          <w:color w:val="000000"/>
        </w:rPr>
        <w:t>организуемая и</w:t>
      </w:r>
      <w:r w:rsidRPr="001139BC">
        <w:rPr>
          <w:rFonts w:ascii="Times New Roman" w:eastAsia="Calibri" w:hAnsi="Times New Roman" w:cs="Times New Roman"/>
          <w:b/>
          <w:i/>
          <w:color w:val="000000"/>
        </w:rPr>
        <w:t xml:space="preserve"> </w:t>
      </w:r>
      <w:r w:rsidRPr="001139BC">
        <w:rPr>
          <w:rFonts w:ascii="Times New Roman" w:eastAsia="Calibri" w:hAnsi="Times New Roman" w:cs="Times New Roman"/>
          <w:color w:val="000000"/>
        </w:rPr>
        <w:t xml:space="preserve">проводимая организатором запроса котировок с использованием функционала </w:t>
      </w:r>
      <w:r w:rsidRPr="001139BC">
        <w:rPr>
          <w:rFonts w:ascii="Times New Roman" w:eastAsia="Calibri" w:hAnsi="Times New Roman" w:cs="Times New Roman"/>
          <w:bCs/>
          <w:iCs/>
          <w:color w:val="000000"/>
        </w:rPr>
        <w:t>ЭТП</w:t>
      </w:r>
      <w:r w:rsidRPr="001139BC">
        <w:rPr>
          <w:rFonts w:ascii="Times New Roman" w:eastAsia="Calibri" w:hAnsi="Times New Roman" w:cs="Times New Roman"/>
          <w:color w:val="000000"/>
        </w:rPr>
        <w:t xml:space="preserve"> процедура закупки, при которой комиссия на основании критериев и порядка оценки, установленном в настоящем Извещении, определяет Участника закупки, предложившего наи</w:t>
      </w:r>
      <w:r w:rsidRPr="001139BC">
        <w:rPr>
          <w:rFonts w:ascii="Times New Roman" w:eastAsia="Calibri" w:hAnsi="Times New Roman" w:cs="Times New Roman"/>
          <w:color w:val="000000"/>
        </w:rPr>
        <w:t>более низкую цену Договора путем снижения начальной (максимальной) цены Договора, указанной в настоящем Извещении.</w:t>
      </w:r>
    </w:p>
    <w:p w:rsidR="001139BC" w:rsidRPr="001139BC" w:rsidRDefault="009F06BA" w:rsidP="001139BC">
      <w:pPr>
        <w:autoSpaceDE w:val="0"/>
        <w:autoSpaceDN w:val="0"/>
        <w:adjustRightInd w:val="0"/>
        <w:spacing w:after="0" w:line="240" w:lineRule="auto"/>
        <w:ind w:firstLine="567"/>
        <w:jc w:val="both"/>
        <w:rPr>
          <w:rFonts w:ascii="Times New Roman" w:eastAsia="Calibri" w:hAnsi="Times New Roman" w:cs="Times New Roman"/>
          <w:color w:val="000000"/>
        </w:rPr>
      </w:pPr>
      <w:r w:rsidRPr="001139BC">
        <w:rPr>
          <w:rFonts w:ascii="Times New Roman" w:eastAsia="Calibri" w:hAnsi="Times New Roman" w:cs="Times New Roman"/>
          <w:b/>
          <w:color w:val="000000"/>
        </w:rPr>
        <w:t>Извещение о провидении закупки</w:t>
      </w:r>
      <w:r w:rsidRPr="001139BC">
        <w:rPr>
          <w:rFonts w:ascii="Times New Roman" w:eastAsia="Calibri" w:hAnsi="Times New Roman" w:cs="Times New Roman"/>
          <w:color w:val="000000"/>
        </w:rPr>
        <w:t xml:space="preserve"> (далее по тексту  - Извещение) - утвержденное в установленном порядке настоящее Извещение, содержащее сведения о составе товаров (работ, услуг), право на заключение Договора, на поставку товара (выполнение работ, оказание услуг), которых является предмето</w:t>
      </w:r>
      <w:r w:rsidRPr="001139BC">
        <w:rPr>
          <w:rFonts w:ascii="Times New Roman" w:eastAsia="Calibri" w:hAnsi="Times New Roman" w:cs="Times New Roman"/>
          <w:color w:val="000000"/>
        </w:rPr>
        <w:t>м закупки, об условиях участия и правилах проведения закупки, правилах подготовки, оформления и подачи заявки на участие в закупке Участником закупки, правилах выбора Победителя закупки, а также об условиях заключаемого по результатам закупки Договора. Нас</w:t>
      </w:r>
      <w:r w:rsidRPr="001139BC">
        <w:rPr>
          <w:rFonts w:ascii="Times New Roman" w:eastAsia="Calibri" w:hAnsi="Times New Roman" w:cs="Times New Roman"/>
          <w:color w:val="000000"/>
        </w:rPr>
        <w:t>тоящее Извещение опубликовывается на ЭТП одновременно с размещением проекта Договора.</w:t>
      </w:r>
    </w:p>
    <w:p w:rsidR="001139BC" w:rsidRPr="001139BC" w:rsidRDefault="009F06BA" w:rsidP="001139BC">
      <w:pPr>
        <w:autoSpaceDE w:val="0"/>
        <w:autoSpaceDN w:val="0"/>
        <w:adjustRightInd w:val="0"/>
        <w:spacing w:after="0" w:line="240" w:lineRule="auto"/>
        <w:ind w:firstLine="567"/>
        <w:jc w:val="both"/>
        <w:rPr>
          <w:rFonts w:ascii="Times New Roman" w:eastAsia="Calibri" w:hAnsi="Times New Roman" w:cs="Times New Roman"/>
          <w:color w:val="000000"/>
        </w:rPr>
      </w:pPr>
      <w:r w:rsidRPr="001139BC">
        <w:rPr>
          <w:rFonts w:ascii="Times New Roman" w:eastAsia="Calibri" w:hAnsi="Times New Roman" w:cs="Times New Roman"/>
          <w:b/>
          <w:color w:val="000000"/>
        </w:rPr>
        <w:t>Заявка на участие в закупке</w:t>
      </w:r>
      <w:r w:rsidRPr="001139BC">
        <w:rPr>
          <w:rFonts w:ascii="Times New Roman" w:eastAsia="Calibri" w:hAnsi="Times New Roman" w:cs="Times New Roman"/>
          <w:color w:val="000000"/>
        </w:rPr>
        <w:t xml:space="preserve"> (далее по тексту - Заявка) – комплект документов, содержащий предложение Участника закупки, направленное организатору процедуры в форме электр</w:t>
      </w:r>
      <w:r w:rsidRPr="001139BC">
        <w:rPr>
          <w:rFonts w:ascii="Times New Roman" w:eastAsia="Calibri" w:hAnsi="Times New Roman" w:cs="Times New Roman"/>
          <w:color w:val="000000"/>
        </w:rPr>
        <w:t>онного документа через ЭТП по форме и в порядке, установленным настоящим Извещением, и регламентом ЭТП.</w:t>
      </w:r>
    </w:p>
    <w:p w:rsidR="001139BC" w:rsidRPr="001139BC" w:rsidRDefault="009F06BA" w:rsidP="001139BC">
      <w:pPr>
        <w:autoSpaceDE w:val="0"/>
        <w:autoSpaceDN w:val="0"/>
        <w:adjustRightInd w:val="0"/>
        <w:spacing w:after="0" w:line="240" w:lineRule="auto"/>
        <w:ind w:firstLine="567"/>
        <w:jc w:val="both"/>
        <w:rPr>
          <w:rFonts w:ascii="Times New Roman" w:eastAsia="Calibri" w:hAnsi="Times New Roman" w:cs="Times New Roman"/>
          <w:color w:val="000000"/>
        </w:rPr>
      </w:pPr>
      <w:r w:rsidRPr="001139BC">
        <w:rPr>
          <w:rFonts w:ascii="Times New Roman" w:eastAsia="Calibri" w:hAnsi="Times New Roman" w:cs="Times New Roman"/>
          <w:b/>
          <w:color w:val="000000"/>
        </w:rPr>
        <w:t>Электронный документ</w:t>
      </w:r>
      <w:r w:rsidRPr="001139BC">
        <w:rPr>
          <w:rFonts w:ascii="Times New Roman" w:eastAsia="Calibri" w:hAnsi="Times New Roman" w:cs="Times New Roman"/>
          <w:color w:val="000000"/>
        </w:rPr>
        <w:t xml:space="preserve"> – информация в электронной форме, подписанная квалифицированной электронной подписью, или документ, в котором информация представле</w:t>
      </w:r>
      <w:r w:rsidRPr="001139BC">
        <w:rPr>
          <w:rFonts w:ascii="Times New Roman" w:eastAsia="Calibri" w:hAnsi="Times New Roman" w:cs="Times New Roman"/>
          <w:color w:val="000000"/>
        </w:rPr>
        <w:t>на в электронно-цифровой форме, подписанный квалифицированной электронной подписью, условия и порядок признания юридической силы которого установлены федеральным законодательством об электронной подписи.</w:t>
      </w:r>
    </w:p>
    <w:p w:rsidR="001139BC" w:rsidRPr="001139BC" w:rsidRDefault="009F06BA" w:rsidP="001139BC">
      <w:pPr>
        <w:autoSpaceDE w:val="0"/>
        <w:autoSpaceDN w:val="0"/>
        <w:adjustRightInd w:val="0"/>
        <w:spacing w:after="0" w:line="240" w:lineRule="auto"/>
        <w:ind w:firstLine="567"/>
        <w:jc w:val="both"/>
        <w:rPr>
          <w:rFonts w:ascii="Times New Roman" w:eastAsia="Calibri" w:hAnsi="Times New Roman" w:cs="Times New Roman"/>
          <w:color w:val="000000"/>
        </w:rPr>
      </w:pPr>
      <w:r w:rsidRPr="001139BC">
        <w:rPr>
          <w:rFonts w:ascii="Times New Roman" w:eastAsia="Calibri" w:hAnsi="Times New Roman" w:cs="Times New Roman"/>
          <w:b/>
          <w:color w:val="000000"/>
        </w:rPr>
        <w:t xml:space="preserve">Электронная торговая площадка </w:t>
      </w:r>
      <w:r w:rsidRPr="001139BC">
        <w:rPr>
          <w:rFonts w:ascii="Times New Roman" w:eastAsia="Calibri" w:hAnsi="Times New Roman" w:cs="Times New Roman"/>
          <w:color w:val="000000"/>
        </w:rPr>
        <w:t>- электронная информац</w:t>
      </w:r>
      <w:r w:rsidRPr="001139BC">
        <w:rPr>
          <w:rFonts w:ascii="Times New Roman" w:eastAsia="Calibri" w:hAnsi="Times New Roman" w:cs="Times New Roman"/>
          <w:color w:val="000000"/>
        </w:rPr>
        <w:t>ионная система, программно-аппаратный комплекс которой может обеспечить проведение закупок в электронной форме в информационно-телекоммуникационной сети «Интернет».</w:t>
      </w:r>
    </w:p>
    <w:p w:rsidR="001139BC" w:rsidRPr="001139BC" w:rsidRDefault="009F06BA" w:rsidP="001139BC">
      <w:pPr>
        <w:spacing w:after="0" w:line="240" w:lineRule="auto"/>
        <w:ind w:firstLine="567"/>
        <w:jc w:val="both"/>
        <w:rPr>
          <w:rFonts w:ascii="Times New Roman" w:hAnsi="Times New Roman" w:cs="Times New Roman"/>
        </w:rPr>
      </w:pPr>
      <w:r w:rsidRPr="001139BC">
        <w:rPr>
          <w:rFonts w:ascii="Times New Roman" w:hAnsi="Times New Roman" w:cs="Times New Roman"/>
          <w:b/>
        </w:rPr>
        <w:t xml:space="preserve">Оператор электронной торговой площадки </w:t>
      </w:r>
      <w:r w:rsidRPr="001139BC">
        <w:rPr>
          <w:rFonts w:ascii="Times New Roman" w:hAnsi="Times New Roman" w:cs="Times New Roman"/>
        </w:rPr>
        <w:t>(далее по тексту – оператор ЭТП)</w:t>
      </w:r>
      <w:r w:rsidRPr="001139BC">
        <w:rPr>
          <w:rFonts w:ascii="Times New Roman" w:hAnsi="Times New Roman" w:cs="Times New Roman"/>
          <w:b/>
        </w:rPr>
        <w:t xml:space="preserve"> - </w:t>
      </w:r>
      <w:r w:rsidRPr="001139BC">
        <w:rPr>
          <w:rFonts w:ascii="Times New Roman" w:hAnsi="Times New Roman" w:cs="Times New Roman"/>
        </w:rPr>
        <w:t>понимается являющ</w:t>
      </w:r>
      <w:r w:rsidRPr="001139BC">
        <w:rPr>
          <w:rFonts w:ascii="Times New Roman" w:hAnsi="Times New Roman" w:cs="Times New Roman"/>
        </w:rPr>
        <w:t xml:space="preserve">ееся коммерческой организацией юридическое лицо, созданное в соответствии с законодательством Российской </w:t>
      </w:r>
      <w:r w:rsidRPr="001139BC">
        <w:rPr>
          <w:rFonts w:ascii="Times New Roman" w:hAnsi="Times New Roman" w:cs="Times New Roman"/>
        </w:rPr>
        <w:lastRenderedPageBreak/>
        <w:t xml:space="preserve">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w:t>
      </w:r>
      <w:r w:rsidRPr="001139BC">
        <w:rPr>
          <w:rFonts w:ascii="Times New Roman" w:hAnsi="Times New Roman" w:cs="Times New Roman"/>
        </w:rPr>
        <w:t>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владеющее электронной площадкой, в том числе необходим</w:t>
      </w:r>
      <w:r w:rsidRPr="001139BC">
        <w:rPr>
          <w:rFonts w:ascii="Times New Roman" w:hAnsi="Times New Roman" w:cs="Times New Roman"/>
        </w:rPr>
        <w:t>ыми для ее функционирования оборудованием и программно-техническими средствами, и обеспечивающее проведение конкурентных закупок в электронной форме в соответствии с положениями Закона 223-ФЗ. Функционирование ЭТП осуществляется в соответствии с правилами,</w:t>
      </w:r>
      <w:r w:rsidRPr="001139BC">
        <w:rPr>
          <w:rFonts w:ascii="Times New Roman" w:hAnsi="Times New Roman" w:cs="Times New Roman"/>
        </w:rPr>
        <w:t xml:space="preserve"> действующими на ЭТП, и соглашением, заключенным между заказчиком и оператором электронной площадки.</w:t>
      </w:r>
    </w:p>
    <w:p w:rsidR="001139BC" w:rsidRPr="001139BC" w:rsidRDefault="009F06BA" w:rsidP="001139BC">
      <w:pPr>
        <w:spacing w:after="0" w:line="240" w:lineRule="auto"/>
        <w:ind w:firstLine="567"/>
        <w:jc w:val="both"/>
        <w:rPr>
          <w:rFonts w:ascii="Times New Roman" w:hAnsi="Times New Roman" w:cs="Times New Roman"/>
        </w:rPr>
      </w:pPr>
      <w:r w:rsidRPr="001139BC">
        <w:rPr>
          <w:rFonts w:ascii="Times New Roman" w:hAnsi="Times New Roman" w:cs="Times New Roman"/>
          <w:b/>
        </w:rPr>
        <w:t>Закупочный орган Заказчика</w:t>
      </w:r>
      <w:r w:rsidRPr="001139BC">
        <w:rPr>
          <w:rFonts w:ascii="Times New Roman" w:hAnsi="Times New Roman" w:cs="Times New Roman"/>
        </w:rPr>
        <w:t>: комиссия, созданная Заказчиком для проведения закупочных процедур в порядке, предусмотренном законодательством Российской Федер</w:t>
      </w:r>
      <w:r w:rsidRPr="001139BC">
        <w:rPr>
          <w:rFonts w:ascii="Times New Roman" w:hAnsi="Times New Roman" w:cs="Times New Roman"/>
        </w:rPr>
        <w:t>ации, а также внутренними нормативными актами. Закупочным органом осуществляется: прием заявок на участие в закупке, отбор Участников закупки, рассмотрение, оценка и сопоставление заявок на участие в закупке, определение Победителя закупки, а также иные по</w:t>
      </w:r>
      <w:r w:rsidRPr="001139BC">
        <w:rPr>
          <w:rFonts w:ascii="Times New Roman" w:hAnsi="Times New Roman" w:cs="Times New Roman"/>
        </w:rPr>
        <w:t xml:space="preserve">лномочия согласно действующему законодательству и Положению. </w:t>
      </w:r>
    </w:p>
    <w:p w:rsidR="001139BC" w:rsidRPr="001139BC" w:rsidRDefault="009F06BA" w:rsidP="001139BC">
      <w:pPr>
        <w:spacing w:after="0" w:line="240" w:lineRule="auto"/>
        <w:ind w:firstLine="567"/>
        <w:jc w:val="both"/>
        <w:rPr>
          <w:rFonts w:ascii="Times New Roman" w:hAnsi="Times New Roman" w:cs="Times New Roman"/>
        </w:rPr>
      </w:pPr>
      <w:r w:rsidRPr="001139BC">
        <w:rPr>
          <w:rFonts w:ascii="Times New Roman" w:hAnsi="Times New Roman" w:cs="Times New Roman"/>
          <w:b/>
        </w:rPr>
        <w:t xml:space="preserve">Участник закупки </w:t>
      </w:r>
      <w:r w:rsidRPr="001139BC">
        <w:rPr>
          <w:rFonts w:ascii="Times New Roman" w:hAnsi="Times New Roman" w:cs="Times New Roman"/>
        </w:rPr>
        <w:t>(далее по тексту - Участник)</w:t>
      </w:r>
      <w:r w:rsidRPr="001139BC">
        <w:rPr>
          <w:rFonts w:ascii="Times New Roman" w:hAnsi="Times New Roman" w:cs="Times New Roman"/>
          <w:b/>
        </w:rPr>
        <w:t xml:space="preserve"> - </w:t>
      </w:r>
      <w:r w:rsidRPr="001139BC">
        <w:rPr>
          <w:rFonts w:ascii="Times New Roman" w:hAnsi="Times New Roman" w:cs="Times New Roman"/>
        </w:rPr>
        <w:t xml:space="preserve">любое юридическое лицо или несколько юридических лиц, выступающих на стороне одного Участника, независимо от организационно-правовой формы, формы </w:t>
      </w:r>
      <w:r w:rsidRPr="001139BC">
        <w:rPr>
          <w:rFonts w:ascii="Times New Roman" w:hAnsi="Times New Roman" w:cs="Times New Roman"/>
        </w:rPr>
        <w:t>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в том числе индивидуальный предприниматель или несколько индивидуальных предпринимателей, высту</w:t>
      </w:r>
      <w:r w:rsidRPr="001139BC">
        <w:rPr>
          <w:rFonts w:ascii="Times New Roman" w:hAnsi="Times New Roman" w:cs="Times New Roman"/>
        </w:rPr>
        <w:t xml:space="preserve">пающих на стороне одного Участника, которые соответствуют требованиям, установленным Заказчиком в настоящем Извещении. Участником любой закупки, осуществляемой Заказчиком в рамках Положения, являются любые лица, указанные в части 5 статьи 3 Закона 223-ФЗ, </w:t>
      </w:r>
      <w:r w:rsidRPr="001139BC">
        <w:rPr>
          <w:rFonts w:ascii="Times New Roman" w:hAnsi="Times New Roman" w:cs="Times New Roman"/>
        </w:rPr>
        <w:t>в том числе субъекты малого и среднего предпринимательства.</w:t>
      </w:r>
    </w:p>
    <w:p w:rsidR="001139BC" w:rsidRPr="001139BC" w:rsidRDefault="009F06BA" w:rsidP="001139BC">
      <w:pPr>
        <w:spacing w:after="0" w:line="240" w:lineRule="auto"/>
        <w:ind w:firstLine="567"/>
        <w:jc w:val="both"/>
        <w:rPr>
          <w:rFonts w:ascii="Times New Roman" w:hAnsi="Times New Roman" w:cs="Times New Roman"/>
        </w:rPr>
      </w:pPr>
      <w:r w:rsidRPr="001139BC">
        <w:rPr>
          <w:rFonts w:ascii="Times New Roman" w:hAnsi="Times New Roman" w:cs="Times New Roman"/>
          <w:b/>
        </w:rPr>
        <w:t>Уполномоченное лицо Участника</w:t>
      </w:r>
      <w:r w:rsidRPr="001139BC">
        <w:rPr>
          <w:rFonts w:ascii="Times New Roman" w:hAnsi="Times New Roman" w:cs="Times New Roman"/>
        </w:rPr>
        <w:t>: лицо, обладающее полномочиями на осуществление действий от имени Участника, подтверждёнными надлежащим образом оформленным документом, представленным в составе Заявк</w:t>
      </w:r>
      <w:r w:rsidRPr="001139BC">
        <w:rPr>
          <w:rFonts w:ascii="Times New Roman" w:hAnsi="Times New Roman" w:cs="Times New Roman"/>
        </w:rPr>
        <w:t>и.</w:t>
      </w:r>
    </w:p>
    <w:p w:rsidR="001139BC" w:rsidRPr="001139BC" w:rsidRDefault="009F06BA" w:rsidP="001139BC">
      <w:pPr>
        <w:spacing w:after="0" w:line="240" w:lineRule="auto"/>
        <w:ind w:firstLine="567"/>
        <w:jc w:val="both"/>
        <w:rPr>
          <w:rFonts w:ascii="Times New Roman" w:hAnsi="Times New Roman" w:cs="Times New Roman"/>
        </w:rPr>
      </w:pPr>
      <w:r w:rsidRPr="001139BC">
        <w:rPr>
          <w:rFonts w:ascii="Times New Roman" w:hAnsi="Times New Roman" w:cs="Times New Roman"/>
          <w:b/>
        </w:rPr>
        <w:t xml:space="preserve">Победитель закупки </w:t>
      </w:r>
      <w:r w:rsidRPr="001139BC">
        <w:rPr>
          <w:rFonts w:ascii="Times New Roman" w:hAnsi="Times New Roman" w:cs="Times New Roman"/>
        </w:rPr>
        <w:t>(далее - Победитель) – Участник, Заявка которого соответствует требованиям, установленным в настоящем Извещении, и который предложил наиболее низкую цену Договора путем снижения начальной (максимальной) цены Договора, указанной в наст</w:t>
      </w:r>
      <w:r w:rsidRPr="001139BC">
        <w:rPr>
          <w:rFonts w:ascii="Times New Roman" w:hAnsi="Times New Roman" w:cs="Times New Roman"/>
        </w:rPr>
        <w:t>оящем Извещении.</w:t>
      </w:r>
    </w:p>
    <w:p w:rsidR="001139BC" w:rsidRPr="001139BC" w:rsidRDefault="009F06BA" w:rsidP="001139BC">
      <w:pPr>
        <w:spacing w:after="0" w:line="240" w:lineRule="auto"/>
        <w:ind w:firstLine="567"/>
        <w:jc w:val="both"/>
        <w:rPr>
          <w:rFonts w:ascii="Times New Roman" w:hAnsi="Times New Roman" w:cs="Times New Roman"/>
        </w:rPr>
      </w:pPr>
      <w:r w:rsidRPr="001139BC">
        <w:rPr>
          <w:rFonts w:ascii="Times New Roman" w:hAnsi="Times New Roman" w:cs="Times New Roman"/>
          <w:b/>
        </w:rPr>
        <w:t>Договор:</w:t>
      </w:r>
      <w:r w:rsidRPr="001139BC">
        <w:rPr>
          <w:rFonts w:ascii="Times New Roman" w:hAnsi="Times New Roman" w:cs="Times New Roman"/>
        </w:rPr>
        <w:t xml:space="preserve"> Договор(-ы), заключаемый(-е) по результатам закупочной процедуры.</w:t>
      </w:r>
    </w:p>
    <w:p w:rsidR="001139BC" w:rsidRPr="001139BC" w:rsidRDefault="009F06BA" w:rsidP="001139BC">
      <w:pPr>
        <w:spacing w:after="0" w:line="240" w:lineRule="auto"/>
        <w:ind w:firstLine="567"/>
        <w:jc w:val="both"/>
        <w:rPr>
          <w:rFonts w:ascii="Times New Roman" w:eastAsia="Times New Roman" w:hAnsi="Times New Roman" w:cs="Times New Roman"/>
          <w:bCs/>
          <w:lang w:eastAsia="ru-RU"/>
        </w:rPr>
      </w:pPr>
      <w:r w:rsidRPr="001139BC">
        <w:rPr>
          <w:rFonts w:ascii="Times New Roman" w:eastAsia="Times New Roman" w:hAnsi="Times New Roman" w:cs="Times New Roman"/>
          <w:b/>
          <w:bCs/>
          <w:lang w:eastAsia="ru-RU"/>
        </w:rPr>
        <w:t>Электронная подпись</w:t>
      </w:r>
      <w:r w:rsidRPr="001139BC">
        <w:rPr>
          <w:rFonts w:ascii="Times New Roman" w:eastAsia="Times New Roman" w:hAnsi="Times New Roman" w:cs="Times New Roman"/>
          <w:bCs/>
          <w:lang w:eastAsia="ru-RU"/>
        </w:rPr>
        <w:t>: усиленная квалифицированная электронная подпись.</w:t>
      </w:r>
    </w:p>
    <w:p w:rsidR="001139BC" w:rsidRPr="001139BC" w:rsidRDefault="001139BC" w:rsidP="001139BC">
      <w:pPr>
        <w:spacing w:after="0" w:line="240" w:lineRule="auto"/>
        <w:jc w:val="center"/>
        <w:rPr>
          <w:rFonts w:ascii="Times New Roman" w:eastAsia="Times New Roman" w:hAnsi="Times New Roman" w:cs="Times New Roman"/>
          <w:b/>
          <w:bCs/>
          <w:lang w:eastAsia="ru-RU"/>
        </w:rPr>
      </w:pPr>
    </w:p>
    <w:p w:rsidR="001139BC" w:rsidRPr="001139BC" w:rsidRDefault="009F06BA" w:rsidP="001139BC">
      <w:pPr>
        <w:keepNext/>
        <w:keepLines/>
        <w:widowControl w:val="0"/>
        <w:suppressLineNumbers/>
        <w:suppressAutoHyphens/>
        <w:spacing w:after="0"/>
        <w:jc w:val="center"/>
        <w:rPr>
          <w:rFonts w:ascii="Times New Roman" w:hAnsi="Times New Roman" w:cs="Times New Roman"/>
          <w:b/>
          <w:color w:val="000000"/>
        </w:rPr>
      </w:pPr>
      <w:r w:rsidRPr="001139BC">
        <w:rPr>
          <w:rFonts w:ascii="Times New Roman" w:hAnsi="Times New Roman" w:cs="Times New Roman"/>
          <w:b/>
          <w:color w:val="000000"/>
        </w:rPr>
        <w:t>2. Общие положения</w:t>
      </w:r>
    </w:p>
    <w:p w:rsidR="001139BC" w:rsidRPr="001139BC" w:rsidRDefault="009F06BA" w:rsidP="001139BC">
      <w:pPr>
        <w:autoSpaceDE w:val="0"/>
        <w:autoSpaceDN w:val="0"/>
        <w:adjustRightInd w:val="0"/>
        <w:spacing w:after="0"/>
        <w:ind w:firstLine="567"/>
        <w:jc w:val="both"/>
        <w:rPr>
          <w:rFonts w:ascii="Times New Roman" w:eastAsia="Calibri" w:hAnsi="Times New Roman" w:cs="Times New Roman"/>
          <w:color w:val="000000"/>
        </w:rPr>
      </w:pPr>
      <w:r w:rsidRPr="001139BC">
        <w:rPr>
          <w:rFonts w:ascii="Times New Roman" w:hAnsi="Times New Roman" w:cs="Times New Roman"/>
          <w:color w:val="000000"/>
        </w:rPr>
        <w:t xml:space="preserve">2.1. Заказчик проводит закупку </w:t>
      </w:r>
      <w:r w:rsidRPr="001139BC">
        <w:rPr>
          <w:rFonts w:ascii="Times New Roman" w:eastAsia="Calibri" w:hAnsi="Times New Roman" w:cs="Times New Roman"/>
          <w:color w:val="000000"/>
        </w:rPr>
        <w:t xml:space="preserve">в соответствии с процедурами, условиями и положениями Извещения о проведении закупки, Законом 223-ФЗ, Положением, а также </w:t>
      </w:r>
      <w:r w:rsidRPr="001139BC">
        <w:rPr>
          <w:rFonts w:ascii="Times New Roman" w:hAnsi="Times New Roman" w:cs="Times New Roman"/>
        </w:rPr>
        <w:t>регламентом и с использованием функционала ЭТП</w:t>
      </w:r>
      <w:r w:rsidRPr="001139BC">
        <w:rPr>
          <w:rFonts w:ascii="Times New Roman" w:eastAsia="Calibri" w:hAnsi="Times New Roman" w:cs="Times New Roman"/>
          <w:color w:val="000000"/>
        </w:rPr>
        <w:t xml:space="preserve">. </w:t>
      </w:r>
    </w:p>
    <w:p w:rsidR="001139BC" w:rsidRPr="001139BC" w:rsidRDefault="009F06BA" w:rsidP="001139BC">
      <w:pPr>
        <w:widowControl w:val="0"/>
        <w:tabs>
          <w:tab w:val="num" w:pos="947"/>
        </w:tabs>
        <w:adjustRightInd w:val="0"/>
        <w:spacing w:after="0"/>
        <w:ind w:firstLine="567"/>
        <w:jc w:val="both"/>
        <w:rPr>
          <w:rFonts w:ascii="Times New Roman" w:hAnsi="Times New Roman" w:cs="Times New Roman"/>
        </w:rPr>
      </w:pPr>
      <w:r w:rsidRPr="001139BC">
        <w:rPr>
          <w:rFonts w:ascii="Times New Roman" w:hAnsi="Times New Roman" w:cs="Times New Roman"/>
        </w:rPr>
        <w:t>2.2. Заказчик извещает всех заинтересованных лиц о проведении закупки, предмет и усло</w:t>
      </w:r>
      <w:r w:rsidRPr="001139BC">
        <w:rPr>
          <w:rFonts w:ascii="Times New Roman" w:hAnsi="Times New Roman" w:cs="Times New Roman"/>
        </w:rPr>
        <w:t>вия которого указаны в Информационной карте настоящего Извещения (далее – Информационная карта), и о возможности подавать заявки на участие в закупке путем публикации Извещения о проведении закупки со всеми приложениями к нему на ЭТП, на сайте заказчика, а</w:t>
      </w:r>
      <w:r w:rsidRPr="001139BC">
        <w:rPr>
          <w:rFonts w:ascii="Times New Roman" w:hAnsi="Times New Roman" w:cs="Times New Roman"/>
        </w:rPr>
        <w:t xml:space="preserve"> в случае если начальная (максимальная) цена договора превышает 500 000 (пятьсот тысяч) рублей, то и в ЕИС.</w:t>
      </w:r>
    </w:p>
    <w:p w:rsidR="001139BC" w:rsidRPr="001139BC" w:rsidRDefault="009F06BA" w:rsidP="001139BC">
      <w:pPr>
        <w:widowControl w:val="0"/>
        <w:tabs>
          <w:tab w:val="num" w:pos="947"/>
        </w:tabs>
        <w:adjustRightInd w:val="0"/>
        <w:spacing w:after="0"/>
        <w:ind w:firstLine="567"/>
        <w:jc w:val="both"/>
        <w:rPr>
          <w:rFonts w:ascii="Times New Roman" w:hAnsi="Times New Roman" w:cs="Times New Roman"/>
          <w:color w:val="000000"/>
        </w:rPr>
      </w:pPr>
      <w:r w:rsidRPr="001139BC">
        <w:rPr>
          <w:rFonts w:ascii="Times New Roman" w:hAnsi="Times New Roman" w:cs="Times New Roman"/>
          <w:color w:val="000000"/>
        </w:rPr>
        <w:t>2.3. Участник закупки, признанный Победителем закупки, обязан выполнить обязательства по поставке товара (выполнению работ оказанию услуг) на услови</w:t>
      </w:r>
      <w:r w:rsidRPr="001139BC">
        <w:rPr>
          <w:rFonts w:ascii="Times New Roman" w:hAnsi="Times New Roman" w:cs="Times New Roman"/>
          <w:color w:val="000000"/>
        </w:rPr>
        <w:t>ях заключенного сторонами по результатам закупки договора, составленного в соответствии с требованиями и условиями Извещения о проведении закупки, указанными соответствующим участником закупки в заявке на участие в закупке.</w:t>
      </w:r>
    </w:p>
    <w:p w:rsidR="001139BC" w:rsidRPr="001139BC" w:rsidRDefault="009F06BA" w:rsidP="001139BC">
      <w:pPr>
        <w:widowControl w:val="0"/>
        <w:tabs>
          <w:tab w:val="num" w:pos="947"/>
        </w:tabs>
        <w:adjustRightInd w:val="0"/>
        <w:spacing w:after="0"/>
        <w:ind w:firstLine="567"/>
        <w:jc w:val="both"/>
        <w:rPr>
          <w:rFonts w:ascii="Times New Roman" w:hAnsi="Times New Roman" w:cs="Times New Roman"/>
          <w:color w:val="000000"/>
        </w:rPr>
      </w:pPr>
      <w:r w:rsidRPr="001139BC">
        <w:rPr>
          <w:rFonts w:ascii="Times New Roman" w:hAnsi="Times New Roman" w:cs="Times New Roman"/>
          <w:color w:val="000000"/>
        </w:rPr>
        <w:t>2.4. Место, условия, сроки поста</w:t>
      </w:r>
      <w:r w:rsidRPr="001139BC">
        <w:rPr>
          <w:rFonts w:ascii="Times New Roman" w:hAnsi="Times New Roman" w:cs="Times New Roman"/>
          <w:color w:val="000000"/>
        </w:rPr>
        <w:t>вки товара (выполнения работ, оказания услуг) и краткая характеристика товаров (работ, услуг) указаны в Информационной карте.</w:t>
      </w:r>
    </w:p>
    <w:p w:rsidR="001139BC" w:rsidRPr="001139BC" w:rsidRDefault="009F06BA" w:rsidP="001139BC">
      <w:pPr>
        <w:widowControl w:val="0"/>
        <w:adjustRightInd w:val="0"/>
        <w:spacing w:after="0"/>
        <w:ind w:firstLine="567"/>
        <w:jc w:val="both"/>
        <w:rPr>
          <w:rFonts w:ascii="Times New Roman" w:hAnsi="Times New Roman" w:cs="Times New Roman"/>
          <w:color w:val="000000"/>
        </w:rPr>
      </w:pPr>
      <w:r w:rsidRPr="001139BC">
        <w:rPr>
          <w:rFonts w:ascii="Times New Roman" w:hAnsi="Times New Roman" w:cs="Times New Roman"/>
          <w:color w:val="000000"/>
        </w:rPr>
        <w:t>2.5. Начальная (максимальная) цена договора указана в Информационной карте.</w:t>
      </w:r>
    </w:p>
    <w:p w:rsidR="001139BC" w:rsidRPr="001139BC" w:rsidRDefault="009F06BA" w:rsidP="001139BC">
      <w:pPr>
        <w:widowControl w:val="0"/>
        <w:adjustRightInd w:val="0"/>
        <w:spacing w:after="0"/>
        <w:ind w:firstLine="567"/>
        <w:jc w:val="both"/>
        <w:rPr>
          <w:rFonts w:ascii="Times New Roman" w:hAnsi="Times New Roman" w:cs="Times New Roman"/>
          <w:color w:val="000000"/>
        </w:rPr>
      </w:pPr>
      <w:r w:rsidRPr="001139BC">
        <w:rPr>
          <w:rFonts w:ascii="Times New Roman" w:hAnsi="Times New Roman" w:cs="Times New Roman"/>
          <w:color w:val="000000"/>
        </w:rPr>
        <w:t xml:space="preserve">2.6. Заказчик финансирует договор, который будет </w:t>
      </w:r>
      <w:r w:rsidRPr="001139BC">
        <w:rPr>
          <w:rFonts w:ascii="Times New Roman" w:hAnsi="Times New Roman" w:cs="Times New Roman"/>
          <w:color w:val="000000"/>
        </w:rPr>
        <w:t>заключен по результатам закупки, за счет собственных средств.</w:t>
      </w:r>
    </w:p>
    <w:p w:rsidR="001139BC" w:rsidRPr="001139BC" w:rsidRDefault="009F06BA" w:rsidP="001139BC">
      <w:pPr>
        <w:widowControl w:val="0"/>
        <w:tabs>
          <w:tab w:val="num" w:pos="1440"/>
        </w:tabs>
        <w:adjustRightInd w:val="0"/>
        <w:spacing w:after="0"/>
        <w:ind w:firstLine="567"/>
        <w:jc w:val="both"/>
        <w:rPr>
          <w:rFonts w:ascii="Times New Roman" w:hAnsi="Times New Roman" w:cs="Times New Roman"/>
        </w:rPr>
      </w:pPr>
      <w:r w:rsidRPr="001139BC">
        <w:rPr>
          <w:rFonts w:ascii="Times New Roman" w:hAnsi="Times New Roman" w:cs="Times New Roman"/>
          <w:color w:val="000000"/>
        </w:rPr>
        <w:t xml:space="preserve">2.7. Порядок оплаты за товары (работы, услуги) указан в Информационной карте </w:t>
      </w:r>
      <w:r w:rsidRPr="001139BC">
        <w:rPr>
          <w:rFonts w:ascii="Times New Roman" w:hAnsi="Times New Roman" w:cs="Times New Roman"/>
        </w:rPr>
        <w:t>и окончательно определяется с учетом предложения Победителя закупки.</w:t>
      </w:r>
    </w:p>
    <w:p w:rsidR="001139BC" w:rsidRPr="001139BC" w:rsidRDefault="009F06BA" w:rsidP="001139BC">
      <w:pPr>
        <w:widowControl w:val="0"/>
        <w:adjustRightInd w:val="0"/>
        <w:spacing w:after="0"/>
        <w:ind w:firstLine="567"/>
        <w:jc w:val="both"/>
        <w:rPr>
          <w:rFonts w:ascii="Times New Roman" w:hAnsi="Times New Roman" w:cs="Times New Roman"/>
          <w:b/>
          <w:color w:val="000000"/>
        </w:rPr>
      </w:pPr>
      <w:r w:rsidRPr="001139BC">
        <w:rPr>
          <w:rFonts w:ascii="Times New Roman" w:hAnsi="Times New Roman" w:cs="Times New Roman"/>
          <w:b/>
          <w:color w:val="000000"/>
        </w:rPr>
        <w:t>2.8. Требования к участникам закупки:</w:t>
      </w:r>
    </w:p>
    <w:p w:rsidR="001139BC" w:rsidRPr="001139BC" w:rsidRDefault="009F06BA" w:rsidP="001139BC">
      <w:pPr>
        <w:numPr>
          <w:ilvl w:val="2"/>
          <w:numId w:val="1"/>
        </w:numPr>
        <w:spacing w:after="0"/>
        <w:ind w:left="0" w:firstLine="567"/>
        <w:jc w:val="both"/>
        <w:rPr>
          <w:rFonts w:ascii="Times New Roman" w:hAnsi="Times New Roman" w:cs="Times New Roman"/>
        </w:rPr>
      </w:pPr>
      <w:r w:rsidRPr="001139BC">
        <w:rPr>
          <w:rFonts w:ascii="Times New Roman" w:hAnsi="Times New Roman" w:cs="Times New Roman"/>
        </w:rPr>
        <w:t>Участник з</w:t>
      </w:r>
      <w:r w:rsidRPr="001139BC">
        <w:rPr>
          <w:rFonts w:ascii="Times New Roman" w:hAnsi="Times New Roman" w:cs="Times New Roman"/>
        </w:rPr>
        <w:t>акупки -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w:t>
      </w:r>
      <w:r w:rsidRPr="001139BC">
        <w:rPr>
          <w:rFonts w:ascii="Times New Roman" w:hAnsi="Times New Roman" w:cs="Times New Roman"/>
        </w:rPr>
        <w:t xml:space="preserve">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w:t>
      </w:r>
      <w:r w:rsidRPr="001139BC">
        <w:rPr>
          <w:rFonts w:ascii="Times New Roman" w:hAnsi="Times New Roman" w:cs="Times New Roman"/>
        </w:rPr>
        <w:t>вленным заказчиком в Извещении о проведении закупки;</w:t>
      </w:r>
    </w:p>
    <w:p w:rsidR="001139BC" w:rsidRPr="001139BC" w:rsidRDefault="009F06BA" w:rsidP="001139BC">
      <w:pPr>
        <w:numPr>
          <w:ilvl w:val="2"/>
          <w:numId w:val="1"/>
        </w:numPr>
        <w:spacing w:after="0"/>
        <w:ind w:left="0" w:firstLine="567"/>
        <w:jc w:val="both"/>
        <w:rPr>
          <w:rFonts w:ascii="Times New Roman" w:hAnsi="Times New Roman" w:cs="Times New Roman"/>
        </w:rPr>
      </w:pPr>
      <w:r w:rsidRPr="001139BC">
        <w:rPr>
          <w:rFonts w:ascii="Times New Roman" w:hAnsi="Times New Roman" w:cs="Times New Roman"/>
        </w:rPr>
        <w:t>соответствие участника закупки требованиям, установленным действующим законодательством Российской Федерации к лицам, осуществляющим поставку товаров, выполнение работ, оказание услуг, являющихся предмет</w:t>
      </w:r>
      <w:r w:rsidRPr="001139BC">
        <w:rPr>
          <w:rFonts w:ascii="Times New Roman" w:hAnsi="Times New Roman" w:cs="Times New Roman"/>
        </w:rPr>
        <w:t>ом закупки;</w:t>
      </w:r>
    </w:p>
    <w:p w:rsidR="001139BC" w:rsidRPr="001139BC" w:rsidRDefault="009F06BA" w:rsidP="001139BC">
      <w:pPr>
        <w:numPr>
          <w:ilvl w:val="2"/>
          <w:numId w:val="1"/>
        </w:numPr>
        <w:spacing w:after="0"/>
        <w:ind w:left="0" w:firstLine="567"/>
        <w:jc w:val="both"/>
        <w:rPr>
          <w:rFonts w:ascii="Times New Roman" w:hAnsi="Times New Roman" w:cs="Times New Roman"/>
        </w:rPr>
      </w:pPr>
      <w:r w:rsidRPr="001139BC">
        <w:rPr>
          <w:rFonts w:ascii="Times New Roman" w:hAnsi="Times New Roman" w:cs="Times New Roman"/>
        </w:rPr>
        <w:t>участник закупки должен быть правомочен заключать договор по итогам закупки;</w:t>
      </w:r>
    </w:p>
    <w:p w:rsidR="001139BC" w:rsidRPr="001139BC" w:rsidRDefault="009F06BA" w:rsidP="001139BC">
      <w:pPr>
        <w:numPr>
          <w:ilvl w:val="2"/>
          <w:numId w:val="1"/>
        </w:numPr>
        <w:spacing w:after="0"/>
        <w:ind w:left="0" w:firstLine="567"/>
        <w:jc w:val="both"/>
        <w:rPr>
          <w:rFonts w:ascii="Times New Roman" w:hAnsi="Times New Roman" w:cs="Times New Roman"/>
        </w:rPr>
      </w:pPr>
      <w:r w:rsidRPr="001139BC">
        <w:rPr>
          <w:rFonts w:ascii="Times New Roman" w:hAnsi="Times New Roman" w:cs="Times New Roman"/>
        </w:rPr>
        <w:t xml:space="preserve">непроведение ликвидации участника закупки – юридического лица, ненахождение участника закупки – юридического лица, индивидуального предпринимателя в стадии </w:t>
      </w:r>
      <w:r w:rsidRPr="001139BC">
        <w:rPr>
          <w:rFonts w:ascii="Times New Roman" w:hAnsi="Times New Roman" w:cs="Times New Roman"/>
        </w:rPr>
        <w:t>банкротства, в том числе отсутствие решения арбитражного суда о признании участника закупки банкротом и об открытии конкурсного производства;</w:t>
      </w:r>
    </w:p>
    <w:p w:rsidR="001139BC" w:rsidRPr="001139BC" w:rsidRDefault="009F06BA" w:rsidP="001139BC">
      <w:pPr>
        <w:numPr>
          <w:ilvl w:val="2"/>
          <w:numId w:val="1"/>
        </w:numPr>
        <w:spacing w:after="0"/>
        <w:ind w:left="0" w:firstLine="567"/>
        <w:jc w:val="both"/>
        <w:rPr>
          <w:rFonts w:ascii="Times New Roman" w:hAnsi="Times New Roman" w:cs="Times New Roman"/>
        </w:rPr>
      </w:pPr>
      <w:r w:rsidRPr="001139BC">
        <w:rPr>
          <w:rFonts w:ascii="Times New Roman" w:hAnsi="Times New Roman" w:cs="Times New Roman"/>
        </w:rPr>
        <w:t>неприостановление деятельности участника закупки в порядке, предусмотренном Кодексом Российской Федерации об админ</w:t>
      </w:r>
      <w:r w:rsidRPr="001139BC">
        <w:rPr>
          <w:rFonts w:ascii="Times New Roman" w:hAnsi="Times New Roman" w:cs="Times New Roman"/>
        </w:rPr>
        <w:t>истративных правонарушениях, на день подачи заявки на участие в закупочной процедуре;</w:t>
      </w:r>
    </w:p>
    <w:p w:rsidR="001139BC" w:rsidRPr="001139BC" w:rsidRDefault="009F06BA" w:rsidP="001139BC">
      <w:pPr>
        <w:numPr>
          <w:ilvl w:val="2"/>
          <w:numId w:val="1"/>
        </w:numPr>
        <w:spacing w:after="0"/>
        <w:ind w:left="0" w:firstLine="567"/>
        <w:jc w:val="both"/>
        <w:rPr>
          <w:rFonts w:ascii="Times New Roman" w:hAnsi="Times New Roman" w:cs="Times New Roman"/>
        </w:rPr>
      </w:pPr>
      <w:r w:rsidRPr="001139BC">
        <w:rPr>
          <w:rFonts w:ascii="Times New Roman" w:hAnsi="Times New Roman" w:cs="Times New Roman"/>
        </w:rPr>
        <w:t xml:space="preserve">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w:t>
      </w:r>
      <w:r w:rsidRPr="001139BC">
        <w:rPr>
          <w:rFonts w:ascii="Times New Roman" w:hAnsi="Times New Roman" w:cs="Times New Roman"/>
        </w:rPr>
        <w:t>результаты (за исключением случаев заключения договора на создание произведения науки, программ для ЭВМ и баз данных);</w:t>
      </w:r>
    </w:p>
    <w:p w:rsidR="001139BC" w:rsidRPr="001139BC" w:rsidRDefault="009F06BA" w:rsidP="001139BC">
      <w:pPr>
        <w:numPr>
          <w:ilvl w:val="2"/>
          <w:numId w:val="1"/>
        </w:numPr>
        <w:spacing w:after="0"/>
        <w:ind w:left="0" w:firstLine="567"/>
        <w:jc w:val="both"/>
        <w:rPr>
          <w:rFonts w:ascii="Times New Roman" w:hAnsi="Times New Roman" w:cs="Times New Roman"/>
        </w:rPr>
      </w:pPr>
      <w:r w:rsidRPr="001139BC">
        <w:rPr>
          <w:rFonts w:ascii="Times New Roman" w:hAnsi="Times New Roman" w:cs="Times New Roman"/>
        </w:rPr>
        <w:t>отсутствие у участника закупки недоимки по налогам, сборам, задолженности по иным обязательным платежам в бюджеты бюджетной системы Росси</w:t>
      </w:r>
      <w:r w:rsidRPr="001139BC">
        <w:rPr>
          <w:rFonts w:ascii="Times New Roman" w:hAnsi="Times New Roman" w:cs="Times New Roman"/>
        </w:rPr>
        <w:t>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w:t>
      </w:r>
      <w:r w:rsidRPr="001139BC">
        <w:rPr>
          <w:rFonts w:ascii="Times New Roman" w:hAnsi="Times New Roman" w:cs="Times New Roman"/>
        </w:rPr>
        <w:t xml:space="preserve">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w:t>
      </w:r>
      <w:r w:rsidRPr="001139BC">
        <w:rPr>
          <w:rFonts w:ascii="Times New Roman" w:hAnsi="Times New Roman" w:cs="Times New Roman"/>
        </w:rPr>
        <w:t>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w:t>
      </w:r>
      <w:r w:rsidRPr="001139BC">
        <w:rPr>
          <w:rFonts w:ascii="Times New Roman" w:hAnsi="Times New Roman" w:cs="Times New Roman"/>
        </w:rPr>
        <w:t>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139BC" w:rsidRPr="001139BC" w:rsidRDefault="009F06BA" w:rsidP="001139BC">
      <w:pPr>
        <w:numPr>
          <w:ilvl w:val="2"/>
          <w:numId w:val="1"/>
        </w:numPr>
        <w:spacing w:after="0"/>
        <w:ind w:left="0" w:firstLine="567"/>
        <w:jc w:val="both"/>
        <w:rPr>
          <w:rFonts w:ascii="Times New Roman" w:hAnsi="Times New Roman" w:cs="Times New Roman"/>
        </w:rPr>
      </w:pPr>
      <w:r w:rsidRPr="001139BC">
        <w:rPr>
          <w:rFonts w:ascii="Times New Roman" w:hAnsi="Times New Roman" w:cs="Times New Roman"/>
        </w:rPr>
        <w:t>о</w:t>
      </w:r>
      <w:r w:rsidRPr="001139BC">
        <w:rPr>
          <w:rFonts w:ascii="Times New Roman" w:hAnsi="Times New Roman" w:cs="Times New Roman"/>
        </w:rPr>
        <w:t>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w:t>
      </w:r>
      <w:r w:rsidRPr="001139BC">
        <w:rPr>
          <w:rFonts w:ascii="Times New Roman" w:hAnsi="Times New Roman" w:cs="Times New Roman"/>
        </w:rPr>
        <w:t>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w:t>
      </w:r>
      <w:r w:rsidRPr="001139BC">
        <w:rPr>
          <w:rFonts w:ascii="Times New Roman" w:hAnsi="Times New Roman" w:cs="Times New Roman"/>
        </w:rPr>
        <w:t>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w:t>
      </w:r>
      <w:r w:rsidRPr="001139BC">
        <w:rPr>
          <w:rFonts w:ascii="Times New Roman" w:hAnsi="Times New Roman" w:cs="Times New Roman"/>
        </w:rPr>
        <w:t>зания в виде дисквалификации;</w:t>
      </w:r>
    </w:p>
    <w:p w:rsidR="001139BC" w:rsidRPr="001139BC" w:rsidRDefault="009F06BA" w:rsidP="001139BC">
      <w:pPr>
        <w:numPr>
          <w:ilvl w:val="2"/>
          <w:numId w:val="1"/>
        </w:numPr>
        <w:spacing w:after="0"/>
        <w:ind w:left="0" w:firstLine="567"/>
        <w:jc w:val="both"/>
        <w:rPr>
          <w:rFonts w:ascii="Times New Roman" w:hAnsi="Times New Roman" w:cs="Times New Roman"/>
        </w:rPr>
      </w:pPr>
      <w:r w:rsidRPr="001139BC">
        <w:rPr>
          <w:rFonts w:ascii="Times New Roman" w:hAnsi="Times New Roman" w:cs="Times New Roman"/>
        </w:rPr>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w:t>
      </w:r>
      <w:r w:rsidRPr="001139BC">
        <w:rPr>
          <w:rFonts w:ascii="Times New Roman" w:hAnsi="Times New Roman" w:cs="Times New Roman"/>
        </w:rPr>
        <w:t>го статьей 19.28 Кодекса Российской Федерации об административных правонарушениях;</w:t>
      </w:r>
    </w:p>
    <w:p w:rsidR="001139BC" w:rsidRPr="001139BC" w:rsidRDefault="009F06BA" w:rsidP="001139BC">
      <w:pPr>
        <w:numPr>
          <w:ilvl w:val="2"/>
          <w:numId w:val="1"/>
        </w:numPr>
        <w:spacing w:after="0"/>
        <w:ind w:left="0" w:firstLine="567"/>
        <w:jc w:val="both"/>
        <w:rPr>
          <w:rFonts w:ascii="Times New Roman" w:hAnsi="Times New Roman" w:cs="Times New Roman"/>
        </w:rPr>
      </w:pPr>
      <w:r w:rsidRPr="001139BC">
        <w:rPr>
          <w:rFonts w:ascii="Times New Roman" w:hAnsi="Times New Roman" w:cs="Times New Roman"/>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w:t>
      </w:r>
      <w:r w:rsidRPr="001139BC">
        <w:rPr>
          <w:rFonts w:ascii="Times New Roman" w:hAnsi="Times New Roman" w:cs="Times New Roman"/>
        </w:rPr>
        <w:t>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w:t>
      </w:r>
      <w:r w:rsidRPr="001139BC">
        <w:rPr>
          <w:rFonts w:ascii="Times New Roman" w:hAnsi="Times New Roman" w:cs="Times New Roman"/>
        </w:rPr>
        <w:t>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w:t>
      </w:r>
      <w:r w:rsidRPr="001139BC">
        <w:rPr>
          <w:rFonts w:ascii="Times New Roman" w:hAnsi="Times New Roman" w:cs="Times New Roman"/>
        </w:rPr>
        <w:t>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w:t>
      </w:r>
      <w:r w:rsidRPr="001139BC">
        <w:rPr>
          <w:rFonts w:ascii="Times New Roman" w:hAnsi="Times New Roman" w:cs="Times New Roman"/>
        </w:rPr>
        <w:t>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w:t>
      </w:r>
      <w:r w:rsidRPr="001139BC">
        <w:rPr>
          <w:rFonts w:ascii="Times New Roman" w:hAnsi="Times New Roman" w:cs="Times New Roman"/>
        </w:rPr>
        <w:t>лосующих акций хозяйственного общества либо долей, превышающей десять процентов в уставном капитале хозяйственного общества;</w:t>
      </w:r>
    </w:p>
    <w:p w:rsidR="001139BC" w:rsidRPr="001139BC" w:rsidRDefault="009F06BA" w:rsidP="001139BC">
      <w:pPr>
        <w:numPr>
          <w:ilvl w:val="2"/>
          <w:numId w:val="1"/>
        </w:numPr>
        <w:spacing w:after="0"/>
        <w:ind w:left="0" w:firstLine="567"/>
        <w:contextualSpacing/>
        <w:jc w:val="both"/>
        <w:rPr>
          <w:rFonts w:ascii="Times New Roman" w:hAnsi="Times New Roman" w:cs="Times New Roman"/>
        </w:rPr>
      </w:pPr>
      <w:r w:rsidRPr="001139BC">
        <w:rPr>
          <w:rFonts w:ascii="Times New Roman" w:hAnsi="Times New Roman" w:cs="Times New Roman"/>
        </w:rPr>
        <w:t>отсутствие сведений об участнике закупки в предусмотренном законодательством реестре недобросовестных поставщиков (в соответствии с</w:t>
      </w:r>
      <w:r w:rsidRPr="001139BC">
        <w:rPr>
          <w:rFonts w:ascii="Times New Roman" w:hAnsi="Times New Roman" w:cs="Times New Roman"/>
        </w:rPr>
        <w:t xml:space="preserve"> Федеральным законом от 05.04.2013 №44-ФЗ «О контрактной системе в сфере закупок товаров, работ, услуг для обеспечения государственных и муниципальных нужд» и Федеральным законом от 18.07.2011 г. №223-ФЗ «О закупках товаров, работ, услуг отдельными видами </w:t>
      </w:r>
      <w:r w:rsidRPr="001139BC">
        <w:rPr>
          <w:rFonts w:ascii="Times New Roman" w:hAnsi="Times New Roman" w:cs="Times New Roman"/>
        </w:rPr>
        <w:t>юридических лиц»);</w:t>
      </w:r>
    </w:p>
    <w:p w:rsidR="001139BC" w:rsidRPr="001139BC" w:rsidRDefault="009F06BA" w:rsidP="001139BC">
      <w:pPr>
        <w:numPr>
          <w:ilvl w:val="2"/>
          <w:numId w:val="1"/>
        </w:numPr>
        <w:spacing w:after="0"/>
        <w:ind w:left="0" w:firstLine="567"/>
        <w:contextualSpacing/>
        <w:jc w:val="both"/>
        <w:rPr>
          <w:rFonts w:ascii="Times New Roman" w:hAnsi="Times New Roman" w:cs="Times New Roman"/>
        </w:rPr>
      </w:pPr>
      <w:r w:rsidRPr="001139BC">
        <w:rPr>
          <w:rFonts w:ascii="Times New Roman" w:hAnsi="Times New Roman" w:cs="Times New Roman"/>
        </w:rPr>
        <w:t>отсутствие решения об исключении, в том числе предстоящем исключении, участника закупки из ЕГРЮЛ регистрирующим органом;</w:t>
      </w:r>
    </w:p>
    <w:p w:rsidR="001139BC" w:rsidRPr="001139BC" w:rsidRDefault="009F06BA" w:rsidP="001139BC">
      <w:pPr>
        <w:numPr>
          <w:ilvl w:val="2"/>
          <w:numId w:val="1"/>
        </w:numPr>
        <w:spacing w:after="0"/>
        <w:ind w:left="0" w:firstLine="567"/>
        <w:jc w:val="both"/>
        <w:rPr>
          <w:rFonts w:ascii="Times New Roman" w:hAnsi="Times New Roman" w:cs="Times New Roman"/>
        </w:rPr>
      </w:pPr>
      <w:r w:rsidRPr="001139BC">
        <w:rPr>
          <w:rFonts w:ascii="Times New Roman" w:hAnsi="Times New Roman" w:cs="Times New Roman"/>
        </w:rPr>
        <w:t>соответствие участника закупки требованиям, установленным действующим законодательством, а также требованиям, указан</w:t>
      </w:r>
      <w:r w:rsidRPr="001139BC">
        <w:rPr>
          <w:rFonts w:ascii="Times New Roman" w:hAnsi="Times New Roman" w:cs="Times New Roman"/>
        </w:rPr>
        <w:t>ным в п. 10 Информационной карты.</w:t>
      </w:r>
    </w:p>
    <w:p w:rsidR="001139BC" w:rsidRPr="001139BC" w:rsidRDefault="009F06BA" w:rsidP="001139BC">
      <w:pPr>
        <w:widowControl w:val="0"/>
        <w:adjustRightInd w:val="0"/>
        <w:spacing w:after="0"/>
        <w:ind w:firstLine="567"/>
        <w:jc w:val="both"/>
        <w:rPr>
          <w:rFonts w:ascii="Times New Roman" w:hAnsi="Times New Roman" w:cs="Times New Roman"/>
          <w:b/>
          <w:color w:val="000000"/>
        </w:rPr>
      </w:pPr>
      <w:r w:rsidRPr="001139BC">
        <w:rPr>
          <w:rFonts w:ascii="Times New Roman" w:hAnsi="Times New Roman" w:cs="Times New Roman"/>
          <w:b/>
          <w:color w:val="000000"/>
        </w:rPr>
        <w:t>2.9. Участник закупки не допускается Закупочным органом к участию в процедурах закупки в случае:</w:t>
      </w:r>
    </w:p>
    <w:p w:rsidR="001139BC" w:rsidRPr="001139BC" w:rsidRDefault="009F06BA" w:rsidP="001139BC">
      <w:pPr>
        <w:spacing w:after="0"/>
        <w:ind w:firstLine="567"/>
        <w:contextualSpacing/>
        <w:jc w:val="both"/>
        <w:rPr>
          <w:rFonts w:ascii="Times New Roman" w:eastAsia="Calibri" w:hAnsi="Times New Roman" w:cs="Times New Roman"/>
          <w:color w:val="000000"/>
        </w:rPr>
      </w:pPr>
      <w:r w:rsidRPr="001139BC">
        <w:rPr>
          <w:rFonts w:ascii="Times New Roman" w:eastAsia="Calibri" w:hAnsi="Times New Roman" w:cs="Times New Roman"/>
          <w:color w:val="000000"/>
        </w:rPr>
        <w:t>2.9.1. несоответствия предмета заявки на участие в конкурентной закупке предмету закупки, указанному в Извещении о проведении</w:t>
      </w:r>
      <w:r w:rsidRPr="001139BC">
        <w:rPr>
          <w:rFonts w:ascii="Times New Roman" w:eastAsia="Calibri" w:hAnsi="Times New Roman" w:cs="Times New Roman"/>
          <w:color w:val="000000"/>
        </w:rPr>
        <w:t xml:space="preserve"> закупки, в том числе по количественным показателям (несоответствие количества поставляемого товара, объема выполняемых работ, оказываемых услуг);</w:t>
      </w:r>
    </w:p>
    <w:p w:rsidR="001139BC" w:rsidRPr="001139BC" w:rsidRDefault="009F06BA" w:rsidP="001139BC">
      <w:pPr>
        <w:spacing w:after="0"/>
        <w:ind w:firstLine="567"/>
        <w:contextualSpacing/>
        <w:jc w:val="both"/>
        <w:rPr>
          <w:rFonts w:ascii="Times New Roman" w:eastAsia="Calibri" w:hAnsi="Times New Roman" w:cs="Times New Roman"/>
          <w:color w:val="000000"/>
        </w:rPr>
      </w:pPr>
      <w:r w:rsidRPr="001139BC">
        <w:rPr>
          <w:rFonts w:ascii="Times New Roman" w:eastAsia="Calibri" w:hAnsi="Times New Roman" w:cs="Times New Roman"/>
          <w:color w:val="000000"/>
        </w:rPr>
        <w:t>2.9.2. отсутствия документов, предусмотренных Извещением о проведении закупки, либо наличия в таких документа</w:t>
      </w:r>
      <w:r w:rsidRPr="001139BC">
        <w:rPr>
          <w:rFonts w:ascii="Times New Roman" w:eastAsia="Calibri" w:hAnsi="Times New Roman" w:cs="Times New Roman"/>
          <w:color w:val="000000"/>
        </w:rPr>
        <w:t>х недостоверных сведений об участнике конкурентной закупки или о закупаемых товарах (работах, услугах);</w:t>
      </w:r>
    </w:p>
    <w:p w:rsidR="001139BC" w:rsidRPr="001139BC" w:rsidRDefault="009F06BA" w:rsidP="001139BC">
      <w:pPr>
        <w:spacing w:after="0"/>
        <w:ind w:firstLine="567"/>
        <w:contextualSpacing/>
        <w:jc w:val="both"/>
        <w:rPr>
          <w:rFonts w:ascii="Times New Roman" w:eastAsia="Calibri" w:hAnsi="Times New Roman" w:cs="Times New Roman"/>
          <w:color w:val="000000"/>
        </w:rPr>
      </w:pPr>
      <w:r w:rsidRPr="001139BC">
        <w:rPr>
          <w:rFonts w:ascii="Times New Roman" w:eastAsia="Calibri" w:hAnsi="Times New Roman" w:cs="Times New Roman"/>
          <w:color w:val="000000"/>
        </w:rPr>
        <w:t>2.9.3. непредставления обеспечения заявки, в случае установления в Извещении о проведении закупки требования об обеспечении заявки.</w:t>
      </w:r>
    </w:p>
    <w:p w:rsidR="001139BC" w:rsidRPr="001139BC" w:rsidRDefault="009F06BA" w:rsidP="001139BC">
      <w:pPr>
        <w:spacing w:after="0"/>
        <w:ind w:firstLine="567"/>
        <w:contextualSpacing/>
        <w:jc w:val="both"/>
        <w:rPr>
          <w:rFonts w:ascii="Times New Roman" w:eastAsia="Calibri" w:hAnsi="Times New Roman" w:cs="Times New Roman"/>
          <w:color w:val="000000"/>
        </w:rPr>
      </w:pPr>
      <w:r w:rsidRPr="001139BC">
        <w:rPr>
          <w:rFonts w:ascii="Times New Roman" w:eastAsia="Calibri" w:hAnsi="Times New Roman" w:cs="Times New Roman"/>
          <w:color w:val="000000"/>
        </w:rPr>
        <w:t>2.9.4. наличия предл</w:t>
      </w:r>
      <w:r w:rsidRPr="001139BC">
        <w:rPr>
          <w:rFonts w:ascii="Times New Roman" w:eastAsia="Calibri" w:hAnsi="Times New Roman" w:cs="Times New Roman"/>
          <w:color w:val="000000"/>
        </w:rPr>
        <w:t>ожения о цене договора (цене лота) (товаров, работ, услуг, являющихся предметом конкурентной закупки), превышающего установленную начальную (максимальную) цену договора (лота);</w:t>
      </w:r>
    </w:p>
    <w:p w:rsidR="001139BC" w:rsidRPr="001139BC" w:rsidRDefault="009F06BA" w:rsidP="001139BC">
      <w:pPr>
        <w:spacing w:after="0"/>
        <w:ind w:firstLine="567"/>
        <w:contextualSpacing/>
        <w:jc w:val="both"/>
        <w:rPr>
          <w:rFonts w:ascii="Times New Roman" w:eastAsia="Calibri" w:hAnsi="Times New Roman" w:cs="Times New Roman"/>
          <w:color w:val="000000"/>
        </w:rPr>
      </w:pPr>
      <w:r w:rsidRPr="001139BC">
        <w:rPr>
          <w:rFonts w:ascii="Times New Roman" w:eastAsia="Calibri" w:hAnsi="Times New Roman" w:cs="Times New Roman"/>
          <w:color w:val="000000"/>
        </w:rPr>
        <w:t>2.9.5. наличия в заявке участника предложения о цене единицы товара, работы, ус</w:t>
      </w:r>
      <w:r w:rsidRPr="001139BC">
        <w:rPr>
          <w:rFonts w:ascii="Times New Roman" w:eastAsia="Calibri" w:hAnsi="Times New Roman" w:cs="Times New Roman"/>
          <w:color w:val="000000"/>
        </w:rPr>
        <w:t>луги, являющихся предметом закупки, превышающего начальную (максимальную) цену единицы товара, работы, услуги, установленные в Извещении о проведении закупки;</w:t>
      </w:r>
    </w:p>
    <w:p w:rsidR="001139BC" w:rsidRPr="001139BC" w:rsidRDefault="009F06BA" w:rsidP="001139BC">
      <w:pPr>
        <w:spacing w:after="0"/>
        <w:ind w:firstLine="567"/>
        <w:contextualSpacing/>
        <w:jc w:val="both"/>
        <w:rPr>
          <w:rFonts w:ascii="Times New Roman" w:eastAsia="Calibri" w:hAnsi="Times New Roman" w:cs="Times New Roman"/>
          <w:color w:val="000000"/>
        </w:rPr>
      </w:pPr>
      <w:r w:rsidRPr="001139BC">
        <w:rPr>
          <w:rFonts w:ascii="Times New Roman" w:eastAsia="Calibri" w:hAnsi="Times New Roman" w:cs="Times New Roman"/>
          <w:color w:val="000000"/>
        </w:rPr>
        <w:t>2.9.6. несоответствия участника конкурентной закупки требованиям, указанным в п. 2.8. Извещения о</w:t>
      </w:r>
      <w:r w:rsidRPr="001139BC">
        <w:rPr>
          <w:rFonts w:ascii="Times New Roman" w:eastAsia="Calibri" w:hAnsi="Times New Roman" w:cs="Times New Roman"/>
          <w:color w:val="000000"/>
        </w:rPr>
        <w:t xml:space="preserve"> проведении закупки;</w:t>
      </w:r>
    </w:p>
    <w:p w:rsidR="001139BC" w:rsidRPr="001139BC" w:rsidRDefault="009F06BA" w:rsidP="001139BC">
      <w:pPr>
        <w:spacing w:after="0"/>
        <w:ind w:firstLine="567"/>
        <w:contextualSpacing/>
        <w:jc w:val="both"/>
        <w:rPr>
          <w:rFonts w:ascii="Times New Roman" w:eastAsia="Calibri" w:hAnsi="Times New Roman" w:cs="Times New Roman"/>
          <w:color w:val="000000"/>
        </w:rPr>
      </w:pPr>
      <w:r w:rsidRPr="001139BC">
        <w:rPr>
          <w:rFonts w:ascii="Times New Roman" w:eastAsia="Calibri" w:hAnsi="Times New Roman" w:cs="Times New Roman"/>
          <w:color w:val="000000"/>
        </w:rPr>
        <w:t>2.9.7. наличия в заявке на участие в конкурентной закупке недостоверных сведений, несоответствия участника закупки, а также привлекаемых им для исполнения договора соисполнителей (субподрядчиков) установленным Извещением о проведении з</w:t>
      </w:r>
      <w:r w:rsidRPr="001139BC">
        <w:rPr>
          <w:rFonts w:ascii="Times New Roman" w:eastAsia="Calibri" w:hAnsi="Times New Roman" w:cs="Times New Roman"/>
          <w:color w:val="000000"/>
        </w:rPr>
        <w:t>акупки требованиям к участникам закупок, соисполнителям (субподрядчикам), несоответствия поставляемого товара, выполняемых работ, оказываемых услуг требованиям, установленным Извещением о проведении закупки к товарам, работам, услугам, являющимся предметом</w:t>
      </w:r>
      <w:r w:rsidRPr="001139BC">
        <w:rPr>
          <w:rFonts w:ascii="Times New Roman" w:eastAsia="Calibri" w:hAnsi="Times New Roman" w:cs="Times New Roman"/>
          <w:color w:val="000000"/>
        </w:rPr>
        <w:t xml:space="preserve"> закупки;</w:t>
      </w:r>
    </w:p>
    <w:p w:rsidR="001139BC" w:rsidRPr="001139BC" w:rsidRDefault="009F06BA" w:rsidP="001139BC">
      <w:pPr>
        <w:spacing w:after="0"/>
        <w:ind w:firstLine="567"/>
        <w:contextualSpacing/>
        <w:jc w:val="both"/>
        <w:rPr>
          <w:rFonts w:ascii="Times New Roman" w:eastAsia="Calibri" w:hAnsi="Times New Roman" w:cs="Times New Roman"/>
          <w:color w:val="000000"/>
        </w:rPr>
      </w:pPr>
      <w:r w:rsidRPr="001139BC">
        <w:rPr>
          <w:rFonts w:ascii="Times New Roman" w:eastAsia="Calibri" w:hAnsi="Times New Roman" w:cs="Times New Roman"/>
          <w:color w:val="000000"/>
        </w:rPr>
        <w:t>2.9.8. несоответствия заявки на участие в закупке требованиям, установленным в Извещении о проведении закупки;</w:t>
      </w:r>
    </w:p>
    <w:p w:rsidR="001139BC" w:rsidRPr="001139BC" w:rsidRDefault="009F06BA" w:rsidP="001139BC">
      <w:pPr>
        <w:spacing w:after="0"/>
        <w:ind w:firstLine="567"/>
        <w:contextualSpacing/>
        <w:jc w:val="both"/>
        <w:rPr>
          <w:rFonts w:ascii="Times New Roman" w:eastAsia="Calibri" w:hAnsi="Times New Roman" w:cs="Times New Roman"/>
          <w:color w:val="000000"/>
        </w:rPr>
      </w:pPr>
      <w:r w:rsidRPr="001139BC">
        <w:rPr>
          <w:rFonts w:ascii="Times New Roman" w:eastAsia="Calibri" w:hAnsi="Times New Roman" w:cs="Times New Roman"/>
          <w:color w:val="000000"/>
        </w:rPr>
        <w:t xml:space="preserve">2.9.9. наличия в заявках участника закупки, поданных на участие в нескольких лотах, указания одного и того же транспортного средства с </w:t>
      </w:r>
      <w:r w:rsidRPr="001139BC">
        <w:rPr>
          <w:rFonts w:ascii="Times New Roman" w:eastAsia="Calibri" w:hAnsi="Times New Roman" w:cs="Times New Roman"/>
          <w:color w:val="000000"/>
        </w:rPr>
        <w:t xml:space="preserve">одинаковыми характеристиками (идентификационный номер транспортного средства (VIN), № кузова (при наличии), гос. номер) – </w:t>
      </w:r>
      <w:r w:rsidRPr="001139BC">
        <w:rPr>
          <w:rFonts w:ascii="Times New Roman" w:eastAsia="Calibri" w:hAnsi="Times New Roman" w:cs="Times New Roman"/>
          <w:i/>
          <w:color w:val="000000"/>
        </w:rPr>
        <w:t>при проведении многолотовой закупки на оказание автотранспортных услуг.</w:t>
      </w:r>
    </w:p>
    <w:p w:rsidR="001139BC" w:rsidRPr="001139BC" w:rsidRDefault="009F06BA" w:rsidP="001139BC">
      <w:pPr>
        <w:spacing w:after="0"/>
        <w:ind w:firstLine="567"/>
        <w:jc w:val="both"/>
        <w:rPr>
          <w:rFonts w:ascii="Times New Roman" w:hAnsi="Times New Roman" w:cs="Times New Roman"/>
          <w:color w:val="000000"/>
        </w:rPr>
      </w:pPr>
      <w:r w:rsidRPr="001139BC">
        <w:rPr>
          <w:rFonts w:ascii="Times New Roman" w:hAnsi="Times New Roman" w:cs="Times New Roman"/>
          <w:color w:val="000000"/>
        </w:rPr>
        <w:t>2.10. Участник закупки несет все расходы, связанные с подготов</w:t>
      </w:r>
      <w:r w:rsidRPr="001139BC">
        <w:rPr>
          <w:rFonts w:ascii="Times New Roman" w:hAnsi="Times New Roman" w:cs="Times New Roman"/>
          <w:color w:val="000000"/>
        </w:rPr>
        <w:t xml:space="preserve">кой и подачей заявки на участие в закупке, участием в закупке и заключением договора. </w:t>
      </w:r>
    </w:p>
    <w:p w:rsidR="001139BC" w:rsidRPr="001139BC" w:rsidRDefault="001139BC" w:rsidP="001139BC">
      <w:pPr>
        <w:keepNext/>
        <w:keepLines/>
        <w:widowControl w:val="0"/>
        <w:suppressLineNumbers/>
        <w:tabs>
          <w:tab w:val="num" w:pos="360"/>
        </w:tabs>
        <w:suppressAutoHyphens/>
        <w:spacing w:after="0"/>
        <w:jc w:val="center"/>
        <w:rPr>
          <w:rFonts w:ascii="Times New Roman" w:hAnsi="Times New Roman" w:cs="Times New Roman"/>
          <w:b/>
          <w:color w:val="000000"/>
        </w:rPr>
      </w:pPr>
    </w:p>
    <w:p w:rsidR="001139BC" w:rsidRPr="001139BC" w:rsidRDefault="009F06BA" w:rsidP="001139BC">
      <w:pPr>
        <w:keepNext/>
        <w:keepLines/>
        <w:widowControl w:val="0"/>
        <w:suppressLineNumbers/>
        <w:tabs>
          <w:tab w:val="num" w:pos="360"/>
        </w:tabs>
        <w:suppressAutoHyphens/>
        <w:spacing w:after="0"/>
        <w:jc w:val="center"/>
        <w:rPr>
          <w:rFonts w:ascii="Times New Roman" w:hAnsi="Times New Roman" w:cs="Times New Roman"/>
          <w:b/>
          <w:color w:val="000000"/>
        </w:rPr>
      </w:pPr>
      <w:r w:rsidRPr="001139BC">
        <w:rPr>
          <w:rFonts w:ascii="Times New Roman" w:hAnsi="Times New Roman" w:cs="Times New Roman"/>
          <w:b/>
          <w:color w:val="000000"/>
        </w:rPr>
        <w:t>3. Документы по предмету закупки</w:t>
      </w:r>
    </w:p>
    <w:p w:rsidR="001139BC" w:rsidRPr="001139BC" w:rsidRDefault="009F06BA" w:rsidP="001139BC">
      <w:pPr>
        <w:keepNext/>
        <w:keepLines/>
        <w:widowControl w:val="0"/>
        <w:suppressLineNumbers/>
        <w:tabs>
          <w:tab w:val="left" w:pos="2977"/>
        </w:tabs>
        <w:suppressAutoHyphens/>
        <w:spacing w:after="0"/>
        <w:ind w:firstLine="567"/>
        <w:jc w:val="both"/>
        <w:rPr>
          <w:rFonts w:ascii="Times New Roman" w:hAnsi="Times New Roman" w:cs="Times New Roman"/>
          <w:b/>
          <w:color w:val="000000"/>
        </w:rPr>
      </w:pPr>
      <w:r w:rsidRPr="001139BC">
        <w:rPr>
          <w:rFonts w:ascii="Times New Roman" w:hAnsi="Times New Roman" w:cs="Times New Roman"/>
          <w:b/>
          <w:color w:val="000000"/>
        </w:rPr>
        <w:t>3.1. Содержание и предоставление извещения о проведении закупки</w:t>
      </w:r>
    </w:p>
    <w:p w:rsidR="001139BC" w:rsidRPr="001139BC" w:rsidRDefault="009F06BA" w:rsidP="001139BC">
      <w:pPr>
        <w:widowControl w:val="0"/>
        <w:adjustRightInd w:val="0"/>
        <w:spacing w:after="0"/>
        <w:ind w:firstLine="567"/>
        <w:jc w:val="both"/>
        <w:rPr>
          <w:rFonts w:ascii="Times New Roman" w:hAnsi="Times New Roman" w:cs="Times New Roman"/>
          <w:color w:val="000000"/>
        </w:rPr>
      </w:pPr>
      <w:r w:rsidRPr="001139BC">
        <w:rPr>
          <w:rFonts w:ascii="Times New Roman" w:hAnsi="Times New Roman" w:cs="Times New Roman"/>
          <w:color w:val="000000"/>
        </w:rPr>
        <w:t xml:space="preserve">3.1.1. Настоящее Извещение включает документы, являющиеся приложениями </w:t>
      </w:r>
      <w:r w:rsidRPr="001139BC">
        <w:rPr>
          <w:rFonts w:ascii="Times New Roman" w:hAnsi="Times New Roman" w:cs="Times New Roman"/>
          <w:color w:val="000000"/>
        </w:rPr>
        <w:t>к Извещению, а также изменения и дополнения, вносимые в порядке, предусмотренном пунктом 3.3 настоящего Раздела.</w:t>
      </w:r>
    </w:p>
    <w:p w:rsidR="001139BC" w:rsidRPr="001139BC" w:rsidRDefault="009F06BA" w:rsidP="001139BC">
      <w:pPr>
        <w:spacing w:after="0"/>
        <w:ind w:firstLine="567"/>
        <w:jc w:val="both"/>
        <w:rPr>
          <w:rFonts w:ascii="Times New Roman" w:hAnsi="Times New Roman" w:cs="Times New Roman"/>
          <w:color w:val="000000"/>
        </w:rPr>
      </w:pPr>
      <w:r w:rsidRPr="001139BC">
        <w:rPr>
          <w:rFonts w:ascii="Times New Roman" w:hAnsi="Times New Roman" w:cs="Times New Roman"/>
          <w:color w:val="000000"/>
        </w:rPr>
        <w:t>3.1.2. Настоящее Извещение содержит требования, установленные заказчиком к качеству, техническим характеристикам товаров, требования к их безоп</w:t>
      </w:r>
      <w:r w:rsidRPr="001139BC">
        <w:rPr>
          <w:rFonts w:ascii="Times New Roman" w:hAnsi="Times New Roman" w:cs="Times New Roman"/>
          <w:color w:val="000000"/>
        </w:rPr>
        <w:t>асности, требования к результатам поставки товаров (выполнения работ, оказания услуг) и иные показатели, связанные с определением соответствия товара (работ, услуг) потребностям заказчика.</w:t>
      </w:r>
    </w:p>
    <w:p w:rsidR="001139BC" w:rsidRPr="001139BC" w:rsidRDefault="009F06BA" w:rsidP="001139BC">
      <w:pPr>
        <w:spacing w:after="0"/>
        <w:ind w:firstLine="567"/>
        <w:jc w:val="both"/>
        <w:rPr>
          <w:rFonts w:ascii="Times New Roman" w:hAnsi="Times New Roman" w:cs="Times New Roman"/>
        </w:rPr>
      </w:pPr>
      <w:r w:rsidRPr="001139BC">
        <w:rPr>
          <w:rFonts w:ascii="Times New Roman" w:hAnsi="Times New Roman" w:cs="Times New Roman"/>
          <w:color w:val="000000"/>
        </w:rPr>
        <w:t xml:space="preserve">3.1.3. Настоящее </w:t>
      </w:r>
      <w:r w:rsidRPr="001139BC">
        <w:rPr>
          <w:rFonts w:ascii="Times New Roman" w:hAnsi="Times New Roman" w:cs="Times New Roman"/>
        </w:rPr>
        <w:t>Извещение доступно для ознакомления и скачивания н</w:t>
      </w:r>
      <w:r w:rsidRPr="001139BC">
        <w:rPr>
          <w:rFonts w:ascii="Times New Roman" w:hAnsi="Times New Roman" w:cs="Times New Roman"/>
        </w:rPr>
        <w:t xml:space="preserve">а ЭТП и в ЕИС в свободном доступе. </w:t>
      </w:r>
      <w:bookmarkStart w:id="0" w:name="_Ref119429546"/>
      <w:bookmarkStart w:id="1" w:name="_Ref122319261"/>
      <w:bookmarkEnd w:id="0"/>
      <w:bookmarkEnd w:id="1"/>
    </w:p>
    <w:p w:rsidR="001139BC" w:rsidRPr="001139BC" w:rsidRDefault="009F06BA" w:rsidP="001139BC">
      <w:pPr>
        <w:keepNext/>
        <w:keepLines/>
        <w:widowControl w:val="0"/>
        <w:numPr>
          <w:ilvl w:val="1"/>
          <w:numId w:val="0"/>
        </w:numPr>
        <w:suppressLineNumbers/>
        <w:suppressAutoHyphens/>
        <w:spacing w:after="0"/>
        <w:ind w:firstLine="567"/>
        <w:jc w:val="both"/>
        <w:rPr>
          <w:rFonts w:ascii="Times New Roman" w:hAnsi="Times New Roman" w:cs="Times New Roman"/>
          <w:b/>
          <w:color w:val="000000"/>
        </w:rPr>
      </w:pPr>
      <w:r w:rsidRPr="001139BC">
        <w:rPr>
          <w:rFonts w:ascii="Times New Roman" w:hAnsi="Times New Roman" w:cs="Times New Roman"/>
          <w:b/>
          <w:color w:val="000000"/>
        </w:rPr>
        <w:t>3.2. Разъяснение положений Извещения</w:t>
      </w:r>
    </w:p>
    <w:p w:rsidR="001139BC" w:rsidRPr="001139BC" w:rsidRDefault="009F06BA" w:rsidP="001139BC">
      <w:pPr>
        <w:numPr>
          <w:ilvl w:val="2"/>
          <w:numId w:val="28"/>
        </w:numPr>
        <w:spacing w:after="0"/>
        <w:ind w:left="0" w:firstLine="567"/>
        <w:contextualSpacing/>
        <w:jc w:val="both"/>
        <w:rPr>
          <w:rFonts w:ascii="Times New Roman" w:eastAsia="Calibri" w:hAnsi="Times New Roman" w:cs="Times New Roman"/>
          <w:color w:val="000000"/>
        </w:rPr>
      </w:pPr>
      <w:r w:rsidRPr="001139BC">
        <w:rPr>
          <w:rFonts w:ascii="Times New Roman" w:eastAsia="Calibri" w:hAnsi="Times New Roman" w:cs="Times New Roman"/>
          <w:color w:val="000000"/>
        </w:rPr>
        <w:t xml:space="preserve">Любой участник вправе направить заказчику в порядке, предусмотренном положениями настоящего Извещения, запрос о даче разъяснений положений настоящего Извещения в соответствии с </w:t>
      </w:r>
      <w:r w:rsidRPr="001139BC">
        <w:rPr>
          <w:rFonts w:ascii="Times New Roman" w:eastAsia="Calibri" w:hAnsi="Times New Roman" w:cs="Times New Roman"/>
          <w:color w:val="000000"/>
        </w:rPr>
        <w:t>регламентом и функционалом ЭТП.</w:t>
      </w:r>
    </w:p>
    <w:p w:rsidR="001139BC" w:rsidRPr="001139BC" w:rsidRDefault="009F06BA" w:rsidP="001139BC">
      <w:pPr>
        <w:numPr>
          <w:ilvl w:val="2"/>
          <w:numId w:val="28"/>
        </w:numPr>
        <w:spacing w:after="0"/>
        <w:ind w:left="0" w:firstLine="567"/>
        <w:contextualSpacing/>
        <w:jc w:val="both"/>
        <w:rPr>
          <w:rFonts w:ascii="Times New Roman" w:eastAsia="Calibri" w:hAnsi="Times New Roman" w:cs="Times New Roman"/>
          <w:color w:val="000000"/>
        </w:rPr>
      </w:pPr>
      <w:r w:rsidRPr="001139BC">
        <w:rPr>
          <w:rFonts w:ascii="Times New Roman" w:eastAsia="Calibri" w:hAnsi="Times New Roman" w:cs="Times New Roman"/>
          <w:color w:val="000000"/>
        </w:rPr>
        <w:t>В течение 3 (трех) рабочих дней с даты поступления запроса, заказчик осуществляет разъяснение положений настоящего Извещения и опубликовывает их на ЭТП, размещает в ЕИС с указанием предмета запроса, но без указания участника</w:t>
      </w:r>
      <w:r w:rsidRPr="001139BC">
        <w:rPr>
          <w:rFonts w:ascii="Times New Roman" w:eastAsia="Calibri" w:hAnsi="Times New Roman" w:cs="Times New Roman"/>
          <w:color w:val="000000"/>
        </w:rPr>
        <w:t>,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закупке.</w:t>
      </w:r>
    </w:p>
    <w:p w:rsidR="001139BC" w:rsidRPr="001139BC" w:rsidRDefault="009F06BA" w:rsidP="001139BC">
      <w:pPr>
        <w:numPr>
          <w:ilvl w:val="2"/>
          <w:numId w:val="28"/>
        </w:numPr>
        <w:spacing w:after="0"/>
        <w:ind w:left="0" w:firstLine="567"/>
        <w:contextualSpacing/>
        <w:jc w:val="both"/>
        <w:rPr>
          <w:rFonts w:ascii="Times New Roman" w:eastAsia="Calibri" w:hAnsi="Times New Roman" w:cs="Times New Roman"/>
          <w:color w:val="000000"/>
        </w:rPr>
      </w:pPr>
      <w:r w:rsidRPr="001139BC">
        <w:rPr>
          <w:rFonts w:ascii="Times New Roman" w:eastAsia="Calibri" w:hAnsi="Times New Roman" w:cs="Times New Roman"/>
          <w:color w:val="000000"/>
        </w:rPr>
        <w:t>Разъяснения положени</w:t>
      </w:r>
      <w:r w:rsidRPr="001139BC">
        <w:rPr>
          <w:rFonts w:ascii="Times New Roman" w:eastAsia="Calibri" w:hAnsi="Times New Roman" w:cs="Times New Roman"/>
          <w:color w:val="000000"/>
        </w:rPr>
        <w:t>й настоящего Извещения не должны изменять предмет закупки и существенные условия проекта договора.</w:t>
      </w:r>
    </w:p>
    <w:p w:rsidR="001139BC" w:rsidRPr="001139BC" w:rsidRDefault="009F06BA" w:rsidP="001139BC">
      <w:pPr>
        <w:keepNext/>
        <w:keepLines/>
        <w:widowControl w:val="0"/>
        <w:numPr>
          <w:ilvl w:val="1"/>
          <w:numId w:val="28"/>
        </w:numPr>
        <w:suppressLineNumbers/>
        <w:suppressAutoHyphens/>
        <w:spacing w:after="0"/>
        <w:ind w:left="0" w:firstLine="567"/>
        <w:contextualSpacing/>
        <w:jc w:val="both"/>
        <w:rPr>
          <w:rFonts w:ascii="Times New Roman" w:hAnsi="Times New Roman" w:cs="Times New Roman"/>
          <w:b/>
          <w:color w:val="000000"/>
        </w:rPr>
      </w:pPr>
      <w:r w:rsidRPr="001139BC">
        <w:rPr>
          <w:rFonts w:ascii="Times New Roman" w:hAnsi="Times New Roman" w:cs="Times New Roman"/>
          <w:b/>
          <w:color w:val="000000"/>
        </w:rPr>
        <w:t xml:space="preserve">Внесение изменений в Извещение </w:t>
      </w:r>
    </w:p>
    <w:p w:rsidR="001139BC" w:rsidRPr="001139BC" w:rsidRDefault="009F06BA" w:rsidP="001139BC">
      <w:pPr>
        <w:keepNext/>
        <w:keepLines/>
        <w:widowControl w:val="0"/>
        <w:numPr>
          <w:ilvl w:val="2"/>
          <w:numId w:val="28"/>
        </w:numPr>
        <w:suppressLineNumbers/>
        <w:suppressAutoHyphens/>
        <w:spacing w:after="0"/>
        <w:ind w:left="0" w:firstLine="567"/>
        <w:contextualSpacing/>
        <w:jc w:val="both"/>
        <w:rPr>
          <w:rFonts w:ascii="Times New Roman" w:hAnsi="Times New Roman" w:cs="Times New Roman"/>
          <w:color w:val="000000"/>
        </w:rPr>
      </w:pPr>
      <w:r w:rsidRPr="001139BC">
        <w:rPr>
          <w:rFonts w:ascii="Times New Roman" w:hAnsi="Times New Roman" w:cs="Times New Roman"/>
          <w:color w:val="000000"/>
        </w:rPr>
        <w:t>Заказчик может в сроки, установленные Положением и (или) настоящим Извещением вносить изменения и дополнения в настоящее Изве</w:t>
      </w:r>
      <w:r w:rsidRPr="001139BC">
        <w:rPr>
          <w:rFonts w:ascii="Times New Roman" w:hAnsi="Times New Roman" w:cs="Times New Roman"/>
          <w:color w:val="000000"/>
        </w:rPr>
        <w:t>щение.</w:t>
      </w:r>
    </w:p>
    <w:p w:rsidR="001139BC" w:rsidRPr="001139BC" w:rsidRDefault="009F06BA" w:rsidP="001139BC">
      <w:pPr>
        <w:keepNext/>
        <w:keepLines/>
        <w:widowControl w:val="0"/>
        <w:suppressLineNumbers/>
        <w:suppressAutoHyphens/>
        <w:spacing w:after="0"/>
        <w:ind w:firstLine="567"/>
        <w:contextualSpacing/>
        <w:jc w:val="both"/>
        <w:rPr>
          <w:rFonts w:ascii="Times New Roman" w:hAnsi="Times New Roman" w:cs="Times New Roman"/>
          <w:color w:val="000000"/>
        </w:rPr>
      </w:pPr>
      <w:r w:rsidRPr="001139BC">
        <w:rPr>
          <w:rFonts w:ascii="Times New Roman" w:hAnsi="Times New Roman" w:cs="Times New Roman"/>
          <w:color w:val="000000"/>
        </w:rPr>
        <w:t>Изменения, вносимые в Извещение, опубликовываются на ЭТП и размещаются в ЕИС не позднее чем в течение 3 (трех) дней со дня принятия решения о внесении указанных изменений. В случае внесения изменений в Извещение, (кроме случаев продления сроков пров</w:t>
      </w:r>
      <w:r w:rsidRPr="001139BC">
        <w:rPr>
          <w:rFonts w:ascii="Times New Roman" w:hAnsi="Times New Roman" w:cs="Times New Roman"/>
          <w:color w:val="000000"/>
        </w:rPr>
        <w:t>едения процедуры закупки) срок подачи заявок на участие в закупке продлевается таким образом, чтобы с даты опубликования на ЭТП и размещения в ЕИС указанных изменений до даты окончания срока подачи заявок на участие в закупке оставалось не менее половины с</w:t>
      </w:r>
      <w:r w:rsidRPr="001139BC">
        <w:rPr>
          <w:rFonts w:ascii="Times New Roman" w:hAnsi="Times New Roman" w:cs="Times New Roman"/>
          <w:color w:val="000000"/>
        </w:rPr>
        <w:t>рока подачи заявок на участие в закупке, установленного положениями Извещения для данного способа закупки.</w:t>
      </w:r>
    </w:p>
    <w:p w:rsidR="001139BC" w:rsidRPr="001139BC" w:rsidRDefault="009F06BA" w:rsidP="001139BC">
      <w:pPr>
        <w:keepNext/>
        <w:keepLines/>
        <w:widowControl w:val="0"/>
        <w:suppressLineNumbers/>
        <w:suppressAutoHyphens/>
        <w:spacing w:after="0"/>
        <w:ind w:firstLine="567"/>
        <w:contextualSpacing/>
        <w:jc w:val="both"/>
        <w:rPr>
          <w:rFonts w:ascii="Times New Roman" w:hAnsi="Times New Roman" w:cs="Times New Roman"/>
          <w:color w:val="000000"/>
        </w:rPr>
      </w:pPr>
      <w:r w:rsidRPr="001139BC">
        <w:rPr>
          <w:rFonts w:ascii="Times New Roman" w:hAnsi="Times New Roman" w:cs="Times New Roman"/>
          <w:color w:val="000000"/>
        </w:rPr>
        <w:t>3.3.2. Изменения, вносимые в настоящее Извещение, являются неотъемлемой частью Извещения с момента их утверждения уполномоченным лицом заказчика и оп</w:t>
      </w:r>
      <w:r w:rsidRPr="001139BC">
        <w:rPr>
          <w:rFonts w:ascii="Times New Roman" w:hAnsi="Times New Roman" w:cs="Times New Roman"/>
          <w:color w:val="000000"/>
        </w:rPr>
        <w:t>убликовываются на ЭТП, размещаются в ЕИС в соответствии с п. 3.3.1. настоящего Извещения.</w:t>
      </w:r>
    </w:p>
    <w:p w:rsidR="001139BC" w:rsidRPr="001139BC" w:rsidRDefault="009F06BA" w:rsidP="001139BC">
      <w:pPr>
        <w:widowControl w:val="0"/>
        <w:adjustRightInd w:val="0"/>
        <w:spacing w:after="0"/>
        <w:ind w:firstLine="567"/>
        <w:jc w:val="both"/>
        <w:rPr>
          <w:rFonts w:ascii="Times New Roman" w:hAnsi="Times New Roman" w:cs="Times New Roman"/>
          <w:color w:val="000000"/>
        </w:rPr>
      </w:pPr>
      <w:r w:rsidRPr="001139BC">
        <w:rPr>
          <w:rFonts w:ascii="Times New Roman" w:hAnsi="Times New Roman" w:cs="Times New Roman"/>
          <w:color w:val="000000"/>
        </w:rPr>
        <w:t xml:space="preserve">3.3.3. Участники самостоятельно отслеживают возможные изменения, внесенные в настоящее Извещение о проведении закупки. </w:t>
      </w:r>
    </w:p>
    <w:p w:rsidR="001139BC" w:rsidRPr="001139BC" w:rsidRDefault="009F06BA" w:rsidP="001139BC">
      <w:pPr>
        <w:widowControl w:val="0"/>
        <w:adjustRightInd w:val="0"/>
        <w:spacing w:after="0"/>
        <w:ind w:firstLine="567"/>
        <w:jc w:val="both"/>
        <w:rPr>
          <w:rFonts w:ascii="Times New Roman" w:hAnsi="Times New Roman" w:cs="Times New Roman"/>
          <w:color w:val="000000"/>
        </w:rPr>
      </w:pPr>
      <w:r w:rsidRPr="001139BC">
        <w:rPr>
          <w:rFonts w:ascii="Times New Roman" w:hAnsi="Times New Roman" w:cs="Times New Roman"/>
          <w:color w:val="000000"/>
        </w:rPr>
        <w:t>3.3.4. Заказчик не несет ответственности в слу</w:t>
      </w:r>
      <w:r w:rsidRPr="001139BC">
        <w:rPr>
          <w:rFonts w:ascii="Times New Roman" w:hAnsi="Times New Roman" w:cs="Times New Roman"/>
          <w:color w:val="000000"/>
        </w:rPr>
        <w:t xml:space="preserve">чае, если участник не ознакомился с опубликованными надлежащим образом изменениями, внесенными в Извещение. </w:t>
      </w:r>
    </w:p>
    <w:p w:rsidR="001139BC" w:rsidRPr="001139BC" w:rsidRDefault="009F06BA" w:rsidP="001139BC">
      <w:pPr>
        <w:keepNext/>
        <w:keepLines/>
        <w:widowControl w:val="0"/>
        <w:suppressLineNumbers/>
        <w:suppressAutoHyphens/>
        <w:spacing w:after="0"/>
        <w:ind w:firstLine="567"/>
        <w:jc w:val="both"/>
        <w:rPr>
          <w:rFonts w:ascii="Times New Roman" w:hAnsi="Times New Roman" w:cs="Times New Roman"/>
          <w:b/>
          <w:color w:val="000000"/>
        </w:rPr>
      </w:pPr>
      <w:r w:rsidRPr="001139BC">
        <w:rPr>
          <w:rFonts w:ascii="Times New Roman" w:hAnsi="Times New Roman" w:cs="Times New Roman"/>
          <w:b/>
          <w:color w:val="000000"/>
        </w:rPr>
        <w:t>3.4. Отказ от проведения закупки</w:t>
      </w:r>
    </w:p>
    <w:p w:rsidR="001139BC" w:rsidRPr="001139BC" w:rsidRDefault="009F06BA" w:rsidP="001139BC">
      <w:pPr>
        <w:spacing w:after="0"/>
        <w:ind w:firstLine="567"/>
        <w:jc w:val="both"/>
        <w:rPr>
          <w:rFonts w:ascii="Times New Roman" w:eastAsia="Calibri" w:hAnsi="Times New Roman" w:cs="Times New Roman"/>
          <w:color w:val="000000"/>
        </w:rPr>
      </w:pPr>
      <w:r w:rsidRPr="001139BC">
        <w:rPr>
          <w:rFonts w:ascii="Times New Roman" w:eastAsia="Calibri" w:hAnsi="Times New Roman" w:cs="Times New Roman"/>
          <w:color w:val="000000"/>
        </w:rPr>
        <w:t xml:space="preserve">3.4.1. Заказчик вправе отменить закупку по одному и более предмету закупки (лоту) до наступления даты и времени </w:t>
      </w:r>
      <w:r w:rsidRPr="001139BC">
        <w:rPr>
          <w:rFonts w:ascii="Times New Roman" w:eastAsia="Calibri" w:hAnsi="Times New Roman" w:cs="Times New Roman"/>
          <w:color w:val="000000"/>
        </w:rPr>
        <w:t>окончания срока подачи заявок на участие в закупке.</w:t>
      </w:r>
    </w:p>
    <w:p w:rsidR="001139BC" w:rsidRPr="001139BC" w:rsidRDefault="009F06BA" w:rsidP="001139BC">
      <w:pPr>
        <w:spacing w:after="0"/>
        <w:ind w:firstLine="567"/>
        <w:jc w:val="both"/>
        <w:rPr>
          <w:rFonts w:ascii="Times New Roman" w:eastAsia="Calibri" w:hAnsi="Times New Roman" w:cs="Times New Roman"/>
          <w:color w:val="000000"/>
        </w:rPr>
      </w:pPr>
      <w:r w:rsidRPr="001139BC">
        <w:rPr>
          <w:rFonts w:ascii="Times New Roman" w:eastAsia="Calibri" w:hAnsi="Times New Roman" w:cs="Times New Roman"/>
          <w:color w:val="000000"/>
        </w:rPr>
        <w:t xml:space="preserve">3.4.2. Решение об отмене закупки опубликовываются на ЭТП </w:t>
      </w:r>
      <w:r w:rsidRPr="001139BC">
        <w:rPr>
          <w:rFonts w:ascii="Times New Roman" w:hAnsi="Times New Roman" w:cs="Times New Roman"/>
          <w:color w:val="000000"/>
        </w:rPr>
        <w:t xml:space="preserve">и размещаются в ЕИС </w:t>
      </w:r>
      <w:r w:rsidRPr="001139BC">
        <w:rPr>
          <w:rFonts w:ascii="Times New Roman" w:eastAsia="Calibri" w:hAnsi="Times New Roman" w:cs="Times New Roman"/>
          <w:color w:val="000000"/>
        </w:rPr>
        <w:t>в день принятия этого решения.</w:t>
      </w:r>
    </w:p>
    <w:p w:rsidR="001139BC" w:rsidRPr="001139BC" w:rsidRDefault="009F06BA" w:rsidP="001139BC">
      <w:pPr>
        <w:keepNext/>
        <w:keepLines/>
        <w:widowControl w:val="0"/>
        <w:suppressLineNumbers/>
        <w:tabs>
          <w:tab w:val="num" w:pos="1440"/>
        </w:tabs>
        <w:suppressAutoHyphens/>
        <w:spacing w:after="0"/>
        <w:jc w:val="center"/>
        <w:rPr>
          <w:rFonts w:ascii="Times New Roman" w:hAnsi="Times New Roman" w:cs="Times New Roman"/>
          <w:b/>
        </w:rPr>
      </w:pPr>
      <w:r w:rsidRPr="001139BC">
        <w:rPr>
          <w:rFonts w:ascii="Times New Roman" w:hAnsi="Times New Roman" w:cs="Times New Roman"/>
          <w:b/>
        </w:rPr>
        <w:t>4. Заявки на участие в закупке</w:t>
      </w:r>
    </w:p>
    <w:p w:rsidR="001139BC" w:rsidRPr="001139BC" w:rsidRDefault="009F06BA" w:rsidP="001139BC">
      <w:pPr>
        <w:widowControl w:val="0"/>
        <w:autoSpaceDE w:val="0"/>
        <w:autoSpaceDN w:val="0"/>
        <w:adjustRightInd w:val="0"/>
        <w:spacing w:after="0"/>
        <w:ind w:firstLine="539"/>
        <w:jc w:val="both"/>
        <w:rPr>
          <w:rFonts w:ascii="Times New Roman" w:eastAsiaTheme="minorEastAsia" w:hAnsi="Times New Roman" w:cs="Times New Roman"/>
          <w:b/>
        </w:rPr>
      </w:pPr>
      <w:r w:rsidRPr="001139BC">
        <w:rPr>
          <w:rFonts w:ascii="Times New Roman" w:eastAsiaTheme="minorEastAsia" w:hAnsi="Times New Roman" w:cs="Times New Roman"/>
          <w:b/>
        </w:rPr>
        <w:t>4.1. Содержание, оформление и состав заявки</w:t>
      </w:r>
    </w:p>
    <w:p w:rsidR="001139BC" w:rsidRPr="001139BC" w:rsidRDefault="009F06BA" w:rsidP="001139BC">
      <w:pPr>
        <w:widowControl w:val="0"/>
        <w:autoSpaceDE w:val="0"/>
        <w:autoSpaceDN w:val="0"/>
        <w:adjustRightInd w:val="0"/>
        <w:spacing w:after="0"/>
        <w:ind w:firstLine="539"/>
        <w:jc w:val="both"/>
        <w:rPr>
          <w:rFonts w:ascii="Times New Roman" w:hAnsi="Times New Roman" w:cs="Times New Roman"/>
          <w:color w:val="333333"/>
        </w:rPr>
      </w:pPr>
      <w:r w:rsidRPr="001139BC">
        <w:rPr>
          <w:rFonts w:ascii="Times New Roman" w:hAnsi="Times New Roman" w:cs="Times New Roman"/>
          <w:color w:val="000000"/>
        </w:rPr>
        <w:t xml:space="preserve">4.1.1.  Для участия в закупке участник предоставляет </w:t>
      </w:r>
      <w:r w:rsidRPr="001139BC">
        <w:rPr>
          <w:rFonts w:ascii="Times New Roman" w:hAnsi="Times New Roman" w:cs="Times New Roman"/>
          <w:color w:val="333333"/>
        </w:rPr>
        <w:t xml:space="preserve">согласно требованиям к содержанию, оформлению и составу заявку, указанным в настоящем Извещении в соответствии с 223-ФЗ и Положением. </w:t>
      </w:r>
    </w:p>
    <w:p w:rsidR="001139BC" w:rsidRPr="001139BC" w:rsidRDefault="009F06BA" w:rsidP="001139BC">
      <w:pPr>
        <w:widowControl w:val="0"/>
        <w:autoSpaceDE w:val="0"/>
        <w:autoSpaceDN w:val="0"/>
        <w:adjustRightInd w:val="0"/>
        <w:spacing w:after="0"/>
        <w:ind w:firstLine="539"/>
        <w:jc w:val="both"/>
        <w:rPr>
          <w:rFonts w:ascii="Times New Roman" w:hAnsi="Times New Roman" w:cs="Times New Roman"/>
        </w:rPr>
      </w:pPr>
      <w:r w:rsidRPr="001139BC">
        <w:rPr>
          <w:rFonts w:ascii="Times New Roman" w:eastAsiaTheme="minorEastAsia" w:hAnsi="Times New Roman" w:cs="Times New Roman"/>
        </w:rPr>
        <w:t xml:space="preserve">4.1.2. </w:t>
      </w:r>
      <w:r w:rsidRPr="001139BC">
        <w:rPr>
          <w:rFonts w:ascii="Times New Roman" w:hAnsi="Times New Roman" w:cs="Times New Roman"/>
        </w:rPr>
        <w:t>Участник подает заявку по форме и составу, определенным в Инф</w:t>
      </w:r>
      <w:r w:rsidRPr="001139BC">
        <w:rPr>
          <w:rFonts w:ascii="Times New Roman" w:hAnsi="Times New Roman" w:cs="Times New Roman"/>
        </w:rPr>
        <w:t xml:space="preserve">ормационной карте и Приложении № </w:t>
      </w:r>
      <w:r w:rsidR="00016226">
        <w:rPr>
          <w:rFonts w:ascii="Times New Roman" w:hAnsi="Times New Roman" w:cs="Times New Roman"/>
        </w:rPr>
        <w:t>3</w:t>
      </w:r>
      <w:r w:rsidRPr="001139BC">
        <w:rPr>
          <w:rFonts w:ascii="Times New Roman" w:hAnsi="Times New Roman" w:cs="Times New Roman"/>
        </w:rPr>
        <w:t xml:space="preserve"> к настоящему Извещению.</w:t>
      </w:r>
    </w:p>
    <w:p w:rsidR="001139BC" w:rsidRPr="001139BC" w:rsidRDefault="009F06BA" w:rsidP="001139BC">
      <w:pPr>
        <w:autoSpaceDE w:val="0"/>
        <w:autoSpaceDN w:val="0"/>
        <w:adjustRightInd w:val="0"/>
        <w:spacing w:after="0"/>
        <w:ind w:firstLine="539"/>
        <w:jc w:val="both"/>
        <w:rPr>
          <w:rFonts w:ascii="Times New Roman" w:hAnsi="Times New Roman" w:cs="Times New Roman"/>
          <w:color w:val="000000"/>
        </w:rPr>
      </w:pPr>
      <w:r w:rsidRPr="001139BC">
        <w:rPr>
          <w:rFonts w:ascii="Times New Roman" w:hAnsi="Times New Roman" w:cs="Times New Roman"/>
          <w:color w:val="000000"/>
        </w:rPr>
        <w:t>4.1.3. Заявка должна содержать предложения у</w:t>
      </w:r>
      <w:r w:rsidRPr="001139BC">
        <w:rPr>
          <w:rFonts w:ascii="Times New Roman" w:eastAsia="Calibri" w:hAnsi="Times New Roman" w:cs="Times New Roman"/>
          <w:iCs/>
        </w:rPr>
        <w:t>частника о согласии участника по</w:t>
      </w:r>
      <w:r w:rsidRPr="001139BC">
        <w:rPr>
          <w:rFonts w:ascii="Times New Roman" w:hAnsi="Times New Roman" w:cs="Times New Roman"/>
          <w:color w:val="000000"/>
        </w:rPr>
        <w:t xml:space="preserve"> условиям поставки товара (выполнения работ, оказания услуг), определенным в настоящем Извещении.</w:t>
      </w:r>
    </w:p>
    <w:p w:rsidR="001139BC" w:rsidRPr="001139BC" w:rsidRDefault="009F06BA" w:rsidP="001139BC">
      <w:pPr>
        <w:spacing w:after="0"/>
        <w:ind w:firstLine="539"/>
        <w:jc w:val="both"/>
        <w:rPr>
          <w:rFonts w:ascii="Times New Roman" w:hAnsi="Times New Roman" w:cs="Times New Roman"/>
          <w:color w:val="000000"/>
        </w:rPr>
      </w:pPr>
      <w:r w:rsidRPr="001139BC">
        <w:rPr>
          <w:rFonts w:ascii="Times New Roman" w:hAnsi="Times New Roman" w:cs="Times New Roman"/>
          <w:color w:val="000000"/>
        </w:rPr>
        <w:t xml:space="preserve">4.1.4. Участник подает </w:t>
      </w:r>
      <w:r w:rsidRPr="001139BC">
        <w:rPr>
          <w:rFonts w:ascii="Times New Roman" w:hAnsi="Times New Roman" w:cs="Times New Roman"/>
          <w:color w:val="000000"/>
        </w:rPr>
        <w:t>заявку на условиях в соответствии с информационной картой.</w:t>
      </w:r>
    </w:p>
    <w:p w:rsidR="001139BC" w:rsidRPr="001139BC" w:rsidRDefault="009F06BA" w:rsidP="001139BC">
      <w:pPr>
        <w:spacing w:after="0"/>
        <w:ind w:firstLine="539"/>
        <w:jc w:val="both"/>
        <w:rPr>
          <w:rFonts w:ascii="Times New Roman" w:hAnsi="Times New Roman" w:cs="Times New Roman"/>
          <w:color w:val="000000"/>
        </w:rPr>
      </w:pPr>
      <w:r w:rsidRPr="001139BC">
        <w:rPr>
          <w:rFonts w:ascii="Times New Roman" w:hAnsi="Times New Roman" w:cs="Times New Roman"/>
          <w:color w:val="000000"/>
        </w:rPr>
        <w:t>4.1.5. Участник вправе подать только 1 (одну) заявку в отношении каждого предмета закупки (лота) в любое время с момента размещения настоящего Извещения до предусмотренных настоящим Извещением даты</w:t>
      </w:r>
      <w:r w:rsidRPr="001139BC">
        <w:rPr>
          <w:rFonts w:ascii="Times New Roman" w:hAnsi="Times New Roman" w:cs="Times New Roman"/>
          <w:color w:val="000000"/>
        </w:rPr>
        <w:t xml:space="preserve"> и времени окончания срока подачи заявок на участие в закупке. </w:t>
      </w:r>
    </w:p>
    <w:p w:rsidR="001139BC" w:rsidRPr="001139BC" w:rsidRDefault="009F06BA" w:rsidP="001139BC">
      <w:pPr>
        <w:spacing w:after="0"/>
        <w:ind w:firstLine="539"/>
        <w:jc w:val="both"/>
        <w:rPr>
          <w:rFonts w:ascii="Times New Roman" w:hAnsi="Times New Roman" w:cs="Times New Roman"/>
          <w:color w:val="000000"/>
        </w:rPr>
      </w:pPr>
      <w:r w:rsidRPr="001139BC">
        <w:rPr>
          <w:rFonts w:ascii="Times New Roman" w:hAnsi="Times New Roman" w:cs="Times New Roman"/>
          <w:color w:val="000000"/>
        </w:rPr>
        <w:t>4.1.6. Участник вправе изменить или отозвать свою заявку до истечения срока подачи заявок. Заявка является измененной или отозванной, если изменение осуществлено или уведомление об отзыве заяв</w:t>
      </w:r>
      <w:r w:rsidRPr="001139BC">
        <w:rPr>
          <w:rFonts w:ascii="Times New Roman" w:hAnsi="Times New Roman" w:cs="Times New Roman"/>
          <w:color w:val="000000"/>
        </w:rPr>
        <w:t>ки получено заказчиком до истечения срока подачи заявок на участие в закупке.</w:t>
      </w:r>
    </w:p>
    <w:p w:rsidR="001139BC" w:rsidRPr="001139BC" w:rsidRDefault="009F06BA" w:rsidP="001139BC">
      <w:pPr>
        <w:autoSpaceDE w:val="0"/>
        <w:autoSpaceDN w:val="0"/>
        <w:adjustRightInd w:val="0"/>
        <w:spacing w:after="0"/>
        <w:ind w:firstLine="567"/>
        <w:jc w:val="both"/>
        <w:rPr>
          <w:rFonts w:ascii="Times New Roman" w:eastAsia="Calibri" w:hAnsi="Times New Roman" w:cs="Times New Roman"/>
          <w:color w:val="000000"/>
        </w:rPr>
      </w:pPr>
      <w:r w:rsidRPr="001139BC">
        <w:rPr>
          <w:rFonts w:ascii="Times New Roman" w:hAnsi="Times New Roman" w:cs="Times New Roman"/>
          <w:color w:val="000000"/>
        </w:rPr>
        <w:t>4.1.7.</w:t>
      </w:r>
      <w:r w:rsidRPr="001139BC">
        <w:rPr>
          <w:rFonts w:ascii="Times New Roman" w:eastAsia="Calibri" w:hAnsi="Times New Roman" w:cs="Times New Roman"/>
          <w:color w:val="000000"/>
        </w:rPr>
        <w:t xml:space="preserve"> Срок действия заявки участника закупки 60 календарных дней с даты подведения итогов закупки.</w:t>
      </w:r>
    </w:p>
    <w:p w:rsidR="001139BC" w:rsidRPr="001139BC" w:rsidRDefault="009F06BA" w:rsidP="001139BC">
      <w:pPr>
        <w:autoSpaceDE w:val="0"/>
        <w:autoSpaceDN w:val="0"/>
        <w:adjustRightInd w:val="0"/>
        <w:spacing w:after="0"/>
        <w:ind w:firstLine="567"/>
        <w:jc w:val="both"/>
        <w:rPr>
          <w:rFonts w:ascii="Times New Roman" w:eastAsia="Calibri" w:hAnsi="Times New Roman" w:cs="Times New Roman"/>
          <w:b/>
          <w:color w:val="000000"/>
        </w:rPr>
      </w:pPr>
      <w:r w:rsidRPr="001139BC">
        <w:rPr>
          <w:rFonts w:ascii="Times New Roman" w:hAnsi="Times New Roman" w:cs="Times New Roman"/>
          <w:b/>
          <w:color w:val="000000"/>
        </w:rPr>
        <w:t>4</w:t>
      </w:r>
      <w:r w:rsidRPr="001139BC">
        <w:rPr>
          <w:rFonts w:ascii="Times New Roman" w:eastAsia="Calibri" w:hAnsi="Times New Roman" w:cs="Times New Roman"/>
          <w:b/>
          <w:color w:val="000000"/>
        </w:rPr>
        <w:t xml:space="preserve">.2. Требования к оформлению заявок участников </w:t>
      </w:r>
    </w:p>
    <w:p w:rsidR="001139BC" w:rsidRPr="001139BC" w:rsidRDefault="009F06BA" w:rsidP="001139BC">
      <w:pPr>
        <w:autoSpaceDE w:val="0"/>
        <w:autoSpaceDN w:val="0"/>
        <w:adjustRightInd w:val="0"/>
        <w:spacing w:after="0"/>
        <w:ind w:firstLine="567"/>
        <w:jc w:val="both"/>
        <w:rPr>
          <w:rFonts w:ascii="Times New Roman" w:eastAsia="Calibri" w:hAnsi="Times New Roman" w:cs="Times New Roman"/>
          <w:color w:val="000000"/>
        </w:rPr>
      </w:pPr>
      <w:r w:rsidRPr="001139BC">
        <w:rPr>
          <w:rFonts w:ascii="Times New Roman" w:eastAsia="Calibri" w:hAnsi="Times New Roman" w:cs="Times New Roman"/>
          <w:color w:val="000000"/>
        </w:rPr>
        <w:t xml:space="preserve">4.2.1. При описании условий и </w:t>
      </w:r>
      <w:r w:rsidRPr="001139BC">
        <w:rPr>
          <w:rFonts w:ascii="Times New Roman" w:eastAsia="Calibri" w:hAnsi="Times New Roman" w:cs="Times New Roman"/>
          <w:color w:val="000000"/>
        </w:rPr>
        <w:t>предложений участников должны приниматься общепринятые обозначения и наименования в соответствии с требованиями действующих нормативных правовых актов.</w:t>
      </w:r>
    </w:p>
    <w:p w:rsidR="001139BC" w:rsidRPr="001139BC" w:rsidRDefault="009F06BA" w:rsidP="001139BC">
      <w:pPr>
        <w:autoSpaceDE w:val="0"/>
        <w:autoSpaceDN w:val="0"/>
        <w:adjustRightInd w:val="0"/>
        <w:spacing w:after="0"/>
        <w:ind w:firstLine="567"/>
        <w:jc w:val="both"/>
        <w:rPr>
          <w:rFonts w:ascii="Times New Roman" w:eastAsia="Calibri" w:hAnsi="Times New Roman" w:cs="Times New Roman"/>
          <w:color w:val="000000"/>
        </w:rPr>
      </w:pPr>
      <w:r w:rsidRPr="001139BC">
        <w:rPr>
          <w:rFonts w:ascii="Times New Roman" w:eastAsia="Calibri" w:hAnsi="Times New Roman" w:cs="Times New Roman"/>
          <w:color w:val="000000"/>
        </w:rPr>
        <w:t xml:space="preserve">4.2.2. Сведения, которые содержатся в заявках участников, не должны допускать двусмысленных толкований. </w:t>
      </w:r>
      <w:r w:rsidRPr="001139BC">
        <w:rPr>
          <w:rFonts w:ascii="Times New Roman" w:eastAsia="Calibri" w:hAnsi="Times New Roman" w:cs="Times New Roman"/>
          <w:color w:val="000000"/>
        </w:rPr>
        <w:t>Если в документах, входящих в состав заявки, имеются расхождения между обозначением сумм прописью и цифрами, то Закупочным органом принимается к рассмотрению сумма, указанная прописью.</w:t>
      </w:r>
    </w:p>
    <w:p w:rsidR="001139BC" w:rsidRPr="001139BC" w:rsidRDefault="009F06BA" w:rsidP="001139BC">
      <w:pPr>
        <w:tabs>
          <w:tab w:val="left" w:pos="1080"/>
        </w:tabs>
        <w:spacing w:after="0"/>
        <w:ind w:firstLine="567"/>
        <w:jc w:val="both"/>
        <w:rPr>
          <w:rFonts w:ascii="Times New Roman" w:hAnsi="Times New Roman" w:cs="Times New Roman"/>
          <w:b/>
          <w:color w:val="000000"/>
        </w:rPr>
      </w:pPr>
      <w:r w:rsidRPr="001139BC">
        <w:rPr>
          <w:rFonts w:ascii="Times New Roman" w:hAnsi="Times New Roman" w:cs="Times New Roman"/>
          <w:b/>
          <w:color w:val="000000"/>
        </w:rPr>
        <w:t>4.3. Требования к описанию поставляемого товара (выполняемых работ, ока</w:t>
      </w:r>
      <w:r w:rsidRPr="001139BC">
        <w:rPr>
          <w:rFonts w:ascii="Times New Roman" w:hAnsi="Times New Roman" w:cs="Times New Roman"/>
          <w:b/>
          <w:color w:val="000000"/>
        </w:rPr>
        <w:t>зываемых услуг):</w:t>
      </w:r>
    </w:p>
    <w:p w:rsidR="001139BC" w:rsidRPr="001139BC" w:rsidRDefault="009F06BA" w:rsidP="001139BC">
      <w:pPr>
        <w:tabs>
          <w:tab w:val="left" w:pos="1080"/>
        </w:tabs>
        <w:spacing w:after="0"/>
        <w:ind w:firstLine="567"/>
        <w:jc w:val="both"/>
        <w:rPr>
          <w:rFonts w:ascii="Times New Roman" w:hAnsi="Times New Roman" w:cs="Times New Roman"/>
          <w:color w:val="000000"/>
        </w:rPr>
      </w:pPr>
      <w:r w:rsidRPr="001139BC">
        <w:rPr>
          <w:rFonts w:ascii="Times New Roman" w:hAnsi="Times New Roman" w:cs="Times New Roman"/>
          <w:color w:val="000000"/>
        </w:rPr>
        <w:t>4.3.1 Описание поставляемого товара (выполняемых работ, оказываемых услуг), которые являются предметом закупки, их количественных и качественных характеристик осуществляется в соответствии с требованиями, указанными в техническом задании (</w:t>
      </w:r>
      <w:r w:rsidRPr="001139BC">
        <w:rPr>
          <w:rFonts w:ascii="Times New Roman" w:hAnsi="Times New Roman" w:cs="Times New Roman"/>
          <w:color w:val="000000"/>
        </w:rPr>
        <w:t xml:space="preserve">Приложение № 1 к настоящему Извещению) и по форме заявки (Приложении № </w:t>
      </w:r>
      <w:r w:rsidR="00016226">
        <w:rPr>
          <w:rFonts w:ascii="Times New Roman" w:hAnsi="Times New Roman" w:cs="Times New Roman"/>
          <w:color w:val="000000"/>
        </w:rPr>
        <w:t>3</w:t>
      </w:r>
      <w:r w:rsidRPr="001139BC">
        <w:rPr>
          <w:rFonts w:ascii="Times New Roman" w:hAnsi="Times New Roman" w:cs="Times New Roman"/>
          <w:color w:val="000000"/>
        </w:rPr>
        <w:t xml:space="preserve"> к настоящему Извещению).</w:t>
      </w:r>
    </w:p>
    <w:p w:rsidR="001139BC" w:rsidRPr="001139BC" w:rsidRDefault="009F06BA" w:rsidP="001139BC">
      <w:pPr>
        <w:tabs>
          <w:tab w:val="left" w:pos="1080"/>
        </w:tabs>
        <w:spacing w:after="0"/>
        <w:ind w:firstLine="567"/>
        <w:jc w:val="both"/>
        <w:rPr>
          <w:rFonts w:ascii="Times New Roman" w:hAnsi="Times New Roman" w:cs="Times New Roman"/>
          <w:color w:val="000000"/>
        </w:rPr>
      </w:pPr>
      <w:r w:rsidRPr="001139BC">
        <w:rPr>
          <w:rFonts w:ascii="Times New Roman" w:hAnsi="Times New Roman" w:cs="Times New Roman"/>
          <w:color w:val="000000"/>
        </w:rPr>
        <w:t>4.3.2. При описании условий и предложений участником должны применяться общепринятые обозначения и наименования в соответствии с требованиями действующих норм</w:t>
      </w:r>
      <w:r w:rsidRPr="001139BC">
        <w:rPr>
          <w:rFonts w:ascii="Times New Roman" w:hAnsi="Times New Roman" w:cs="Times New Roman"/>
          <w:color w:val="000000"/>
        </w:rPr>
        <w:t>ативных правовых актов.</w:t>
      </w:r>
    </w:p>
    <w:p w:rsidR="001139BC" w:rsidRPr="001139BC" w:rsidRDefault="009F06BA" w:rsidP="001139BC">
      <w:pPr>
        <w:tabs>
          <w:tab w:val="left" w:pos="1080"/>
        </w:tabs>
        <w:spacing w:after="0"/>
        <w:ind w:firstLine="567"/>
        <w:jc w:val="both"/>
        <w:rPr>
          <w:rFonts w:ascii="Times New Roman" w:hAnsi="Times New Roman" w:cs="Times New Roman"/>
          <w:color w:val="000000"/>
        </w:rPr>
      </w:pPr>
      <w:r w:rsidRPr="001139BC">
        <w:rPr>
          <w:rFonts w:ascii="Times New Roman" w:hAnsi="Times New Roman" w:cs="Times New Roman"/>
          <w:color w:val="000000"/>
        </w:rPr>
        <w:t>4.3.3. Сведения, которые содержатся в заявках участников, не должны допускать двусмысленных толкований.</w:t>
      </w:r>
    </w:p>
    <w:p w:rsidR="001139BC" w:rsidRPr="001139BC" w:rsidRDefault="009F06BA" w:rsidP="001139BC">
      <w:pPr>
        <w:autoSpaceDE w:val="0"/>
        <w:autoSpaceDN w:val="0"/>
        <w:adjustRightInd w:val="0"/>
        <w:spacing w:after="0"/>
        <w:ind w:firstLine="567"/>
        <w:jc w:val="both"/>
        <w:rPr>
          <w:rFonts w:ascii="Times New Roman" w:eastAsia="Calibri" w:hAnsi="Times New Roman" w:cs="Times New Roman"/>
          <w:b/>
          <w:color w:val="000000"/>
        </w:rPr>
      </w:pPr>
      <w:r w:rsidRPr="001139BC">
        <w:rPr>
          <w:rFonts w:ascii="Times New Roman" w:eastAsia="Calibri" w:hAnsi="Times New Roman" w:cs="Times New Roman"/>
          <w:b/>
          <w:color w:val="000000"/>
        </w:rPr>
        <w:t>4.4. Требования к предложениям о цене договора</w:t>
      </w:r>
    </w:p>
    <w:p w:rsidR="001139BC" w:rsidRPr="001139BC" w:rsidRDefault="009F06BA" w:rsidP="001139BC">
      <w:pPr>
        <w:autoSpaceDE w:val="0"/>
        <w:autoSpaceDN w:val="0"/>
        <w:adjustRightInd w:val="0"/>
        <w:spacing w:after="0"/>
        <w:ind w:firstLine="567"/>
        <w:jc w:val="both"/>
        <w:rPr>
          <w:rFonts w:ascii="Times New Roman" w:eastAsia="Calibri" w:hAnsi="Times New Roman" w:cs="Times New Roman"/>
          <w:color w:val="000000"/>
        </w:rPr>
      </w:pPr>
      <w:r w:rsidRPr="001139BC">
        <w:rPr>
          <w:rFonts w:ascii="Times New Roman" w:eastAsia="Calibri" w:hAnsi="Times New Roman" w:cs="Times New Roman"/>
          <w:color w:val="000000"/>
        </w:rPr>
        <w:t>4.4.1. Цена договора, предлагаемая участником закупки, не может превышать начальн</w:t>
      </w:r>
      <w:r w:rsidRPr="001139BC">
        <w:rPr>
          <w:rFonts w:ascii="Times New Roman" w:eastAsia="Calibri" w:hAnsi="Times New Roman" w:cs="Times New Roman"/>
          <w:color w:val="000000"/>
        </w:rPr>
        <w:t xml:space="preserve">ую (максимальную) цену договора, указанную в Информационной карте к настоящему Извещению. Цена договора корректировке при исполнении договора не подлежит, за исключением случаев, указанных в п.12.2. настоящего Извещения. </w:t>
      </w:r>
    </w:p>
    <w:p w:rsidR="001139BC" w:rsidRPr="001139BC" w:rsidRDefault="009F06BA" w:rsidP="001139BC">
      <w:pPr>
        <w:autoSpaceDE w:val="0"/>
        <w:autoSpaceDN w:val="0"/>
        <w:adjustRightInd w:val="0"/>
        <w:spacing w:after="0"/>
        <w:ind w:firstLine="567"/>
        <w:jc w:val="both"/>
        <w:rPr>
          <w:rFonts w:ascii="Times New Roman" w:eastAsia="Calibri" w:hAnsi="Times New Roman" w:cs="Times New Roman"/>
          <w:color w:val="000000"/>
        </w:rPr>
      </w:pPr>
      <w:r w:rsidRPr="001139BC">
        <w:rPr>
          <w:rFonts w:ascii="Times New Roman" w:eastAsia="Calibri" w:hAnsi="Times New Roman" w:cs="Times New Roman"/>
          <w:color w:val="000000"/>
        </w:rPr>
        <w:t>В случае если цена договора, указа</w:t>
      </w:r>
      <w:r w:rsidRPr="001139BC">
        <w:rPr>
          <w:rFonts w:ascii="Times New Roman" w:eastAsia="Calibri" w:hAnsi="Times New Roman" w:cs="Times New Roman"/>
          <w:color w:val="000000"/>
        </w:rPr>
        <w:t>нная в заявке на участие в закупке участника закупки и предлагаемая участником закупки, превышает начальную (максимальную) цену договора, указанную в Информационной карте к настоящему Извещению, соответствующий участник закупки не допускается к участию в з</w:t>
      </w:r>
      <w:r w:rsidRPr="001139BC">
        <w:rPr>
          <w:rFonts w:ascii="Times New Roman" w:eastAsia="Calibri" w:hAnsi="Times New Roman" w:cs="Times New Roman"/>
          <w:color w:val="000000"/>
        </w:rPr>
        <w:t xml:space="preserve">акупке на основании несоответствия его заявки на участие в закупке участника закупки требованиям, установленным настоящего Извещения. </w:t>
      </w:r>
    </w:p>
    <w:p w:rsidR="001139BC" w:rsidRPr="001139BC" w:rsidRDefault="009F06BA" w:rsidP="001139BC">
      <w:pPr>
        <w:autoSpaceDE w:val="0"/>
        <w:autoSpaceDN w:val="0"/>
        <w:adjustRightInd w:val="0"/>
        <w:spacing w:after="0"/>
        <w:ind w:firstLine="567"/>
        <w:jc w:val="both"/>
        <w:rPr>
          <w:rFonts w:ascii="Times New Roman" w:eastAsia="Calibri" w:hAnsi="Times New Roman" w:cs="Times New Roman"/>
          <w:color w:val="000000"/>
        </w:rPr>
      </w:pPr>
      <w:r w:rsidRPr="001139BC">
        <w:rPr>
          <w:rFonts w:ascii="Times New Roman" w:eastAsia="Calibri" w:hAnsi="Times New Roman" w:cs="Times New Roman"/>
          <w:color w:val="000000"/>
        </w:rPr>
        <w:t xml:space="preserve">4.4.2. В случае, если при проведении закупки ценовым критерием является цена за единицу товара (работы, услуги), то цена </w:t>
      </w:r>
      <w:r w:rsidRPr="001139BC">
        <w:rPr>
          <w:rFonts w:ascii="Times New Roman" w:eastAsia="Calibri" w:hAnsi="Times New Roman" w:cs="Times New Roman"/>
          <w:color w:val="000000"/>
        </w:rPr>
        <w:t>за единицу товара (работы, услуги) предлагаемая участником закупки, не может превышать начальную (максимальную) цену за единицу товара (работы, услуги) указанную в настоящем Извещении.</w:t>
      </w:r>
    </w:p>
    <w:p w:rsidR="001139BC" w:rsidRPr="001139BC" w:rsidRDefault="009F06BA" w:rsidP="001139BC">
      <w:pPr>
        <w:autoSpaceDE w:val="0"/>
        <w:autoSpaceDN w:val="0"/>
        <w:adjustRightInd w:val="0"/>
        <w:spacing w:after="0"/>
        <w:ind w:firstLine="567"/>
        <w:jc w:val="both"/>
        <w:rPr>
          <w:rFonts w:ascii="Times New Roman" w:eastAsia="Calibri" w:hAnsi="Times New Roman" w:cs="Times New Roman"/>
          <w:color w:val="000000"/>
        </w:rPr>
      </w:pPr>
      <w:r w:rsidRPr="001139BC">
        <w:rPr>
          <w:rFonts w:ascii="Times New Roman" w:eastAsia="Calibri" w:hAnsi="Times New Roman" w:cs="Times New Roman"/>
          <w:color w:val="000000"/>
        </w:rPr>
        <w:t>В случае если цена за единицу товара (работы, услуги), указанная в заяв</w:t>
      </w:r>
      <w:r w:rsidRPr="001139BC">
        <w:rPr>
          <w:rFonts w:ascii="Times New Roman" w:eastAsia="Calibri" w:hAnsi="Times New Roman" w:cs="Times New Roman"/>
          <w:color w:val="000000"/>
        </w:rPr>
        <w:t>ке на участие в закупке участника закупки и предлагаемая участником закупки, превышает начальную (максимальную) цену за единицу товара (работы, услуги), указанную в Информационной карте к настоящему Извещению, соответствующий участник закупки не допускаетс</w:t>
      </w:r>
      <w:r w:rsidRPr="001139BC">
        <w:rPr>
          <w:rFonts w:ascii="Times New Roman" w:eastAsia="Calibri" w:hAnsi="Times New Roman" w:cs="Times New Roman"/>
          <w:color w:val="000000"/>
        </w:rPr>
        <w:t>я к участию в закупке на основании несоответствия его заявки на участие в закупке участника закупки требованиям, установленным Извещением о проведении закупки.</w:t>
      </w:r>
    </w:p>
    <w:p w:rsidR="001139BC" w:rsidRPr="001139BC" w:rsidRDefault="009F06BA" w:rsidP="001139BC">
      <w:pPr>
        <w:autoSpaceDE w:val="0"/>
        <w:autoSpaceDN w:val="0"/>
        <w:adjustRightInd w:val="0"/>
        <w:spacing w:after="0"/>
        <w:ind w:firstLine="567"/>
        <w:jc w:val="both"/>
        <w:rPr>
          <w:rFonts w:ascii="Times New Roman" w:eastAsia="Calibri" w:hAnsi="Times New Roman" w:cs="Times New Roman"/>
          <w:color w:val="000000"/>
        </w:rPr>
      </w:pPr>
      <w:r w:rsidRPr="001139BC">
        <w:rPr>
          <w:rFonts w:ascii="Times New Roman" w:eastAsia="Calibri" w:hAnsi="Times New Roman" w:cs="Times New Roman"/>
          <w:color w:val="000000"/>
        </w:rPr>
        <w:t>4.4.3. Валютой, используемой при формировании цены и осуществлении расчетов, является российский</w:t>
      </w:r>
      <w:r w:rsidRPr="001139BC">
        <w:rPr>
          <w:rFonts w:ascii="Times New Roman" w:eastAsia="Calibri" w:hAnsi="Times New Roman" w:cs="Times New Roman"/>
          <w:color w:val="000000"/>
        </w:rPr>
        <w:t xml:space="preserve"> рубль.</w:t>
      </w:r>
    </w:p>
    <w:p w:rsidR="001139BC" w:rsidRPr="001139BC" w:rsidRDefault="009F06BA" w:rsidP="001139BC">
      <w:pPr>
        <w:autoSpaceDE w:val="0"/>
        <w:autoSpaceDN w:val="0"/>
        <w:adjustRightInd w:val="0"/>
        <w:spacing w:after="0"/>
        <w:ind w:firstLine="567"/>
        <w:jc w:val="both"/>
        <w:rPr>
          <w:rFonts w:ascii="Times New Roman" w:eastAsia="Calibri" w:hAnsi="Times New Roman" w:cs="Times New Roman"/>
          <w:color w:val="000000"/>
        </w:rPr>
      </w:pPr>
      <w:r w:rsidRPr="001139BC">
        <w:rPr>
          <w:rFonts w:ascii="Times New Roman" w:eastAsia="Calibri" w:hAnsi="Times New Roman" w:cs="Times New Roman"/>
          <w:color w:val="000000"/>
        </w:rPr>
        <w:t>4.4.4. Участник определяет цену договора в соответствии с требованиями настоящего Извещения и представляет предложение о цене договора в соответствие с функционалом ЭТП.</w:t>
      </w:r>
    </w:p>
    <w:p w:rsidR="001139BC" w:rsidRPr="001139BC" w:rsidRDefault="009F06BA" w:rsidP="001139BC">
      <w:pPr>
        <w:autoSpaceDE w:val="0"/>
        <w:autoSpaceDN w:val="0"/>
        <w:adjustRightInd w:val="0"/>
        <w:spacing w:after="0"/>
        <w:ind w:firstLine="567"/>
        <w:jc w:val="both"/>
        <w:rPr>
          <w:rFonts w:ascii="Times New Roman" w:eastAsia="Calibri" w:hAnsi="Times New Roman" w:cs="Times New Roman"/>
          <w:color w:val="000000"/>
        </w:rPr>
      </w:pPr>
      <w:r w:rsidRPr="001139BC">
        <w:rPr>
          <w:rFonts w:ascii="Times New Roman" w:eastAsia="Calibri" w:hAnsi="Times New Roman" w:cs="Times New Roman"/>
          <w:color w:val="000000"/>
        </w:rPr>
        <w:t>4.4.5. Участники указывают цену поставляемых товаров (выполняемых работ, оказы</w:t>
      </w:r>
      <w:r w:rsidRPr="001139BC">
        <w:rPr>
          <w:rFonts w:ascii="Times New Roman" w:eastAsia="Calibri" w:hAnsi="Times New Roman" w:cs="Times New Roman"/>
          <w:color w:val="000000"/>
        </w:rPr>
        <w:t>ваемых услуг) с учетом цены сопутствующих товаров (работ, услуг). Все косвенные налоги, пошлины и прочие сборы, которые участники должны оплачивать в соответствии с исполнением договора, включаются в цену договора, предлагаемую в заявке участником.</w:t>
      </w:r>
    </w:p>
    <w:p w:rsidR="001139BC" w:rsidRPr="001139BC" w:rsidRDefault="009F06BA" w:rsidP="001139BC">
      <w:pPr>
        <w:autoSpaceDE w:val="0"/>
        <w:autoSpaceDN w:val="0"/>
        <w:adjustRightInd w:val="0"/>
        <w:spacing w:after="0"/>
        <w:ind w:firstLine="567"/>
        <w:jc w:val="both"/>
        <w:rPr>
          <w:rFonts w:ascii="Times New Roman" w:eastAsia="Calibri" w:hAnsi="Times New Roman" w:cs="Times New Roman"/>
          <w:color w:val="000000"/>
        </w:rPr>
      </w:pPr>
      <w:r w:rsidRPr="001139BC">
        <w:rPr>
          <w:rFonts w:ascii="Times New Roman" w:eastAsia="Calibri" w:hAnsi="Times New Roman" w:cs="Times New Roman"/>
          <w:color w:val="000000"/>
        </w:rPr>
        <w:t xml:space="preserve">4.4.6. </w:t>
      </w:r>
      <w:r w:rsidRPr="001139BC">
        <w:rPr>
          <w:rFonts w:ascii="Times New Roman" w:eastAsia="Calibri" w:hAnsi="Times New Roman" w:cs="Times New Roman"/>
          <w:color w:val="000000"/>
        </w:rPr>
        <w:t>При проведении многолотовой закупки на оказание автотранспортных услуг, в случае, если одним участником закупки будут поданы заявки на участие в нескольких лотах, в которых будет указано одно и тоже транспортное средство (с одинаковым идентификационным ном</w:t>
      </w:r>
      <w:r w:rsidRPr="001139BC">
        <w:rPr>
          <w:rFonts w:ascii="Times New Roman" w:eastAsia="Calibri" w:hAnsi="Times New Roman" w:cs="Times New Roman"/>
          <w:color w:val="000000"/>
        </w:rPr>
        <w:t>ером транспортного средства (VIN), № кузова (при наличии), гос. номерами), то к рассмотрению принимается заявка только по одному из лотов, поступившая (зарегистрированная) ранее других заявок такого участника. При этом, по остальным лотам заявки такого уча</w:t>
      </w:r>
      <w:r w:rsidRPr="001139BC">
        <w:rPr>
          <w:rFonts w:ascii="Times New Roman" w:eastAsia="Calibri" w:hAnsi="Times New Roman" w:cs="Times New Roman"/>
          <w:color w:val="000000"/>
        </w:rPr>
        <w:t>стника отклоняются в соответствии с п. 2.9.9. настоящего Извещения.</w:t>
      </w:r>
    </w:p>
    <w:p w:rsidR="001139BC" w:rsidRPr="001139BC" w:rsidRDefault="001139BC" w:rsidP="001139BC">
      <w:pPr>
        <w:autoSpaceDE w:val="0"/>
        <w:autoSpaceDN w:val="0"/>
        <w:adjustRightInd w:val="0"/>
        <w:spacing w:after="0"/>
        <w:ind w:firstLine="567"/>
        <w:jc w:val="both"/>
        <w:rPr>
          <w:rFonts w:ascii="Times New Roman" w:eastAsia="Calibri" w:hAnsi="Times New Roman" w:cs="Times New Roman"/>
          <w:color w:val="000000"/>
        </w:rPr>
      </w:pPr>
    </w:p>
    <w:p w:rsidR="001139BC" w:rsidRPr="001139BC" w:rsidRDefault="009F06BA" w:rsidP="001139BC">
      <w:pPr>
        <w:keepNext/>
        <w:keepLines/>
        <w:widowControl w:val="0"/>
        <w:suppressLineNumbers/>
        <w:suppressAutoHyphens/>
        <w:spacing w:after="0"/>
        <w:jc w:val="center"/>
        <w:rPr>
          <w:rFonts w:ascii="Times New Roman" w:hAnsi="Times New Roman" w:cs="Times New Roman"/>
          <w:b/>
          <w:color w:val="000000"/>
        </w:rPr>
      </w:pPr>
      <w:r w:rsidRPr="001139BC">
        <w:rPr>
          <w:rFonts w:ascii="Times New Roman" w:hAnsi="Times New Roman" w:cs="Times New Roman"/>
          <w:b/>
          <w:color w:val="000000"/>
        </w:rPr>
        <w:t>5. Порядок подачи заявок на участие в закупке</w:t>
      </w:r>
    </w:p>
    <w:p w:rsidR="001139BC" w:rsidRPr="001139BC" w:rsidRDefault="009F06BA" w:rsidP="001139BC">
      <w:pPr>
        <w:widowControl w:val="0"/>
        <w:autoSpaceDE w:val="0"/>
        <w:autoSpaceDN w:val="0"/>
        <w:adjustRightInd w:val="0"/>
        <w:spacing w:after="0"/>
        <w:ind w:firstLine="539"/>
        <w:jc w:val="both"/>
        <w:rPr>
          <w:rFonts w:ascii="Times New Roman" w:hAnsi="Times New Roman" w:cs="Times New Roman"/>
        </w:rPr>
      </w:pPr>
      <w:r w:rsidRPr="001139BC">
        <w:rPr>
          <w:rFonts w:ascii="Times New Roman" w:hAnsi="Times New Roman" w:cs="Times New Roman"/>
        </w:rPr>
        <w:t xml:space="preserve">5.1. Заявка подается оператору ЭТП в порядке, установленном регламентом ЭТП. </w:t>
      </w:r>
    </w:p>
    <w:p w:rsidR="001139BC" w:rsidRPr="001139BC" w:rsidRDefault="009F06BA" w:rsidP="001139BC">
      <w:pPr>
        <w:widowControl w:val="0"/>
        <w:autoSpaceDE w:val="0"/>
        <w:autoSpaceDN w:val="0"/>
        <w:adjustRightInd w:val="0"/>
        <w:spacing w:after="0"/>
        <w:ind w:firstLine="539"/>
        <w:jc w:val="both"/>
        <w:rPr>
          <w:rFonts w:ascii="Times New Roman" w:hAnsi="Times New Roman" w:cs="Times New Roman"/>
        </w:rPr>
      </w:pPr>
      <w:r w:rsidRPr="001139BC">
        <w:rPr>
          <w:rFonts w:ascii="Times New Roman" w:hAnsi="Times New Roman" w:cs="Times New Roman"/>
        </w:rPr>
        <w:t xml:space="preserve">5.2. Подача заявок на участие в закупке осуществляется только клиентами ЭТП. Если участник закупки не является клиентом ЭТП, ему следует пройти процедуру аккредитации с электронной цифровой подписью на электронной площадке. Аккредитация участников закупки </w:t>
      </w:r>
      <w:r w:rsidRPr="001139BC">
        <w:rPr>
          <w:rFonts w:ascii="Times New Roman" w:hAnsi="Times New Roman" w:cs="Times New Roman"/>
        </w:rPr>
        <w:t xml:space="preserve">производится в соответствии с регламентом, установленным ЭТП (если регламентом ЭТП предусмотрена аккредитация участников закупки, участниками закупки которого являются только субъекты малого и среднего предпринимательства). </w:t>
      </w:r>
    </w:p>
    <w:p w:rsidR="001139BC" w:rsidRPr="001139BC" w:rsidRDefault="009F06BA" w:rsidP="001139BC">
      <w:pPr>
        <w:widowControl w:val="0"/>
        <w:autoSpaceDE w:val="0"/>
        <w:autoSpaceDN w:val="0"/>
        <w:adjustRightInd w:val="0"/>
        <w:spacing w:after="0"/>
        <w:ind w:firstLine="539"/>
        <w:jc w:val="both"/>
        <w:rPr>
          <w:rFonts w:ascii="Times New Roman" w:hAnsi="Times New Roman" w:cs="Times New Roman"/>
        </w:rPr>
      </w:pPr>
      <w:r w:rsidRPr="001139BC">
        <w:rPr>
          <w:rFonts w:ascii="Times New Roman" w:hAnsi="Times New Roman" w:cs="Times New Roman"/>
        </w:rPr>
        <w:t>5.3. Документы, предоставленные</w:t>
      </w:r>
      <w:r w:rsidRPr="001139BC">
        <w:rPr>
          <w:rFonts w:ascii="Times New Roman" w:hAnsi="Times New Roman" w:cs="Times New Roman"/>
        </w:rPr>
        <w:t xml:space="preserve"> участником закупки оператору ЭТП для прохождения аккредитации, закупочной комиссией в ходе рассмотрения заявок на участие в закупке не рассматриваются.</w:t>
      </w:r>
    </w:p>
    <w:p w:rsidR="001139BC" w:rsidRPr="001139BC" w:rsidRDefault="009F06BA" w:rsidP="001139BC">
      <w:pPr>
        <w:tabs>
          <w:tab w:val="left" w:pos="1276"/>
        </w:tabs>
        <w:autoSpaceDE w:val="0"/>
        <w:autoSpaceDN w:val="0"/>
        <w:adjustRightInd w:val="0"/>
        <w:spacing w:after="0"/>
        <w:ind w:firstLine="539"/>
        <w:jc w:val="both"/>
        <w:outlineLvl w:val="3"/>
        <w:rPr>
          <w:rFonts w:ascii="Times New Roman" w:hAnsi="Times New Roman" w:cs="Times New Roman"/>
          <w:color w:val="000000"/>
        </w:rPr>
      </w:pPr>
      <w:r w:rsidRPr="001139BC">
        <w:rPr>
          <w:rFonts w:ascii="Times New Roman" w:hAnsi="Times New Roman" w:cs="Times New Roman"/>
          <w:color w:val="000000"/>
        </w:rPr>
        <w:t xml:space="preserve">5.4. Порядок подачи заявок участниками закупки на ЭТП регламентируются оператором ЭТП. Для обеспечения </w:t>
      </w:r>
      <w:r w:rsidRPr="001139BC">
        <w:rPr>
          <w:rFonts w:ascii="Times New Roman" w:hAnsi="Times New Roman" w:cs="Times New Roman"/>
          <w:color w:val="000000"/>
        </w:rPr>
        <w:t>доступа к участию в закупке, участник закупки самостоятельно обеспечивает себе аккредитацию на ЭТП, указанной в Информационной карте. Участник закупки самостоятельно отслеживает изменения своего статуса и состояния аккредитации на ЭТП. В случае внесения из</w:t>
      </w:r>
      <w:r w:rsidRPr="001139BC">
        <w:rPr>
          <w:rFonts w:ascii="Times New Roman" w:hAnsi="Times New Roman" w:cs="Times New Roman"/>
          <w:color w:val="000000"/>
        </w:rPr>
        <w:t>менений в документы и сведения, предоставленные участником закупки для аккредитации и влияющие на участие в закупке, замены или прекращения действия таких документов (в том числе замены или прекращения действия электронной цифровой подписи), либо выдачи уч</w:t>
      </w:r>
      <w:r w:rsidRPr="001139BC">
        <w:rPr>
          <w:rFonts w:ascii="Times New Roman" w:hAnsi="Times New Roman" w:cs="Times New Roman"/>
          <w:color w:val="000000"/>
        </w:rPr>
        <w:t>астником закупки новых доверенностей на осуществление от имени участника закупки действий по участию в закупках, такой участник закупки самостоятельно несет ответственность за направление оператору ЭТП новых документов и сведений, уведомлений о прекращении</w:t>
      </w:r>
      <w:r w:rsidRPr="001139BC">
        <w:rPr>
          <w:rFonts w:ascii="Times New Roman" w:hAnsi="Times New Roman" w:cs="Times New Roman"/>
          <w:color w:val="000000"/>
        </w:rPr>
        <w:t xml:space="preserve"> действия таких документов, прекращении действия электронной цифровой подписи.</w:t>
      </w:r>
    </w:p>
    <w:p w:rsidR="001139BC" w:rsidRPr="001139BC" w:rsidRDefault="009F06BA" w:rsidP="001139BC">
      <w:pPr>
        <w:widowControl w:val="0"/>
        <w:autoSpaceDE w:val="0"/>
        <w:autoSpaceDN w:val="0"/>
        <w:adjustRightInd w:val="0"/>
        <w:spacing w:after="0"/>
        <w:ind w:firstLine="539"/>
        <w:jc w:val="both"/>
        <w:rPr>
          <w:rFonts w:ascii="Times New Roman" w:hAnsi="Times New Roman" w:cs="Times New Roman"/>
        </w:rPr>
      </w:pPr>
      <w:r w:rsidRPr="001139BC">
        <w:rPr>
          <w:rFonts w:ascii="Times New Roman" w:hAnsi="Times New Roman" w:cs="Times New Roman"/>
        </w:rPr>
        <w:t>5.5. Участник закупки вправе подать только одну заявку на участие в закупке, участниками закупки которого являются только субъекты малого и среднего предпринимательства.</w:t>
      </w:r>
    </w:p>
    <w:p w:rsidR="001139BC" w:rsidRPr="001139BC" w:rsidRDefault="009F06BA" w:rsidP="001139BC">
      <w:pPr>
        <w:widowControl w:val="0"/>
        <w:autoSpaceDE w:val="0"/>
        <w:autoSpaceDN w:val="0"/>
        <w:adjustRightInd w:val="0"/>
        <w:spacing w:after="0"/>
        <w:ind w:firstLine="539"/>
        <w:jc w:val="both"/>
        <w:rPr>
          <w:rFonts w:ascii="Times New Roman" w:hAnsi="Times New Roman" w:cs="Times New Roman"/>
          <w:color w:val="000000"/>
        </w:rPr>
      </w:pPr>
      <w:r w:rsidRPr="001139BC">
        <w:rPr>
          <w:rFonts w:ascii="Times New Roman" w:hAnsi="Times New Roman" w:cs="Times New Roman"/>
        </w:rPr>
        <w:t>5.6.</w:t>
      </w:r>
      <w:r w:rsidRPr="001139BC">
        <w:rPr>
          <w:rFonts w:ascii="Times New Roman" w:hAnsi="Times New Roman" w:cs="Times New Roman"/>
          <w:color w:val="000000"/>
        </w:rPr>
        <w:t xml:space="preserve"> Да</w:t>
      </w:r>
      <w:r w:rsidRPr="001139BC">
        <w:rPr>
          <w:rFonts w:ascii="Times New Roman" w:hAnsi="Times New Roman" w:cs="Times New Roman"/>
          <w:color w:val="000000"/>
        </w:rPr>
        <w:t>той начала срока подачи заявок на участие в закупке является день размещения Извещения о проведении закупки в ЕИС и опубликования на ЭТП.</w:t>
      </w:r>
    </w:p>
    <w:p w:rsidR="001139BC" w:rsidRPr="001139BC" w:rsidRDefault="009F06BA" w:rsidP="001139BC">
      <w:pPr>
        <w:widowControl w:val="0"/>
        <w:tabs>
          <w:tab w:val="left" w:pos="708"/>
        </w:tabs>
        <w:adjustRightInd w:val="0"/>
        <w:spacing w:after="0"/>
        <w:ind w:firstLine="539"/>
        <w:jc w:val="both"/>
        <w:rPr>
          <w:rFonts w:ascii="Times New Roman" w:hAnsi="Times New Roman" w:cs="Times New Roman"/>
          <w:color w:val="000000"/>
        </w:rPr>
      </w:pPr>
      <w:r w:rsidRPr="001139BC">
        <w:rPr>
          <w:rFonts w:ascii="Times New Roman" w:hAnsi="Times New Roman" w:cs="Times New Roman"/>
          <w:color w:val="000000"/>
        </w:rPr>
        <w:t>5.7. Заказчик оставляет за собой право продлить срок подачи заявок и внести соответствующие изменения в Извещение о пр</w:t>
      </w:r>
      <w:r w:rsidRPr="001139BC">
        <w:rPr>
          <w:rFonts w:ascii="Times New Roman" w:hAnsi="Times New Roman" w:cs="Times New Roman"/>
          <w:color w:val="000000"/>
        </w:rPr>
        <w:t>оведении закупки.</w:t>
      </w:r>
    </w:p>
    <w:p w:rsidR="001139BC" w:rsidRPr="001139BC" w:rsidRDefault="009F06BA" w:rsidP="001139BC">
      <w:pPr>
        <w:widowControl w:val="0"/>
        <w:tabs>
          <w:tab w:val="num" w:pos="2160"/>
        </w:tabs>
        <w:adjustRightInd w:val="0"/>
        <w:spacing w:after="0"/>
        <w:ind w:firstLine="539"/>
        <w:jc w:val="both"/>
        <w:rPr>
          <w:rFonts w:ascii="Times New Roman" w:hAnsi="Times New Roman" w:cs="Times New Roman"/>
          <w:color w:val="000000"/>
        </w:rPr>
      </w:pPr>
      <w:r w:rsidRPr="001139BC">
        <w:rPr>
          <w:rFonts w:ascii="Times New Roman" w:hAnsi="Times New Roman" w:cs="Times New Roman"/>
          <w:color w:val="000000"/>
        </w:rPr>
        <w:t>5.8. В случае, если было установлено требование обеспечения заявки на участие в закупке, такое обеспечение должно быть предоставлено участником закупки до момента открытия доступа к заявкам участника закупки.</w:t>
      </w:r>
    </w:p>
    <w:p w:rsidR="001139BC" w:rsidRPr="001139BC" w:rsidRDefault="009F06BA" w:rsidP="001139BC">
      <w:pPr>
        <w:widowControl w:val="0"/>
        <w:tabs>
          <w:tab w:val="left" w:pos="708"/>
        </w:tabs>
        <w:adjustRightInd w:val="0"/>
        <w:spacing w:after="0"/>
        <w:ind w:firstLine="539"/>
        <w:jc w:val="both"/>
        <w:rPr>
          <w:rFonts w:ascii="Times New Roman" w:hAnsi="Times New Roman" w:cs="Times New Roman"/>
          <w:color w:val="000000"/>
        </w:rPr>
      </w:pPr>
      <w:r w:rsidRPr="001139BC">
        <w:rPr>
          <w:rFonts w:ascii="Times New Roman" w:hAnsi="Times New Roman" w:cs="Times New Roman"/>
          <w:color w:val="000000"/>
        </w:rPr>
        <w:t>5.9. Участник закупки, подавш</w:t>
      </w:r>
      <w:r w:rsidRPr="001139BC">
        <w:rPr>
          <w:rFonts w:ascii="Times New Roman" w:hAnsi="Times New Roman" w:cs="Times New Roman"/>
          <w:color w:val="000000"/>
        </w:rPr>
        <w:t xml:space="preserve">ий заявку на участие в закупке, вправе изменить, отозвать заявку на участие в закупке в любое время до срока окончания приема заявок на участие в закупке. </w:t>
      </w:r>
    </w:p>
    <w:p w:rsidR="001139BC" w:rsidRDefault="001139BC" w:rsidP="001139BC">
      <w:pPr>
        <w:keepNext/>
        <w:keepLines/>
        <w:widowControl w:val="0"/>
        <w:suppressLineNumbers/>
        <w:suppressAutoHyphens/>
        <w:spacing w:after="0"/>
        <w:jc w:val="center"/>
        <w:rPr>
          <w:rFonts w:ascii="Times New Roman" w:hAnsi="Times New Roman" w:cs="Times New Roman"/>
          <w:b/>
          <w:color w:val="000000"/>
        </w:rPr>
      </w:pPr>
    </w:p>
    <w:p w:rsidR="001139BC" w:rsidRPr="001139BC" w:rsidRDefault="009F06BA" w:rsidP="001139BC">
      <w:pPr>
        <w:keepNext/>
        <w:keepLines/>
        <w:widowControl w:val="0"/>
        <w:suppressLineNumbers/>
        <w:suppressAutoHyphens/>
        <w:spacing w:after="0"/>
        <w:jc w:val="center"/>
        <w:rPr>
          <w:rFonts w:ascii="Times New Roman" w:hAnsi="Times New Roman" w:cs="Times New Roman"/>
          <w:b/>
          <w:color w:val="000000"/>
        </w:rPr>
      </w:pPr>
      <w:r w:rsidRPr="001139BC">
        <w:rPr>
          <w:rFonts w:ascii="Times New Roman" w:hAnsi="Times New Roman" w:cs="Times New Roman"/>
          <w:b/>
          <w:color w:val="000000"/>
        </w:rPr>
        <w:t>6. Порядок допуска участников к участию в закупке</w:t>
      </w:r>
    </w:p>
    <w:p w:rsidR="001139BC" w:rsidRPr="001139BC" w:rsidRDefault="009F06BA" w:rsidP="001139BC">
      <w:pPr>
        <w:widowControl w:val="0"/>
        <w:adjustRightInd w:val="0"/>
        <w:spacing w:after="0"/>
        <w:ind w:firstLine="567"/>
        <w:jc w:val="both"/>
        <w:rPr>
          <w:rFonts w:ascii="Times New Roman" w:hAnsi="Times New Roman" w:cs="Times New Roman"/>
          <w:color w:val="000000"/>
        </w:rPr>
      </w:pPr>
      <w:r w:rsidRPr="001139BC">
        <w:rPr>
          <w:rFonts w:ascii="Times New Roman" w:hAnsi="Times New Roman" w:cs="Times New Roman"/>
          <w:color w:val="000000"/>
        </w:rPr>
        <w:t>6.1. В срок, указанный в настоящем Извещении (с у</w:t>
      </w:r>
      <w:r w:rsidRPr="001139BC">
        <w:rPr>
          <w:rFonts w:ascii="Times New Roman" w:hAnsi="Times New Roman" w:cs="Times New Roman"/>
          <w:color w:val="000000"/>
        </w:rPr>
        <w:t>четом всех изменений настоящего Извещения), закупочной комиссией проводится процедура рассмотрения, оценки и сопоставления заявок на участие в закупке.</w:t>
      </w:r>
    </w:p>
    <w:p w:rsidR="001139BC" w:rsidRPr="001139BC" w:rsidRDefault="009F06BA" w:rsidP="001139BC">
      <w:pPr>
        <w:autoSpaceDE w:val="0"/>
        <w:autoSpaceDN w:val="0"/>
        <w:adjustRightInd w:val="0"/>
        <w:spacing w:after="0"/>
        <w:ind w:firstLine="567"/>
        <w:jc w:val="both"/>
        <w:rPr>
          <w:rFonts w:ascii="Times New Roman" w:hAnsi="Times New Roman" w:cs="Times New Roman"/>
          <w:color w:val="000000"/>
        </w:rPr>
      </w:pPr>
      <w:r w:rsidRPr="001139BC">
        <w:rPr>
          <w:rFonts w:ascii="Times New Roman" w:hAnsi="Times New Roman" w:cs="Times New Roman"/>
          <w:color w:val="000000"/>
        </w:rPr>
        <w:t xml:space="preserve">6.2. В случае установления факта подачи одним участником двух и более заявок, при условии, что поданные </w:t>
      </w:r>
      <w:r w:rsidRPr="001139BC">
        <w:rPr>
          <w:rFonts w:ascii="Times New Roman" w:hAnsi="Times New Roman" w:cs="Times New Roman"/>
          <w:color w:val="000000"/>
        </w:rPr>
        <w:t>ранее заявки таким участником не отозваны, все заявки такого участника отклоняются.</w:t>
      </w:r>
    </w:p>
    <w:p w:rsidR="001139BC" w:rsidRPr="001139BC" w:rsidRDefault="009F06BA" w:rsidP="001139BC">
      <w:pPr>
        <w:widowControl w:val="0"/>
        <w:tabs>
          <w:tab w:val="num" w:pos="2160"/>
        </w:tabs>
        <w:adjustRightInd w:val="0"/>
        <w:spacing w:after="0"/>
        <w:ind w:firstLine="567"/>
        <w:jc w:val="both"/>
        <w:rPr>
          <w:rFonts w:ascii="Times New Roman" w:hAnsi="Times New Roman" w:cs="Times New Roman"/>
          <w:color w:val="000000"/>
        </w:rPr>
      </w:pPr>
      <w:r w:rsidRPr="001139BC">
        <w:rPr>
          <w:rFonts w:ascii="Times New Roman" w:hAnsi="Times New Roman" w:cs="Times New Roman"/>
          <w:color w:val="000000"/>
        </w:rPr>
        <w:t>6.3. Закупочная комиссия осуществляет рассмотрение, оценку и сопоставление заявок на соответствие требованиям, установленным в Извещении о проведении закупки, и соответстви</w:t>
      </w:r>
      <w:r w:rsidRPr="001139BC">
        <w:rPr>
          <w:rFonts w:ascii="Times New Roman" w:hAnsi="Times New Roman" w:cs="Times New Roman"/>
          <w:color w:val="000000"/>
        </w:rPr>
        <w:t xml:space="preserve">е участников требованиям, установленным в п.2.8. настоящего </w:t>
      </w:r>
      <w:r w:rsidRPr="001139BC">
        <w:rPr>
          <w:rFonts w:ascii="Times New Roman" w:hAnsi="Times New Roman" w:cs="Times New Roman"/>
        </w:rPr>
        <w:t>Извещения</w:t>
      </w:r>
      <w:r w:rsidRPr="001139BC">
        <w:rPr>
          <w:rFonts w:ascii="Times New Roman" w:hAnsi="Times New Roman" w:cs="Times New Roman"/>
          <w:color w:val="000000"/>
        </w:rPr>
        <w:t>.</w:t>
      </w:r>
    </w:p>
    <w:p w:rsidR="001139BC" w:rsidRPr="001139BC" w:rsidRDefault="009F06BA" w:rsidP="001139BC">
      <w:pPr>
        <w:widowControl w:val="0"/>
        <w:tabs>
          <w:tab w:val="num" w:pos="2160"/>
        </w:tabs>
        <w:adjustRightInd w:val="0"/>
        <w:spacing w:after="0"/>
        <w:ind w:firstLine="567"/>
        <w:jc w:val="both"/>
        <w:rPr>
          <w:rFonts w:ascii="Times New Roman" w:hAnsi="Times New Roman" w:cs="Times New Roman"/>
          <w:color w:val="000000"/>
        </w:rPr>
      </w:pPr>
      <w:r w:rsidRPr="001139BC">
        <w:rPr>
          <w:rFonts w:ascii="Times New Roman" w:hAnsi="Times New Roman" w:cs="Times New Roman"/>
          <w:color w:val="000000"/>
        </w:rPr>
        <w:t xml:space="preserve">6.4. Участнику отказывается в допуске к участию в закупке в случаях и по основаниям, указанным в п. 2.9. настоящего </w:t>
      </w:r>
      <w:r w:rsidRPr="001139BC">
        <w:rPr>
          <w:rFonts w:ascii="Times New Roman" w:hAnsi="Times New Roman" w:cs="Times New Roman"/>
        </w:rPr>
        <w:t>Извещения</w:t>
      </w:r>
      <w:r w:rsidRPr="001139BC">
        <w:rPr>
          <w:rFonts w:ascii="Times New Roman" w:hAnsi="Times New Roman" w:cs="Times New Roman"/>
          <w:color w:val="000000"/>
        </w:rPr>
        <w:t>.</w:t>
      </w:r>
    </w:p>
    <w:p w:rsidR="001139BC" w:rsidRDefault="001139BC" w:rsidP="001139BC">
      <w:pPr>
        <w:widowControl w:val="0"/>
        <w:tabs>
          <w:tab w:val="left" w:pos="720"/>
        </w:tabs>
        <w:adjustRightInd w:val="0"/>
        <w:spacing w:after="0"/>
        <w:ind w:firstLine="567"/>
        <w:jc w:val="center"/>
        <w:rPr>
          <w:rFonts w:ascii="Times New Roman" w:hAnsi="Times New Roman" w:cs="Times New Roman"/>
          <w:b/>
        </w:rPr>
      </w:pPr>
    </w:p>
    <w:p w:rsidR="001139BC" w:rsidRPr="001139BC" w:rsidRDefault="009F06BA" w:rsidP="001139BC">
      <w:pPr>
        <w:widowControl w:val="0"/>
        <w:tabs>
          <w:tab w:val="left" w:pos="720"/>
        </w:tabs>
        <w:adjustRightInd w:val="0"/>
        <w:spacing w:after="0"/>
        <w:ind w:firstLine="567"/>
        <w:jc w:val="center"/>
        <w:rPr>
          <w:rFonts w:ascii="Times New Roman" w:hAnsi="Times New Roman" w:cs="Times New Roman"/>
          <w:b/>
        </w:rPr>
      </w:pPr>
      <w:r w:rsidRPr="001139BC">
        <w:rPr>
          <w:rFonts w:ascii="Times New Roman" w:hAnsi="Times New Roman" w:cs="Times New Roman"/>
          <w:b/>
        </w:rPr>
        <w:t>7. Обеспечение заявок на участие в закупке</w:t>
      </w:r>
    </w:p>
    <w:p w:rsidR="001139BC" w:rsidRPr="001139BC" w:rsidRDefault="009F06BA" w:rsidP="001139BC">
      <w:pPr>
        <w:widowControl w:val="0"/>
        <w:autoSpaceDE w:val="0"/>
        <w:autoSpaceDN w:val="0"/>
        <w:adjustRightInd w:val="0"/>
        <w:spacing w:after="0"/>
        <w:ind w:firstLine="539"/>
        <w:jc w:val="both"/>
        <w:rPr>
          <w:rFonts w:ascii="Times New Roman" w:eastAsiaTheme="minorEastAsia" w:hAnsi="Times New Roman" w:cs="Times New Roman"/>
        </w:rPr>
      </w:pPr>
      <w:r w:rsidRPr="001139BC">
        <w:rPr>
          <w:rFonts w:ascii="Times New Roman" w:eastAsiaTheme="minorEastAsia" w:hAnsi="Times New Roman" w:cs="Times New Roman"/>
        </w:rPr>
        <w:t xml:space="preserve">7.1. Заказчик </w:t>
      </w:r>
      <w:r w:rsidRPr="001139BC">
        <w:rPr>
          <w:rFonts w:ascii="Times New Roman" w:eastAsiaTheme="minorEastAsia" w:hAnsi="Times New Roman" w:cs="Times New Roman"/>
        </w:rPr>
        <w:t>вправе предусмотреть в настоящем Извещении требование обеспечения заявок на участие в закупке, в том числе порядок, срок и случаи возврата такого обеспечения. При этом в настоящем Извещении указывается размер такого обеспечения и иные требования к такому о</w:t>
      </w:r>
      <w:r w:rsidRPr="001139BC">
        <w:rPr>
          <w:rFonts w:ascii="Times New Roman" w:eastAsiaTheme="minorEastAsia" w:hAnsi="Times New Roman" w:cs="Times New Roman"/>
        </w:rPr>
        <w:t xml:space="preserve">беспечению, в том числе условия банковской гарантии. Обеспечение заявок на участие в закупке (если требование об обеспечении заявок установлено заказчиком в Извещении об осуществлении такой закупки) может предоставляться участниками закупки путем внесения </w:t>
      </w:r>
      <w:r w:rsidRPr="001139BC">
        <w:rPr>
          <w:rFonts w:ascii="Times New Roman" w:eastAsiaTheme="minorEastAsia" w:hAnsi="Times New Roman" w:cs="Times New Roman"/>
        </w:rPr>
        <w:t>денежных средств в соответствии с порядком, установленным настоящем Извещении, или предоставления банковской гарантии. Выбор способа обеспечения заявки на участие в закупке осуществляется участником закупки.</w:t>
      </w:r>
    </w:p>
    <w:p w:rsidR="001139BC" w:rsidRPr="001139BC" w:rsidRDefault="009F06BA" w:rsidP="001139BC">
      <w:pPr>
        <w:spacing w:after="0"/>
        <w:ind w:firstLine="539"/>
        <w:contextualSpacing/>
        <w:jc w:val="both"/>
        <w:rPr>
          <w:rFonts w:ascii="Times New Roman" w:eastAsia="Calibri" w:hAnsi="Times New Roman" w:cs="Times New Roman"/>
          <w:color w:val="000000"/>
        </w:rPr>
      </w:pPr>
      <w:r w:rsidRPr="001139BC">
        <w:rPr>
          <w:rFonts w:ascii="Times New Roman" w:eastAsiaTheme="minorEastAsia" w:hAnsi="Times New Roman" w:cs="Times New Roman"/>
        </w:rPr>
        <w:t xml:space="preserve">7.2. </w:t>
      </w:r>
      <w:r w:rsidRPr="001139BC">
        <w:rPr>
          <w:rFonts w:ascii="Times New Roman" w:eastAsia="Calibri" w:hAnsi="Times New Roman" w:cs="Times New Roman"/>
          <w:color w:val="000000"/>
        </w:rPr>
        <w:t xml:space="preserve">Возврат обеспечения производится </w:t>
      </w:r>
      <w:r w:rsidRPr="001139BC">
        <w:rPr>
          <w:rFonts w:ascii="Times New Roman" w:hAnsi="Times New Roman" w:cs="Times New Roman"/>
        </w:rPr>
        <w:t xml:space="preserve">на основании заявления участника о возврате обеспечения заявки </w:t>
      </w:r>
      <w:r w:rsidRPr="001139BC">
        <w:rPr>
          <w:rFonts w:ascii="Times New Roman" w:eastAsia="Calibri" w:hAnsi="Times New Roman" w:cs="Times New Roman"/>
          <w:color w:val="000000"/>
        </w:rPr>
        <w:t>в срок не более семи рабочих дней с даты публикации соответствующего решения или заключения договора, в следующих случаях:</w:t>
      </w:r>
    </w:p>
    <w:p w:rsidR="001139BC" w:rsidRPr="001139BC" w:rsidRDefault="009F06BA" w:rsidP="001139BC">
      <w:pPr>
        <w:numPr>
          <w:ilvl w:val="0"/>
          <w:numId w:val="29"/>
        </w:numPr>
        <w:spacing w:after="0"/>
        <w:ind w:left="0" w:firstLine="567"/>
        <w:contextualSpacing/>
        <w:jc w:val="both"/>
        <w:rPr>
          <w:rFonts w:ascii="Times New Roman" w:eastAsia="Calibri" w:hAnsi="Times New Roman" w:cs="Times New Roman"/>
          <w:color w:val="000000"/>
        </w:rPr>
      </w:pPr>
      <w:r w:rsidRPr="001139BC">
        <w:rPr>
          <w:rFonts w:ascii="Times New Roman" w:hAnsi="Times New Roman" w:cs="Times New Roman"/>
        </w:rPr>
        <w:t>участникам закупки, представившим заявки, в случае если заказчик отмен</w:t>
      </w:r>
      <w:r w:rsidRPr="001139BC">
        <w:rPr>
          <w:rFonts w:ascii="Times New Roman" w:hAnsi="Times New Roman" w:cs="Times New Roman"/>
        </w:rPr>
        <w:t>ил закупку по одному и более предмету закупки (лоту) – со дня размещения решения об отмене закупки;</w:t>
      </w:r>
    </w:p>
    <w:p w:rsidR="001139BC" w:rsidRPr="001139BC" w:rsidRDefault="009F06BA" w:rsidP="001139BC">
      <w:pPr>
        <w:numPr>
          <w:ilvl w:val="0"/>
          <w:numId w:val="29"/>
        </w:numPr>
        <w:spacing w:after="0"/>
        <w:ind w:left="0" w:firstLine="567"/>
        <w:contextualSpacing/>
        <w:jc w:val="both"/>
        <w:rPr>
          <w:rFonts w:ascii="Times New Roman" w:eastAsia="Calibri" w:hAnsi="Times New Roman" w:cs="Times New Roman"/>
          <w:color w:val="000000"/>
        </w:rPr>
      </w:pPr>
      <w:r w:rsidRPr="001139BC">
        <w:rPr>
          <w:rFonts w:ascii="Times New Roman" w:hAnsi="Times New Roman" w:cs="Times New Roman"/>
        </w:rPr>
        <w:t>участнику закупки, подавшему заявку с нарушением срока подачи заявок, установленного в извещении о проведении закупки – со дня подачи такой заявки;</w:t>
      </w:r>
    </w:p>
    <w:p w:rsidR="001139BC" w:rsidRPr="001139BC" w:rsidRDefault="009F06BA" w:rsidP="001139BC">
      <w:pPr>
        <w:numPr>
          <w:ilvl w:val="0"/>
          <w:numId w:val="29"/>
        </w:numPr>
        <w:spacing w:after="0"/>
        <w:ind w:left="0" w:firstLine="567"/>
        <w:contextualSpacing/>
        <w:jc w:val="both"/>
        <w:rPr>
          <w:rFonts w:ascii="Times New Roman" w:eastAsia="Calibri" w:hAnsi="Times New Roman" w:cs="Times New Roman"/>
          <w:color w:val="000000"/>
        </w:rPr>
      </w:pPr>
      <w:r w:rsidRPr="001139BC">
        <w:rPr>
          <w:rFonts w:ascii="Times New Roman" w:hAnsi="Times New Roman" w:cs="Times New Roman"/>
        </w:rPr>
        <w:t>участник</w:t>
      </w:r>
      <w:r w:rsidRPr="001139BC">
        <w:rPr>
          <w:rFonts w:ascii="Times New Roman" w:hAnsi="Times New Roman" w:cs="Times New Roman"/>
        </w:rPr>
        <w:t>у закупки, отозвавшему поданную заявку на участие в закупке – со дня окончания срока подачи заявок;</w:t>
      </w:r>
    </w:p>
    <w:p w:rsidR="001139BC" w:rsidRPr="001139BC" w:rsidRDefault="009F06BA" w:rsidP="001139BC">
      <w:pPr>
        <w:numPr>
          <w:ilvl w:val="0"/>
          <w:numId w:val="29"/>
        </w:numPr>
        <w:spacing w:after="0"/>
        <w:ind w:left="0" w:firstLine="567"/>
        <w:contextualSpacing/>
        <w:jc w:val="both"/>
        <w:rPr>
          <w:rFonts w:ascii="Times New Roman" w:eastAsia="Calibri" w:hAnsi="Times New Roman" w:cs="Times New Roman"/>
          <w:color w:val="000000"/>
        </w:rPr>
      </w:pPr>
      <w:r w:rsidRPr="001139BC">
        <w:rPr>
          <w:rFonts w:ascii="Times New Roman" w:hAnsi="Times New Roman" w:cs="Times New Roman"/>
        </w:rPr>
        <w:t>участнику закупки, не допущенному к участию в процедуре закупки – со дня размещения соответствующего протокола с данным решением комиссии по осуществлению з</w:t>
      </w:r>
      <w:r w:rsidRPr="001139BC">
        <w:rPr>
          <w:rFonts w:ascii="Times New Roman" w:hAnsi="Times New Roman" w:cs="Times New Roman"/>
        </w:rPr>
        <w:t>акупок;</w:t>
      </w:r>
    </w:p>
    <w:p w:rsidR="001139BC" w:rsidRPr="001139BC" w:rsidRDefault="009F06BA" w:rsidP="001139BC">
      <w:pPr>
        <w:numPr>
          <w:ilvl w:val="0"/>
          <w:numId w:val="29"/>
        </w:numPr>
        <w:spacing w:after="0"/>
        <w:ind w:left="0" w:firstLine="567"/>
        <w:contextualSpacing/>
        <w:jc w:val="both"/>
        <w:rPr>
          <w:rFonts w:ascii="Times New Roman" w:eastAsia="Calibri" w:hAnsi="Times New Roman" w:cs="Times New Roman"/>
          <w:color w:val="000000"/>
        </w:rPr>
      </w:pPr>
      <w:r w:rsidRPr="001139BC">
        <w:rPr>
          <w:rFonts w:ascii="Times New Roman" w:eastAsia="Calibri" w:hAnsi="Times New Roman" w:cs="Times New Roman"/>
          <w:color w:val="000000"/>
        </w:rPr>
        <w:t>участнику закупки, не признанному победителем, и предложение которого не является лучшим предложением после предложения победителя закупки (или таким же как у победителя закупки) – со дня размещения протокола, составленного по итогам закупки;</w:t>
      </w:r>
    </w:p>
    <w:p w:rsidR="001139BC" w:rsidRPr="001139BC" w:rsidRDefault="009F06BA" w:rsidP="001139BC">
      <w:pPr>
        <w:numPr>
          <w:ilvl w:val="0"/>
          <w:numId w:val="29"/>
        </w:numPr>
        <w:spacing w:after="0"/>
        <w:ind w:left="0" w:firstLine="539"/>
        <w:contextualSpacing/>
        <w:jc w:val="both"/>
        <w:rPr>
          <w:rFonts w:ascii="Times New Roman" w:eastAsia="Calibri" w:hAnsi="Times New Roman" w:cs="Times New Roman"/>
          <w:color w:val="000000"/>
        </w:rPr>
      </w:pPr>
      <w:r w:rsidRPr="001139BC">
        <w:rPr>
          <w:rFonts w:ascii="Times New Roman" w:hAnsi="Times New Roman" w:cs="Times New Roman"/>
        </w:rPr>
        <w:t>единс</w:t>
      </w:r>
      <w:r w:rsidRPr="001139BC">
        <w:rPr>
          <w:rFonts w:ascii="Times New Roman" w:hAnsi="Times New Roman" w:cs="Times New Roman"/>
        </w:rPr>
        <w:t>твенному участнику закупки, а также победителю закупки – со дня заключения договора с таким участником.</w:t>
      </w:r>
    </w:p>
    <w:p w:rsidR="001139BC" w:rsidRPr="001139BC" w:rsidRDefault="009F06BA" w:rsidP="001139BC">
      <w:pPr>
        <w:spacing w:after="0"/>
        <w:ind w:firstLine="539"/>
        <w:jc w:val="both"/>
        <w:rPr>
          <w:rFonts w:ascii="Times New Roman" w:hAnsi="Times New Roman" w:cs="Times New Roman"/>
        </w:rPr>
      </w:pPr>
      <w:r w:rsidRPr="001139BC">
        <w:rPr>
          <w:rFonts w:ascii="Times New Roman" w:hAnsi="Times New Roman" w:cs="Times New Roman"/>
        </w:rPr>
        <w:t>7.3. Банковская гарантия, выданная участнику закупки банком для целей обеспечения заявки на участие в закупке, должна соответствовать требованиям, указа</w:t>
      </w:r>
      <w:r w:rsidRPr="001139BC">
        <w:rPr>
          <w:rFonts w:ascii="Times New Roman" w:hAnsi="Times New Roman" w:cs="Times New Roman"/>
        </w:rPr>
        <w:t xml:space="preserve">нным в Извещении о проведении закупки. Срок действия банковской гарантии, предоставленной в качестве обеспечения заявки, должен составлять не менее чем два месяца с даты окончания срока подачи заявок. Возврат банковской гарантии заказчиком предоставившему </w:t>
      </w:r>
      <w:r w:rsidRPr="001139BC">
        <w:rPr>
          <w:rFonts w:ascii="Times New Roman" w:hAnsi="Times New Roman" w:cs="Times New Roman"/>
        </w:rPr>
        <w:t>ее лицу или гаранту не осуществляется.</w:t>
      </w:r>
    </w:p>
    <w:p w:rsidR="001139BC" w:rsidRPr="001139BC" w:rsidRDefault="009F06BA" w:rsidP="001139BC">
      <w:pPr>
        <w:spacing w:after="0"/>
        <w:ind w:firstLine="539"/>
        <w:rPr>
          <w:rFonts w:ascii="Times New Roman" w:hAnsi="Times New Roman" w:cs="Times New Roman"/>
        </w:rPr>
      </w:pPr>
      <w:r w:rsidRPr="001139BC">
        <w:rPr>
          <w:rFonts w:ascii="Times New Roman" w:hAnsi="Times New Roman" w:cs="Times New Roman"/>
        </w:rPr>
        <w:t>7.4. Банковская гарантия должна быть безотзывной и должна содержать:</w:t>
      </w:r>
    </w:p>
    <w:p w:rsidR="001139BC" w:rsidRPr="001139BC" w:rsidRDefault="009F06BA" w:rsidP="001139BC">
      <w:pPr>
        <w:spacing w:after="0"/>
        <w:ind w:firstLine="539"/>
        <w:contextualSpacing/>
        <w:rPr>
          <w:rFonts w:ascii="Times New Roman" w:hAnsi="Times New Roman" w:cs="Times New Roman"/>
        </w:rPr>
      </w:pPr>
      <w:r w:rsidRPr="001139BC">
        <w:rPr>
          <w:rFonts w:ascii="Times New Roman" w:hAnsi="Times New Roman" w:cs="Times New Roman"/>
        </w:rPr>
        <w:t>7.4.1. сумму банковской гарантии, подлежащую уплате гарантом заказчику;</w:t>
      </w:r>
    </w:p>
    <w:p w:rsidR="001139BC" w:rsidRPr="001139BC" w:rsidRDefault="009F06BA" w:rsidP="001139BC">
      <w:pPr>
        <w:spacing w:after="0"/>
        <w:ind w:firstLine="539"/>
        <w:contextualSpacing/>
        <w:jc w:val="both"/>
        <w:rPr>
          <w:rFonts w:ascii="Times New Roman" w:hAnsi="Times New Roman" w:cs="Times New Roman"/>
        </w:rPr>
      </w:pPr>
      <w:r w:rsidRPr="001139BC">
        <w:rPr>
          <w:rFonts w:ascii="Times New Roman" w:hAnsi="Times New Roman" w:cs="Times New Roman"/>
        </w:rPr>
        <w:t xml:space="preserve">7.4.3. обязательства принципала, надлежащее исполнение которых </w:t>
      </w:r>
      <w:r w:rsidRPr="001139BC">
        <w:rPr>
          <w:rFonts w:ascii="Times New Roman" w:hAnsi="Times New Roman" w:cs="Times New Roman"/>
        </w:rPr>
        <w:t>обеспечивается банковской гарантией;</w:t>
      </w:r>
    </w:p>
    <w:p w:rsidR="001139BC" w:rsidRPr="001139BC" w:rsidRDefault="009F06BA" w:rsidP="001139BC">
      <w:pPr>
        <w:spacing w:after="0"/>
        <w:ind w:firstLine="539"/>
        <w:contextualSpacing/>
        <w:jc w:val="both"/>
        <w:rPr>
          <w:rFonts w:ascii="Times New Roman" w:hAnsi="Times New Roman" w:cs="Times New Roman"/>
        </w:rPr>
      </w:pPr>
      <w:r w:rsidRPr="001139BC">
        <w:rPr>
          <w:rFonts w:ascii="Times New Roman" w:hAnsi="Times New Roman" w:cs="Times New Roman"/>
        </w:rPr>
        <w:t>7.4.4. обязанность гаранта уплатить заказчику неустойку в размере 0,1 процента денежной суммы, подлежащей уплате, за каждый день просрочки;</w:t>
      </w:r>
    </w:p>
    <w:p w:rsidR="001139BC" w:rsidRPr="001139BC" w:rsidRDefault="009F06BA" w:rsidP="001139BC">
      <w:pPr>
        <w:spacing w:after="0"/>
        <w:ind w:firstLine="539"/>
        <w:contextualSpacing/>
        <w:jc w:val="both"/>
        <w:rPr>
          <w:rFonts w:ascii="Times New Roman" w:hAnsi="Times New Roman" w:cs="Times New Roman"/>
        </w:rPr>
      </w:pPr>
      <w:r w:rsidRPr="001139BC">
        <w:rPr>
          <w:rFonts w:ascii="Times New Roman" w:hAnsi="Times New Roman" w:cs="Times New Roman"/>
        </w:rPr>
        <w:t>7.4.5. условие, согласно которому исполнением обязательств гаранта по банковско</w:t>
      </w:r>
      <w:r w:rsidRPr="001139BC">
        <w:rPr>
          <w:rFonts w:ascii="Times New Roman" w:hAnsi="Times New Roman" w:cs="Times New Roman"/>
        </w:rPr>
        <w:t>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1139BC" w:rsidRPr="001139BC" w:rsidRDefault="009F06BA" w:rsidP="001139BC">
      <w:pPr>
        <w:spacing w:after="0"/>
        <w:ind w:firstLine="539"/>
        <w:contextualSpacing/>
        <w:rPr>
          <w:rFonts w:ascii="Times New Roman" w:hAnsi="Times New Roman" w:cs="Times New Roman"/>
        </w:rPr>
      </w:pPr>
      <w:r w:rsidRPr="001139BC">
        <w:rPr>
          <w:rFonts w:ascii="Times New Roman" w:hAnsi="Times New Roman" w:cs="Times New Roman"/>
        </w:rPr>
        <w:t>7.4.6. срок действия банковской гарантии;</w:t>
      </w:r>
    </w:p>
    <w:p w:rsidR="001139BC" w:rsidRPr="001139BC" w:rsidRDefault="009F06BA" w:rsidP="001139BC">
      <w:pPr>
        <w:spacing w:after="0"/>
        <w:ind w:firstLine="539"/>
        <w:contextualSpacing/>
        <w:jc w:val="both"/>
        <w:rPr>
          <w:rFonts w:ascii="Times New Roman" w:hAnsi="Times New Roman" w:cs="Times New Roman"/>
        </w:rPr>
      </w:pPr>
      <w:r w:rsidRPr="001139BC">
        <w:rPr>
          <w:rFonts w:ascii="Times New Roman" w:hAnsi="Times New Roman" w:cs="Times New Roman"/>
        </w:rPr>
        <w:t>7.4.7 условие о прав</w:t>
      </w:r>
      <w:r w:rsidRPr="001139BC">
        <w:rPr>
          <w:rFonts w:ascii="Times New Roman" w:hAnsi="Times New Roman" w:cs="Times New Roman"/>
        </w:rPr>
        <w:t>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w:t>
      </w:r>
      <w:r w:rsidRPr="001139BC">
        <w:rPr>
          <w:rFonts w:ascii="Times New Roman" w:hAnsi="Times New Roman" w:cs="Times New Roman"/>
        </w:rPr>
        <w:t xml:space="preserve"> гарантии;</w:t>
      </w:r>
    </w:p>
    <w:p w:rsidR="001139BC" w:rsidRPr="001139BC" w:rsidRDefault="009F06BA" w:rsidP="001139BC">
      <w:pPr>
        <w:spacing w:after="0"/>
        <w:ind w:firstLine="539"/>
        <w:contextualSpacing/>
        <w:jc w:val="both"/>
        <w:rPr>
          <w:rFonts w:ascii="Times New Roman" w:eastAsia="Calibri" w:hAnsi="Times New Roman" w:cs="Times New Roman"/>
          <w:color w:val="000000"/>
        </w:rPr>
      </w:pPr>
      <w:r w:rsidRPr="001139BC">
        <w:rPr>
          <w:rFonts w:ascii="Times New Roman" w:hAnsi="Times New Roman" w:cs="Times New Roman"/>
        </w:rPr>
        <w:t>7.4.8. В случае, если участником закупки в составе заявки представлены документы, подтверждающие внесение денежных средств в качестве обеспечения заявки, и до даты рассмотрения заявок денежные средства не поступили на счет, который указан заказч</w:t>
      </w:r>
      <w:r w:rsidRPr="001139BC">
        <w:rPr>
          <w:rFonts w:ascii="Times New Roman" w:hAnsi="Times New Roman" w:cs="Times New Roman"/>
        </w:rPr>
        <w:t xml:space="preserve">иком в извещении о закупке, такой участник признается не предоставившим обеспечение заявки. </w:t>
      </w:r>
    </w:p>
    <w:p w:rsidR="001139BC" w:rsidRPr="001139BC" w:rsidRDefault="009F06BA" w:rsidP="001139BC">
      <w:pPr>
        <w:spacing w:after="0"/>
        <w:ind w:firstLine="539"/>
        <w:contextualSpacing/>
        <w:jc w:val="both"/>
        <w:rPr>
          <w:rFonts w:ascii="Times New Roman" w:eastAsia="Calibri" w:hAnsi="Times New Roman" w:cs="Times New Roman"/>
          <w:color w:val="000000"/>
        </w:rPr>
      </w:pPr>
      <w:r w:rsidRPr="001139BC">
        <w:rPr>
          <w:rFonts w:ascii="Times New Roman" w:eastAsia="Calibri" w:hAnsi="Times New Roman" w:cs="Times New Roman"/>
          <w:color w:val="000000"/>
        </w:rPr>
        <w:t>7.5. Возврат участнику обеспечения заявки не производится в следующих случаях:</w:t>
      </w:r>
    </w:p>
    <w:p w:rsidR="001139BC" w:rsidRPr="001139BC" w:rsidRDefault="009F06BA" w:rsidP="001139BC">
      <w:pPr>
        <w:spacing w:after="0"/>
        <w:ind w:firstLine="539"/>
        <w:contextualSpacing/>
        <w:jc w:val="both"/>
        <w:rPr>
          <w:rFonts w:ascii="Times New Roman" w:eastAsia="Calibri" w:hAnsi="Times New Roman" w:cs="Times New Roman"/>
          <w:color w:val="000000"/>
        </w:rPr>
      </w:pPr>
      <w:r w:rsidRPr="001139BC">
        <w:rPr>
          <w:rFonts w:ascii="Times New Roman" w:eastAsia="Calibri" w:hAnsi="Times New Roman" w:cs="Times New Roman"/>
          <w:color w:val="000000"/>
        </w:rPr>
        <w:t>7.5.1 уклонение или отказ участника от заключения договора;</w:t>
      </w:r>
    </w:p>
    <w:p w:rsidR="001139BC" w:rsidRPr="001139BC" w:rsidRDefault="009F06BA" w:rsidP="001139BC">
      <w:pPr>
        <w:spacing w:after="0"/>
        <w:ind w:firstLine="539"/>
        <w:contextualSpacing/>
        <w:jc w:val="both"/>
        <w:rPr>
          <w:rFonts w:ascii="Times New Roman" w:eastAsia="Calibri" w:hAnsi="Times New Roman" w:cs="Times New Roman"/>
          <w:color w:val="000000"/>
        </w:rPr>
      </w:pPr>
      <w:r w:rsidRPr="001139BC">
        <w:rPr>
          <w:rFonts w:ascii="Times New Roman" w:eastAsia="Calibri" w:hAnsi="Times New Roman" w:cs="Times New Roman"/>
          <w:color w:val="000000"/>
        </w:rPr>
        <w:t>7.5.2. непредставление и</w:t>
      </w:r>
      <w:r w:rsidRPr="001139BC">
        <w:rPr>
          <w:rFonts w:ascii="Times New Roman" w:eastAsia="Calibri" w:hAnsi="Times New Roman" w:cs="Times New Roman"/>
          <w:color w:val="000000"/>
        </w:rPr>
        <w:t>ли предоставление с нарушением условий, установленных Законом 223-ФЗ, до заключения договора заказчику обеспечения исполнения договора (в случае, если в Извещении о закупке установлены требования обеспечения исполнения договора и срок его предоставления до</w:t>
      </w:r>
      <w:r w:rsidRPr="001139BC">
        <w:rPr>
          <w:rFonts w:ascii="Times New Roman" w:eastAsia="Calibri" w:hAnsi="Times New Roman" w:cs="Times New Roman"/>
          <w:color w:val="000000"/>
        </w:rPr>
        <w:t xml:space="preserve"> заключения договора).</w:t>
      </w:r>
    </w:p>
    <w:p w:rsidR="001139BC" w:rsidRDefault="001139BC" w:rsidP="001139BC">
      <w:pPr>
        <w:spacing w:after="0" w:line="256" w:lineRule="auto"/>
        <w:jc w:val="center"/>
        <w:rPr>
          <w:rFonts w:ascii="Times New Roman" w:eastAsia="Calibri" w:hAnsi="Times New Roman" w:cs="Times New Roman"/>
          <w:b/>
          <w:color w:val="000000"/>
        </w:rPr>
      </w:pPr>
    </w:p>
    <w:p w:rsidR="001139BC" w:rsidRPr="001139BC" w:rsidRDefault="009F06BA" w:rsidP="001139BC">
      <w:pPr>
        <w:spacing w:after="0" w:line="256" w:lineRule="auto"/>
        <w:jc w:val="center"/>
        <w:rPr>
          <w:rFonts w:ascii="Times New Roman" w:eastAsia="Calibri" w:hAnsi="Times New Roman" w:cs="Times New Roman"/>
          <w:b/>
          <w:color w:val="000000"/>
        </w:rPr>
      </w:pPr>
      <w:r w:rsidRPr="001139BC">
        <w:rPr>
          <w:rFonts w:ascii="Times New Roman" w:eastAsia="Calibri" w:hAnsi="Times New Roman" w:cs="Times New Roman"/>
          <w:b/>
          <w:color w:val="000000"/>
        </w:rPr>
        <w:t>8. Переторжка и подведение итогов</w:t>
      </w:r>
    </w:p>
    <w:p w:rsidR="001139BC" w:rsidRPr="001139BC" w:rsidRDefault="009F06BA" w:rsidP="001139BC">
      <w:pPr>
        <w:spacing w:after="0"/>
        <w:ind w:firstLine="567"/>
        <w:jc w:val="both"/>
        <w:rPr>
          <w:rFonts w:ascii="Times New Roman" w:eastAsia="Calibri" w:hAnsi="Times New Roman" w:cs="Times New Roman"/>
          <w:color w:val="000000"/>
        </w:rPr>
      </w:pPr>
      <w:r w:rsidRPr="001139BC">
        <w:rPr>
          <w:rFonts w:ascii="Times New Roman" w:eastAsia="Calibri" w:hAnsi="Times New Roman" w:cs="Times New Roman"/>
          <w:color w:val="000000"/>
        </w:rPr>
        <w:t>8.1. При проведении закупки</w:t>
      </w:r>
      <w:r w:rsidRPr="001139BC">
        <w:rPr>
          <w:rFonts w:ascii="Times New Roman" w:eastAsia="Calibri" w:hAnsi="Times New Roman" w:cs="Times New Roman"/>
        </w:rPr>
        <w:t xml:space="preserve"> </w:t>
      </w:r>
      <w:r w:rsidRPr="001139BC">
        <w:rPr>
          <w:rFonts w:ascii="Times New Roman" w:eastAsia="Calibri" w:hAnsi="Times New Roman" w:cs="Times New Roman"/>
          <w:color w:val="000000"/>
        </w:rPr>
        <w:t>заказчик вправе объявить в Извещении о том, что он может предоставить участникам возможность добровольно повысить предпочтительность их предложений путем снижения первоначально предложенной им (указанной в предложении) цены (далее — процедура переторжки, п</w:t>
      </w:r>
      <w:r w:rsidRPr="001139BC">
        <w:rPr>
          <w:rFonts w:ascii="Times New Roman" w:eastAsia="Calibri" w:hAnsi="Times New Roman" w:cs="Times New Roman"/>
          <w:color w:val="000000"/>
        </w:rPr>
        <w:t xml:space="preserve">ереторжка), при условии сохранения остальных положений предложения без изменений. </w:t>
      </w:r>
    </w:p>
    <w:p w:rsidR="001139BC" w:rsidRPr="001139BC" w:rsidRDefault="009F06BA" w:rsidP="001139BC">
      <w:pPr>
        <w:spacing w:after="0"/>
        <w:ind w:firstLine="567"/>
        <w:jc w:val="both"/>
        <w:rPr>
          <w:rFonts w:ascii="Times New Roman" w:eastAsia="Calibri" w:hAnsi="Times New Roman" w:cs="Times New Roman"/>
          <w:color w:val="000000"/>
        </w:rPr>
      </w:pPr>
      <w:r w:rsidRPr="001139BC">
        <w:rPr>
          <w:rFonts w:ascii="Times New Roman" w:eastAsia="Calibri" w:hAnsi="Times New Roman" w:cs="Times New Roman"/>
          <w:color w:val="000000"/>
        </w:rPr>
        <w:t>8.2. Переторжка может быть проведена после рассмотрения заявок на участие в закупке. Участник закупки, приглашённый на переторжку, вправе не участвовать в ней, тогда его зая</w:t>
      </w:r>
      <w:r w:rsidRPr="001139BC">
        <w:rPr>
          <w:rFonts w:ascii="Times New Roman" w:eastAsia="Calibri" w:hAnsi="Times New Roman" w:cs="Times New Roman"/>
          <w:color w:val="000000"/>
        </w:rPr>
        <w:t xml:space="preserve">вка остаётся действующей с первоначальной ценой. </w:t>
      </w:r>
    </w:p>
    <w:p w:rsidR="001139BC" w:rsidRPr="001139BC" w:rsidRDefault="009F06BA" w:rsidP="001139BC">
      <w:pPr>
        <w:spacing w:after="0"/>
        <w:ind w:firstLine="567"/>
        <w:jc w:val="both"/>
        <w:rPr>
          <w:rFonts w:ascii="Times New Roman" w:eastAsia="Calibri" w:hAnsi="Times New Roman" w:cs="Times New Roman"/>
          <w:color w:val="000000"/>
        </w:rPr>
      </w:pPr>
      <w:r w:rsidRPr="001139BC">
        <w:rPr>
          <w:rFonts w:ascii="Times New Roman" w:eastAsia="Calibri" w:hAnsi="Times New Roman" w:cs="Times New Roman"/>
          <w:color w:val="000000"/>
        </w:rPr>
        <w:t>К переторжке допускаются участники, выполнившие все предъявляемые требования на соответствие товаров, работ, услуг, установленным заказчиком в извещении о проведении запроса котировок в электронной форме тр</w:t>
      </w:r>
      <w:r w:rsidRPr="001139BC">
        <w:rPr>
          <w:rFonts w:ascii="Times New Roman" w:eastAsia="Calibri" w:hAnsi="Times New Roman" w:cs="Times New Roman"/>
          <w:color w:val="000000"/>
        </w:rPr>
        <w:t>ебованиям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w:t>
      </w:r>
      <w:r w:rsidRPr="001139BC">
        <w:rPr>
          <w:rFonts w:ascii="Times New Roman" w:eastAsia="Calibri" w:hAnsi="Times New Roman" w:cs="Times New Roman"/>
          <w:color w:val="000000"/>
        </w:rPr>
        <w:t>еделением соответствия поставляемого товара, выполняемой работы, оказываемой услуги потребностям заказчика.</w:t>
      </w:r>
    </w:p>
    <w:p w:rsidR="001139BC" w:rsidRPr="001139BC" w:rsidRDefault="009F06BA" w:rsidP="001139BC">
      <w:pPr>
        <w:spacing w:after="0"/>
        <w:ind w:firstLine="567"/>
        <w:jc w:val="both"/>
        <w:rPr>
          <w:rFonts w:ascii="Times New Roman" w:eastAsia="Calibri" w:hAnsi="Times New Roman" w:cs="Times New Roman"/>
          <w:color w:val="000000"/>
        </w:rPr>
      </w:pPr>
      <w:r w:rsidRPr="001139BC">
        <w:rPr>
          <w:rFonts w:ascii="Times New Roman" w:eastAsia="Calibri" w:hAnsi="Times New Roman" w:cs="Times New Roman"/>
          <w:color w:val="000000"/>
        </w:rPr>
        <w:t xml:space="preserve">8.3. Решение о проведении процедуры переторжки, а также порядке ее проведения, принимает закупочная комиссия. </w:t>
      </w:r>
    </w:p>
    <w:p w:rsidR="001139BC" w:rsidRPr="001139BC" w:rsidRDefault="009F06BA" w:rsidP="001139BC">
      <w:pPr>
        <w:spacing w:after="0"/>
        <w:ind w:firstLine="567"/>
        <w:jc w:val="both"/>
        <w:rPr>
          <w:rFonts w:ascii="Times New Roman" w:eastAsia="Calibri" w:hAnsi="Times New Roman" w:cs="Times New Roman"/>
          <w:color w:val="000000"/>
        </w:rPr>
      </w:pPr>
      <w:r w:rsidRPr="001139BC">
        <w:rPr>
          <w:rFonts w:ascii="Times New Roman" w:eastAsia="Calibri" w:hAnsi="Times New Roman" w:cs="Times New Roman"/>
          <w:color w:val="000000"/>
        </w:rPr>
        <w:t>8.4. Вне зависимости от того, по каки</w:t>
      </w:r>
      <w:r w:rsidRPr="001139BC">
        <w:rPr>
          <w:rFonts w:ascii="Times New Roman" w:eastAsia="Calibri" w:hAnsi="Times New Roman" w:cs="Times New Roman"/>
          <w:color w:val="000000"/>
        </w:rPr>
        <w:t xml:space="preserve">м причинам проводится переторжка, для участия в ней в обязательном порядке приглашаются участники, заявки которых не были отклонены. В переторжке может участвовать любое количество участников из числа приглашенных. </w:t>
      </w:r>
    </w:p>
    <w:p w:rsidR="001139BC" w:rsidRPr="001139BC" w:rsidRDefault="009F06BA" w:rsidP="001139BC">
      <w:pPr>
        <w:spacing w:after="0"/>
        <w:ind w:firstLine="567"/>
        <w:jc w:val="both"/>
        <w:rPr>
          <w:rFonts w:ascii="Times New Roman" w:eastAsia="Calibri" w:hAnsi="Times New Roman" w:cs="Times New Roman"/>
          <w:color w:val="000000"/>
        </w:rPr>
      </w:pPr>
      <w:r w:rsidRPr="001139BC">
        <w:rPr>
          <w:rFonts w:ascii="Times New Roman" w:eastAsia="Calibri" w:hAnsi="Times New Roman" w:cs="Times New Roman"/>
          <w:color w:val="000000"/>
        </w:rPr>
        <w:t>8.5. Переторжка проводится в электронной</w:t>
      </w:r>
      <w:r w:rsidRPr="001139BC">
        <w:rPr>
          <w:rFonts w:ascii="Times New Roman" w:eastAsia="Calibri" w:hAnsi="Times New Roman" w:cs="Times New Roman"/>
          <w:color w:val="000000"/>
        </w:rPr>
        <w:t xml:space="preserve"> форме в соответствии с регламентом ЭТП.</w:t>
      </w:r>
    </w:p>
    <w:p w:rsidR="001139BC" w:rsidRPr="001139BC" w:rsidRDefault="009F06BA" w:rsidP="001139BC">
      <w:pPr>
        <w:spacing w:after="0"/>
        <w:ind w:firstLine="567"/>
        <w:jc w:val="both"/>
        <w:rPr>
          <w:rFonts w:ascii="Times New Roman" w:eastAsia="Calibri" w:hAnsi="Times New Roman" w:cs="Times New Roman"/>
          <w:color w:val="000000"/>
        </w:rPr>
      </w:pPr>
      <w:r w:rsidRPr="001139BC">
        <w:rPr>
          <w:rFonts w:ascii="Times New Roman" w:eastAsia="Calibri" w:hAnsi="Times New Roman" w:cs="Times New Roman"/>
          <w:color w:val="000000"/>
        </w:rPr>
        <w:t>8.6. Изменение цены в сторону снижения не должно повлечь за собой изменение иных условий заявки кроме ценовых.</w:t>
      </w:r>
    </w:p>
    <w:p w:rsidR="001139BC" w:rsidRPr="001139BC" w:rsidRDefault="009F06BA" w:rsidP="001139BC">
      <w:pPr>
        <w:spacing w:after="0"/>
        <w:ind w:firstLine="567"/>
        <w:jc w:val="both"/>
        <w:rPr>
          <w:rFonts w:ascii="Times New Roman" w:eastAsia="Calibri" w:hAnsi="Times New Roman" w:cs="Times New Roman"/>
          <w:color w:val="000000"/>
        </w:rPr>
      </w:pPr>
      <w:r w:rsidRPr="001139BC">
        <w:rPr>
          <w:rFonts w:ascii="Times New Roman" w:eastAsia="Calibri" w:hAnsi="Times New Roman" w:cs="Times New Roman"/>
          <w:color w:val="000000"/>
        </w:rPr>
        <w:t>8.7. Цены, полученные в ходе переторжки, оформляются протоколом.</w:t>
      </w:r>
    </w:p>
    <w:p w:rsidR="001139BC" w:rsidRPr="001139BC" w:rsidRDefault="009F06BA" w:rsidP="001139BC">
      <w:pPr>
        <w:widowControl w:val="0"/>
        <w:tabs>
          <w:tab w:val="num" w:pos="2160"/>
        </w:tabs>
        <w:adjustRightInd w:val="0"/>
        <w:spacing w:after="0"/>
        <w:ind w:firstLine="567"/>
        <w:jc w:val="both"/>
        <w:rPr>
          <w:rFonts w:ascii="Times New Roman" w:eastAsia="Calibri" w:hAnsi="Times New Roman" w:cs="Times New Roman"/>
          <w:color w:val="000000"/>
        </w:rPr>
      </w:pPr>
      <w:r w:rsidRPr="001139BC">
        <w:rPr>
          <w:rFonts w:ascii="Times New Roman" w:eastAsia="Calibri" w:hAnsi="Times New Roman" w:cs="Times New Roman"/>
          <w:color w:val="000000"/>
        </w:rPr>
        <w:t xml:space="preserve">8.8. Закупочная комиссия осуществляет </w:t>
      </w:r>
      <w:r w:rsidRPr="001139BC">
        <w:rPr>
          <w:rFonts w:ascii="Times New Roman" w:eastAsia="Calibri" w:hAnsi="Times New Roman" w:cs="Times New Roman"/>
          <w:color w:val="000000"/>
        </w:rPr>
        <w:t>оценку и сопоставление заявок участников. Оценка и сопоставление заявок осуществляются в целях выявления лучших условий исполнения договора в соответствии с критериями и в порядке, установленными в Информационной</w:t>
      </w:r>
      <w:r w:rsidRPr="001139BC">
        <w:rPr>
          <w:rFonts w:ascii="Times New Roman" w:eastAsia="Calibri" w:hAnsi="Times New Roman" w:cs="Times New Roman"/>
          <w:b/>
          <w:i/>
          <w:color w:val="000000"/>
        </w:rPr>
        <w:t xml:space="preserve"> </w:t>
      </w:r>
      <w:r w:rsidRPr="001139BC">
        <w:rPr>
          <w:rFonts w:ascii="Times New Roman" w:eastAsia="Calibri" w:hAnsi="Times New Roman" w:cs="Times New Roman"/>
          <w:color w:val="000000"/>
        </w:rPr>
        <w:t>карте Извещения (с учетом результатов прове</w:t>
      </w:r>
      <w:r w:rsidRPr="001139BC">
        <w:rPr>
          <w:rFonts w:ascii="Times New Roman" w:eastAsia="Calibri" w:hAnsi="Times New Roman" w:cs="Times New Roman"/>
          <w:color w:val="000000"/>
        </w:rPr>
        <w:t>дения переторжки, если таковая проводилась).</w:t>
      </w:r>
    </w:p>
    <w:p w:rsidR="001139BC" w:rsidRPr="001139BC" w:rsidRDefault="009F06BA" w:rsidP="001139BC">
      <w:pPr>
        <w:widowControl w:val="0"/>
        <w:tabs>
          <w:tab w:val="num" w:pos="2160"/>
        </w:tabs>
        <w:adjustRightInd w:val="0"/>
        <w:spacing w:after="0"/>
        <w:ind w:firstLine="567"/>
        <w:jc w:val="both"/>
        <w:rPr>
          <w:rFonts w:ascii="Times New Roman" w:eastAsia="Calibri" w:hAnsi="Times New Roman" w:cs="Times New Roman"/>
          <w:color w:val="000000"/>
        </w:rPr>
      </w:pPr>
      <w:r w:rsidRPr="001139BC">
        <w:rPr>
          <w:rFonts w:ascii="Times New Roman" w:eastAsia="Calibri" w:hAnsi="Times New Roman" w:cs="Times New Roman"/>
          <w:color w:val="000000"/>
        </w:rPr>
        <w:t>8.9. Закупочная комиссия в отношении каждой заявки определяет рейтинг (с учетом результатов проведения переторжки, если таковая проводилась) по каждому критерию оценки, установленному в Информационной карте Изве</w:t>
      </w:r>
      <w:r w:rsidRPr="001139BC">
        <w:rPr>
          <w:rFonts w:ascii="Times New Roman" w:eastAsia="Calibri" w:hAnsi="Times New Roman" w:cs="Times New Roman"/>
          <w:color w:val="000000"/>
        </w:rPr>
        <w:t>щения.</w:t>
      </w:r>
    </w:p>
    <w:p w:rsidR="001139BC" w:rsidRPr="001139BC" w:rsidRDefault="009F06BA" w:rsidP="001139BC">
      <w:pPr>
        <w:widowControl w:val="0"/>
        <w:tabs>
          <w:tab w:val="num" w:pos="2160"/>
        </w:tabs>
        <w:adjustRightInd w:val="0"/>
        <w:spacing w:after="0"/>
        <w:ind w:firstLine="567"/>
        <w:jc w:val="both"/>
        <w:rPr>
          <w:rFonts w:ascii="Times New Roman" w:eastAsia="Calibri" w:hAnsi="Times New Roman" w:cs="Times New Roman"/>
          <w:color w:val="000000"/>
        </w:rPr>
      </w:pPr>
      <w:r w:rsidRPr="001139BC">
        <w:rPr>
          <w:rFonts w:ascii="Times New Roman" w:eastAsia="Calibri" w:hAnsi="Times New Roman" w:cs="Times New Roman"/>
          <w:color w:val="000000"/>
        </w:rPr>
        <w:t xml:space="preserve">8.10. Закупочная комиссия осуществляет сопоставление заявок исходя из итоговых рейтингов (с учетом результатов проведения переторжки, если таковая проводилась). По результатам расчёта итоговых рейтингов каждой заявке присваивается порядковый номер. </w:t>
      </w:r>
      <w:r w:rsidRPr="001139BC">
        <w:rPr>
          <w:rFonts w:ascii="Times New Roman" w:eastAsia="Calibri" w:hAnsi="Times New Roman" w:cs="Times New Roman"/>
          <w:color w:val="000000"/>
        </w:rPr>
        <w:t>Первый порядковый номер присваивается заявке, набравшей наибольший итоговый рейтинг. Последующие порядковые номера присваиваются заявкам в порядке убывания (уменьшения) значений итогового рейтинга.</w:t>
      </w:r>
    </w:p>
    <w:p w:rsidR="001139BC" w:rsidRPr="001139BC" w:rsidRDefault="009F06BA" w:rsidP="001139BC">
      <w:pPr>
        <w:widowControl w:val="0"/>
        <w:tabs>
          <w:tab w:val="num" w:pos="2160"/>
        </w:tabs>
        <w:adjustRightInd w:val="0"/>
        <w:spacing w:after="0"/>
        <w:ind w:firstLine="567"/>
        <w:jc w:val="both"/>
        <w:rPr>
          <w:rFonts w:ascii="Times New Roman" w:eastAsia="Calibri" w:hAnsi="Times New Roman" w:cs="Times New Roman"/>
          <w:color w:val="000000"/>
        </w:rPr>
      </w:pPr>
      <w:r w:rsidRPr="001139BC">
        <w:rPr>
          <w:rFonts w:ascii="Times New Roman" w:eastAsia="Calibri" w:hAnsi="Times New Roman" w:cs="Times New Roman"/>
          <w:color w:val="000000"/>
        </w:rPr>
        <w:t>В случае равенства оценок предложений участников, более вы</w:t>
      </w:r>
      <w:r w:rsidRPr="001139BC">
        <w:rPr>
          <w:rFonts w:ascii="Times New Roman" w:eastAsia="Calibri" w:hAnsi="Times New Roman" w:cs="Times New Roman"/>
          <w:color w:val="000000"/>
        </w:rPr>
        <w:t>сокий рейтинг присваивается участнику, ранее подавшему заявку, а в случае проведения переторжки, более высокий рейтинг присваивается участнику, ранее подавшему предложение на переторжку, а для участников, не изменявших свое первоначальное предложение учиты</w:t>
      </w:r>
      <w:r w:rsidRPr="001139BC">
        <w:rPr>
          <w:rFonts w:ascii="Times New Roman" w:eastAsia="Calibri" w:hAnsi="Times New Roman" w:cs="Times New Roman"/>
          <w:color w:val="000000"/>
        </w:rPr>
        <w:t xml:space="preserve">вается время первоначальной подачи предложения.  </w:t>
      </w:r>
    </w:p>
    <w:p w:rsidR="001139BC" w:rsidRDefault="001139BC" w:rsidP="001139BC">
      <w:pPr>
        <w:spacing w:after="0"/>
        <w:jc w:val="center"/>
        <w:rPr>
          <w:rFonts w:ascii="Times New Roman" w:hAnsi="Times New Roman" w:cs="Times New Roman"/>
          <w:b/>
        </w:rPr>
      </w:pPr>
    </w:p>
    <w:p w:rsidR="001139BC" w:rsidRPr="001139BC" w:rsidRDefault="009F06BA" w:rsidP="001139BC">
      <w:pPr>
        <w:spacing w:after="0"/>
        <w:jc w:val="center"/>
        <w:rPr>
          <w:rFonts w:ascii="Times New Roman" w:hAnsi="Times New Roman" w:cs="Times New Roman"/>
          <w:b/>
        </w:rPr>
      </w:pPr>
      <w:r w:rsidRPr="001139BC">
        <w:rPr>
          <w:rFonts w:ascii="Times New Roman" w:hAnsi="Times New Roman" w:cs="Times New Roman"/>
          <w:b/>
        </w:rPr>
        <w:t>9. Определение Победителя закупки</w:t>
      </w:r>
    </w:p>
    <w:p w:rsidR="001139BC" w:rsidRPr="001139BC" w:rsidRDefault="009F06BA" w:rsidP="001139BC">
      <w:pPr>
        <w:spacing w:after="0"/>
        <w:ind w:firstLine="567"/>
        <w:jc w:val="both"/>
        <w:rPr>
          <w:rFonts w:ascii="Times New Roman" w:hAnsi="Times New Roman" w:cs="Times New Roman"/>
        </w:rPr>
      </w:pPr>
      <w:r w:rsidRPr="001139BC">
        <w:rPr>
          <w:rFonts w:ascii="Times New Roman" w:hAnsi="Times New Roman" w:cs="Times New Roman"/>
        </w:rPr>
        <w:t xml:space="preserve">9.1. Победителем признается участник, который предложил наименьшее ценовое предложение и заявке которого присвоен первый номер. </w:t>
      </w:r>
    </w:p>
    <w:p w:rsidR="001139BC" w:rsidRPr="001139BC" w:rsidRDefault="009F06BA" w:rsidP="001139BC">
      <w:pPr>
        <w:spacing w:after="0"/>
        <w:ind w:firstLine="567"/>
        <w:jc w:val="both"/>
        <w:rPr>
          <w:rFonts w:ascii="Times New Roman" w:hAnsi="Times New Roman" w:cs="Times New Roman"/>
        </w:rPr>
      </w:pPr>
      <w:r w:rsidRPr="001139BC">
        <w:rPr>
          <w:rFonts w:ascii="Times New Roman" w:hAnsi="Times New Roman" w:cs="Times New Roman"/>
        </w:rPr>
        <w:t>9.2. В случае равенства оценок заявок на у</w:t>
      </w:r>
      <w:r w:rsidRPr="001139BC">
        <w:rPr>
          <w:rFonts w:ascii="Times New Roman" w:hAnsi="Times New Roman" w:cs="Times New Roman"/>
        </w:rPr>
        <w:t>частие в закупке участников, более высокий рейтинг присваивается участнику, ранее подавшему заявку</w:t>
      </w:r>
    </w:p>
    <w:p w:rsidR="001139BC" w:rsidRDefault="001139BC" w:rsidP="001139BC">
      <w:pPr>
        <w:widowControl w:val="0"/>
        <w:autoSpaceDE w:val="0"/>
        <w:autoSpaceDN w:val="0"/>
        <w:adjustRightInd w:val="0"/>
        <w:spacing w:after="0"/>
        <w:jc w:val="center"/>
        <w:rPr>
          <w:rFonts w:ascii="Times New Roman" w:hAnsi="Times New Roman" w:cs="Times New Roman"/>
          <w:b/>
          <w:color w:val="000000"/>
        </w:rPr>
      </w:pPr>
    </w:p>
    <w:p w:rsidR="001139BC" w:rsidRPr="001139BC" w:rsidRDefault="009F06BA" w:rsidP="001139BC">
      <w:pPr>
        <w:widowControl w:val="0"/>
        <w:autoSpaceDE w:val="0"/>
        <w:autoSpaceDN w:val="0"/>
        <w:adjustRightInd w:val="0"/>
        <w:spacing w:after="0"/>
        <w:jc w:val="center"/>
        <w:rPr>
          <w:rFonts w:ascii="Times New Roman" w:hAnsi="Times New Roman" w:cs="Times New Roman"/>
          <w:b/>
          <w:color w:val="000000"/>
        </w:rPr>
      </w:pPr>
      <w:r w:rsidRPr="001139BC">
        <w:rPr>
          <w:rFonts w:ascii="Times New Roman" w:hAnsi="Times New Roman" w:cs="Times New Roman"/>
          <w:b/>
          <w:color w:val="000000"/>
        </w:rPr>
        <w:t>10. Работа оператора ЭТП.</w:t>
      </w:r>
    </w:p>
    <w:p w:rsidR="001139BC" w:rsidRPr="001139BC" w:rsidRDefault="009F06BA" w:rsidP="001139BC">
      <w:pPr>
        <w:widowControl w:val="0"/>
        <w:autoSpaceDE w:val="0"/>
        <w:autoSpaceDN w:val="0"/>
        <w:adjustRightInd w:val="0"/>
        <w:spacing w:after="0"/>
        <w:ind w:firstLine="540"/>
        <w:jc w:val="both"/>
        <w:rPr>
          <w:rFonts w:ascii="Times New Roman" w:eastAsiaTheme="minorEastAsia" w:hAnsi="Times New Roman" w:cs="Times New Roman"/>
        </w:rPr>
      </w:pPr>
      <w:r w:rsidRPr="001139BC">
        <w:rPr>
          <w:rFonts w:ascii="Times New Roman" w:hAnsi="Times New Roman" w:cs="Times New Roman"/>
          <w:color w:val="000000"/>
        </w:rPr>
        <w:t>10.1.</w:t>
      </w:r>
      <w:r w:rsidRPr="001139BC">
        <w:rPr>
          <w:rFonts w:ascii="Times New Roman" w:eastAsiaTheme="minorEastAsia" w:hAnsi="Times New Roman" w:cs="Times New Roman"/>
        </w:rPr>
        <w:t xml:space="preserve"> </w:t>
      </w:r>
      <w:r w:rsidRPr="001139BC">
        <w:rPr>
          <w:rFonts w:ascii="Times New Roman" w:hAnsi="Times New Roman" w:cs="Times New Roman"/>
          <w:color w:val="000000"/>
        </w:rPr>
        <w:t>Взаимодействие заказчика, участников закупки и оператора ЭТП</w:t>
      </w:r>
      <w:r w:rsidRPr="001139BC">
        <w:rPr>
          <w:rFonts w:ascii="Times New Roman" w:eastAsiaTheme="minorEastAsia" w:hAnsi="Times New Roman" w:cs="Times New Roman"/>
        </w:rPr>
        <w:t xml:space="preserve"> осуществляется в соответствии с требованиями настоящего Извещения, Положением, Закона – 223ФЗ и регламента ЭТП.</w:t>
      </w:r>
    </w:p>
    <w:p w:rsidR="001139BC" w:rsidRDefault="001139BC" w:rsidP="001139BC">
      <w:pPr>
        <w:tabs>
          <w:tab w:val="left" w:pos="1134"/>
        </w:tabs>
        <w:autoSpaceDE w:val="0"/>
        <w:autoSpaceDN w:val="0"/>
        <w:adjustRightInd w:val="0"/>
        <w:spacing w:after="0"/>
        <w:jc w:val="center"/>
        <w:outlineLvl w:val="3"/>
        <w:rPr>
          <w:rFonts w:ascii="Times New Roman" w:hAnsi="Times New Roman" w:cs="Times New Roman"/>
          <w:b/>
          <w:color w:val="000000"/>
        </w:rPr>
      </w:pPr>
    </w:p>
    <w:p w:rsidR="001139BC" w:rsidRPr="001139BC" w:rsidRDefault="009F06BA" w:rsidP="001139BC">
      <w:pPr>
        <w:tabs>
          <w:tab w:val="left" w:pos="1134"/>
        </w:tabs>
        <w:autoSpaceDE w:val="0"/>
        <w:autoSpaceDN w:val="0"/>
        <w:adjustRightInd w:val="0"/>
        <w:spacing w:after="0"/>
        <w:jc w:val="center"/>
        <w:outlineLvl w:val="3"/>
        <w:rPr>
          <w:rFonts w:ascii="Times New Roman" w:hAnsi="Times New Roman" w:cs="Times New Roman"/>
          <w:b/>
          <w:color w:val="000000"/>
        </w:rPr>
      </w:pPr>
      <w:r w:rsidRPr="001139BC">
        <w:rPr>
          <w:rFonts w:ascii="Times New Roman" w:hAnsi="Times New Roman" w:cs="Times New Roman"/>
          <w:b/>
          <w:color w:val="000000"/>
        </w:rPr>
        <w:t>11. Признание закупки несостоявшейся.</w:t>
      </w:r>
    </w:p>
    <w:p w:rsidR="001139BC" w:rsidRPr="001139BC" w:rsidRDefault="009F06BA" w:rsidP="001139BC">
      <w:pPr>
        <w:tabs>
          <w:tab w:val="left" w:pos="1134"/>
        </w:tabs>
        <w:autoSpaceDE w:val="0"/>
        <w:autoSpaceDN w:val="0"/>
        <w:adjustRightInd w:val="0"/>
        <w:spacing w:after="0"/>
        <w:ind w:firstLine="540"/>
        <w:jc w:val="both"/>
        <w:outlineLvl w:val="3"/>
        <w:rPr>
          <w:rFonts w:ascii="Times New Roman" w:hAnsi="Times New Roman" w:cs="Times New Roman"/>
          <w:color w:val="000000"/>
        </w:rPr>
      </w:pPr>
      <w:r w:rsidRPr="001139BC">
        <w:rPr>
          <w:rFonts w:ascii="Times New Roman" w:hAnsi="Times New Roman" w:cs="Times New Roman"/>
          <w:color w:val="000000"/>
        </w:rPr>
        <w:t>11.1. В случае если на участие в закупке не подано ни одной заявки либо все заявки были отклонены от уча</w:t>
      </w:r>
      <w:r w:rsidRPr="001139BC">
        <w:rPr>
          <w:rFonts w:ascii="Times New Roman" w:hAnsi="Times New Roman" w:cs="Times New Roman"/>
          <w:color w:val="000000"/>
        </w:rPr>
        <w:t>стия в закупке, такая закупка признается несостоявшейся.</w:t>
      </w:r>
    </w:p>
    <w:p w:rsidR="001139BC" w:rsidRPr="001139BC" w:rsidRDefault="001139BC" w:rsidP="001139BC">
      <w:pPr>
        <w:tabs>
          <w:tab w:val="left" w:pos="1134"/>
        </w:tabs>
        <w:autoSpaceDE w:val="0"/>
        <w:autoSpaceDN w:val="0"/>
        <w:adjustRightInd w:val="0"/>
        <w:spacing w:after="0"/>
        <w:ind w:firstLine="540"/>
        <w:jc w:val="both"/>
        <w:outlineLvl w:val="3"/>
        <w:rPr>
          <w:rFonts w:ascii="Times New Roman" w:hAnsi="Times New Roman" w:cs="Times New Roman"/>
          <w:color w:val="000000"/>
        </w:rPr>
      </w:pPr>
    </w:p>
    <w:p w:rsidR="001139BC" w:rsidRPr="001139BC" w:rsidRDefault="009F06BA" w:rsidP="001139BC">
      <w:pPr>
        <w:widowControl w:val="0"/>
        <w:autoSpaceDE w:val="0"/>
        <w:autoSpaceDN w:val="0"/>
        <w:adjustRightInd w:val="0"/>
        <w:spacing w:after="0"/>
        <w:jc w:val="center"/>
        <w:rPr>
          <w:rFonts w:ascii="Times New Roman" w:hAnsi="Times New Roman" w:cs="Times New Roman"/>
          <w:b/>
          <w:color w:val="000000"/>
        </w:rPr>
      </w:pPr>
      <w:r w:rsidRPr="001139BC">
        <w:rPr>
          <w:rFonts w:ascii="Times New Roman" w:eastAsiaTheme="minorEastAsia" w:hAnsi="Times New Roman" w:cs="Times New Roman"/>
          <w:b/>
        </w:rPr>
        <w:t>12</w:t>
      </w:r>
      <w:r w:rsidRPr="001139BC">
        <w:rPr>
          <w:rFonts w:ascii="Times New Roman" w:hAnsi="Times New Roman" w:cs="Times New Roman"/>
          <w:b/>
          <w:color w:val="000000"/>
        </w:rPr>
        <w:t xml:space="preserve">.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w:t>
      </w:r>
      <w:r w:rsidRPr="001139BC">
        <w:rPr>
          <w:rFonts w:ascii="Times New Roman" w:hAnsi="Times New Roman" w:cs="Times New Roman"/>
          <w:b/>
          <w:color w:val="000000"/>
        </w:rPr>
        <w:t>выполняемым, оказываемым иностранными лицами.</w:t>
      </w:r>
    </w:p>
    <w:p w:rsidR="001139BC" w:rsidRPr="001139BC" w:rsidRDefault="009F06BA" w:rsidP="001139BC">
      <w:pPr>
        <w:keepNext/>
        <w:widowControl w:val="0"/>
        <w:tabs>
          <w:tab w:val="num" w:pos="2160"/>
        </w:tabs>
        <w:adjustRightInd w:val="0"/>
        <w:spacing w:after="0"/>
        <w:ind w:firstLine="567"/>
        <w:jc w:val="both"/>
        <w:rPr>
          <w:rFonts w:ascii="Times New Roman" w:hAnsi="Times New Roman" w:cs="Times New Roman"/>
          <w:color w:val="000000"/>
        </w:rPr>
      </w:pPr>
      <w:r w:rsidRPr="001139BC">
        <w:rPr>
          <w:rFonts w:ascii="Times New Roman" w:hAnsi="Times New Roman" w:cs="Times New Roman"/>
          <w:color w:val="000000"/>
        </w:rPr>
        <w:t>Заказчик предоставляет приоритет товаров российского происхождения, работ, услуг, выполняемых, оказываемых российскими лицами, при осуществлении закупок товаров, работ, услуг путем проведения конкурса, аукциона</w:t>
      </w:r>
      <w:r w:rsidRPr="001139BC">
        <w:rPr>
          <w:rFonts w:ascii="Times New Roman" w:hAnsi="Times New Roman" w:cs="Times New Roman"/>
          <w:color w:val="000000"/>
        </w:rPr>
        <w:t xml:space="preserve"> и иных способов закупки, за исключением закупки у единственного поставщика (исполнителя, подрядчика), по отношению к товарам, происходящим из иностранного государства, работам, услугам, выполняемым, оказываемым иностранными лицами (далее - приоритет)</w:t>
      </w:r>
    </w:p>
    <w:p w:rsidR="001139BC" w:rsidRPr="001139BC" w:rsidRDefault="009F06BA" w:rsidP="001139BC">
      <w:pPr>
        <w:keepNext/>
        <w:widowControl w:val="0"/>
        <w:tabs>
          <w:tab w:val="num" w:pos="2160"/>
        </w:tabs>
        <w:adjustRightInd w:val="0"/>
        <w:spacing w:after="0"/>
        <w:ind w:firstLine="567"/>
        <w:jc w:val="both"/>
        <w:rPr>
          <w:rFonts w:ascii="Times New Roman" w:hAnsi="Times New Roman" w:cs="Times New Roman"/>
          <w:color w:val="000000"/>
        </w:rPr>
      </w:pPr>
      <w:r w:rsidRPr="001139BC">
        <w:rPr>
          <w:rFonts w:ascii="Times New Roman" w:hAnsi="Times New Roman" w:cs="Times New Roman"/>
          <w:color w:val="000000"/>
        </w:rPr>
        <w:t>12.1</w:t>
      </w:r>
      <w:r w:rsidRPr="001139BC">
        <w:rPr>
          <w:rFonts w:ascii="Times New Roman" w:hAnsi="Times New Roman" w:cs="Times New Roman"/>
          <w:color w:val="000000"/>
        </w:rPr>
        <w:t>.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w:t>
      </w:r>
      <w:r w:rsidRPr="001139BC">
        <w:rPr>
          <w:rFonts w:ascii="Times New Roman" w:hAnsi="Times New Roman" w:cs="Times New Roman"/>
          <w:color w:val="000000"/>
        </w:rPr>
        <w:t>ых товаров.</w:t>
      </w:r>
    </w:p>
    <w:p w:rsidR="001139BC" w:rsidRPr="001139BC" w:rsidRDefault="009F06BA" w:rsidP="001139BC">
      <w:pPr>
        <w:keepNext/>
        <w:widowControl w:val="0"/>
        <w:tabs>
          <w:tab w:val="num" w:pos="2160"/>
        </w:tabs>
        <w:adjustRightInd w:val="0"/>
        <w:spacing w:after="0"/>
        <w:ind w:firstLine="567"/>
        <w:jc w:val="both"/>
        <w:rPr>
          <w:rFonts w:ascii="Times New Roman" w:hAnsi="Times New Roman" w:cs="Times New Roman"/>
          <w:color w:val="000000"/>
        </w:rPr>
      </w:pPr>
      <w:r w:rsidRPr="001139BC">
        <w:rPr>
          <w:rFonts w:ascii="Times New Roman" w:hAnsi="Times New Roman" w:cs="Times New Roman"/>
          <w:color w:val="000000"/>
        </w:rPr>
        <w:t>При исполнении договора, заключенного с участником закупки, которому предоставлен приоритет в соответствии с настоящим разделом, не допускается замена страны происхождения товаров, за исключением случая, когда в результате такой замены вместо и</w:t>
      </w:r>
      <w:r w:rsidRPr="001139BC">
        <w:rPr>
          <w:rFonts w:ascii="Times New Roman" w:hAnsi="Times New Roman" w:cs="Times New Roman"/>
          <w:color w:val="000000"/>
        </w:rPr>
        <w:t>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w:t>
      </w:r>
      <w:r w:rsidRPr="001139BC">
        <w:rPr>
          <w:rFonts w:ascii="Times New Roman" w:hAnsi="Times New Roman" w:cs="Times New Roman"/>
          <w:color w:val="000000"/>
        </w:rPr>
        <w:t>казанных в договоре.</w:t>
      </w:r>
    </w:p>
    <w:p w:rsidR="001139BC" w:rsidRPr="001139BC" w:rsidRDefault="009F06BA" w:rsidP="001139BC">
      <w:pPr>
        <w:keepNext/>
        <w:widowControl w:val="0"/>
        <w:tabs>
          <w:tab w:val="num" w:pos="2160"/>
        </w:tabs>
        <w:adjustRightInd w:val="0"/>
        <w:spacing w:after="0"/>
        <w:ind w:firstLine="567"/>
        <w:jc w:val="both"/>
        <w:rPr>
          <w:rFonts w:ascii="Times New Roman" w:hAnsi="Times New Roman" w:cs="Times New Roman"/>
          <w:color w:val="000000"/>
        </w:rPr>
      </w:pPr>
      <w:r w:rsidRPr="001139BC">
        <w:rPr>
          <w:rFonts w:ascii="Times New Roman" w:hAnsi="Times New Roman" w:cs="Times New Roman"/>
          <w:color w:val="000000"/>
        </w:rPr>
        <w:t xml:space="preserve">12.2. Установить, что приоритет предоставляется при соблюдении следующих условий: </w:t>
      </w:r>
    </w:p>
    <w:p w:rsidR="001139BC" w:rsidRPr="001139BC" w:rsidRDefault="009F06BA" w:rsidP="001139BC">
      <w:pPr>
        <w:keepNext/>
        <w:widowControl w:val="0"/>
        <w:tabs>
          <w:tab w:val="num" w:pos="2160"/>
        </w:tabs>
        <w:adjustRightInd w:val="0"/>
        <w:spacing w:after="0"/>
        <w:ind w:firstLine="567"/>
        <w:jc w:val="both"/>
        <w:rPr>
          <w:rFonts w:ascii="Times New Roman" w:hAnsi="Times New Roman" w:cs="Times New Roman"/>
          <w:color w:val="000000"/>
        </w:rPr>
      </w:pPr>
      <w:r w:rsidRPr="001139BC">
        <w:rPr>
          <w:rFonts w:ascii="Times New Roman" w:hAnsi="Times New Roman" w:cs="Times New Roman"/>
          <w:color w:val="000000"/>
        </w:rPr>
        <w:t>а) указание (декларирование) участником закупки в заявке на участие в закупке (в соответствующей части заявки на участие в закупке, содержащей предложен</w:t>
      </w:r>
      <w:r w:rsidRPr="001139BC">
        <w:rPr>
          <w:rFonts w:ascii="Times New Roman" w:hAnsi="Times New Roman" w:cs="Times New Roman"/>
          <w:color w:val="000000"/>
        </w:rPr>
        <w:t>ие о поставке товара) наименования страны происхождения поставляемых товаров;</w:t>
      </w:r>
    </w:p>
    <w:p w:rsidR="001139BC" w:rsidRPr="001139BC" w:rsidRDefault="009F06BA" w:rsidP="001139BC">
      <w:pPr>
        <w:keepNext/>
        <w:widowControl w:val="0"/>
        <w:tabs>
          <w:tab w:val="num" w:pos="2160"/>
        </w:tabs>
        <w:adjustRightInd w:val="0"/>
        <w:spacing w:after="0"/>
        <w:ind w:firstLine="567"/>
        <w:jc w:val="both"/>
        <w:rPr>
          <w:rFonts w:ascii="Times New Roman" w:hAnsi="Times New Roman" w:cs="Times New Roman"/>
          <w:color w:val="000000"/>
        </w:rPr>
      </w:pPr>
      <w:r w:rsidRPr="001139BC">
        <w:rPr>
          <w:rFonts w:ascii="Times New Roman" w:hAnsi="Times New Roman" w:cs="Times New Roman"/>
          <w:color w:val="000000"/>
        </w:rPr>
        <w:t xml:space="preserve">б) отнесение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w:t>
      </w:r>
      <w:r w:rsidRPr="001139BC">
        <w:rPr>
          <w:rFonts w:ascii="Times New Roman" w:hAnsi="Times New Roman" w:cs="Times New Roman"/>
          <w:color w:val="000000"/>
        </w:rPr>
        <w:t>индивидуальных предпринимателей), на основании документов, удостоверяющих личность (для физических лиц);</w:t>
      </w:r>
    </w:p>
    <w:p w:rsidR="001139BC" w:rsidRPr="001139BC" w:rsidRDefault="009F06BA" w:rsidP="001139BC">
      <w:pPr>
        <w:keepNext/>
        <w:widowControl w:val="0"/>
        <w:tabs>
          <w:tab w:val="num" w:pos="2160"/>
        </w:tabs>
        <w:adjustRightInd w:val="0"/>
        <w:spacing w:after="0"/>
        <w:ind w:firstLine="567"/>
        <w:jc w:val="both"/>
        <w:rPr>
          <w:rFonts w:ascii="Times New Roman" w:hAnsi="Times New Roman" w:cs="Times New Roman"/>
          <w:color w:val="000000"/>
        </w:rPr>
      </w:pPr>
      <w:r w:rsidRPr="001139BC">
        <w:rPr>
          <w:rFonts w:ascii="Times New Roman" w:hAnsi="Times New Roman" w:cs="Times New Roman"/>
          <w:color w:val="000000"/>
        </w:rPr>
        <w:t>в) указание страны происхождения поставляемого товара на основании сведений, содержащихся в заявке на участие в закупке, представленной участником заку</w:t>
      </w:r>
      <w:r w:rsidRPr="001139BC">
        <w:rPr>
          <w:rFonts w:ascii="Times New Roman" w:hAnsi="Times New Roman" w:cs="Times New Roman"/>
          <w:color w:val="000000"/>
        </w:rPr>
        <w:t>пки, с которым заключается договор;</w:t>
      </w:r>
    </w:p>
    <w:p w:rsidR="001139BC" w:rsidRPr="001139BC" w:rsidRDefault="009F06BA" w:rsidP="001139BC">
      <w:pPr>
        <w:keepNext/>
        <w:widowControl w:val="0"/>
        <w:tabs>
          <w:tab w:val="num" w:pos="2160"/>
        </w:tabs>
        <w:adjustRightInd w:val="0"/>
        <w:spacing w:after="0"/>
        <w:ind w:firstLine="567"/>
        <w:jc w:val="both"/>
        <w:rPr>
          <w:rFonts w:ascii="Times New Roman" w:hAnsi="Times New Roman" w:cs="Times New Roman"/>
          <w:color w:val="000000"/>
        </w:rPr>
      </w:pPr>
      <w:r w:rsidRPr="001139BC">
        <w:rPr>
          <w:rFonts w:ascii="Times New Roman" w:hAnsi="Times New Roman" w:cs="Times New Roman"/>
          <w:color w:val="000000"/>
        </w:rPr>
        <w:t>12.3. Приоритет не предоставляется в случаях, если:</w:t>
      </w:r>
    </w:p>
    <w:p w:rsidR="001139BC" w:rsidRPr="001139BC" w:rsidRDefault="009F06BA" w:rsidP="001139BC">
      <w:pPr>
        <w:keepNext/>
        <w:widowControl w:val="0"/>
        <w:tabs>
          <w:tab w:val="num" w:pos="2160"/>
        </w:tabs>
        <w:adjustRightInd w:val="0"/>
        <w:spacing w:after="0"/>
        <w:ind w:firstLine="567"/>
        <w:jc w:val="both"/>
        <w:rPr>
          <w:rFonts w:ascii="Times New Roman" w:hAnsi="Times New Roman" w:cs="Times New Roman"/>
          <w:color w:val="000000"/>
        </w:rPr>
      </w:pPr>
      <w:r w:rsidRPr="001139BC">
        <w:rPr>
          <w:rFonts w:ascii="Times New Roman" w:hAnsi="Times New Roman" w:cs="Times New Roman"/>
          <w:color w:val="000000"/>
        </w:rPr>
        <w:t>а) закупка признана несостоявшейся и договор заключается с единственным участником закупки;</w:t>
      </w:r>
    </w:p>
    <w:p w:rsidR="001139BC" w:rsidRPr="001139BC" w:rsidRDefault="009F06BA" w:rsidP="001139BC">
      <w:pPr>
        <w:keepNext/>
        <w:widowControl w:val="0"/>
        <w:tabs>
          <w:tab w:val="num" w:pos="2160"/>
        </w:tabs>
        <w:adjustRightInd w:val="0"/>
        <w:spacing w:after="0"/>
        <w:ind w:firstLine="567"/>
        <w:jc w:val="both"/>
        <w:rPr>
          <w:rFonts w:ascii="Times New Roman" w:hAnsi="Times New Roman" w:cs="Times New Roman"/>
          <w:color w:val="000000"/>
        </w:rPr>
      </w:pPr>
      <w:r w:rsidRPr="001139BC">
        <w:rPr>
          <w:rFonts w:ascii="Times New Roman" w:hAnsi="Times New Roman" w:cs="Times New Roman"/>
          <w:b/>
          <w:color w:val="000000"/>
        </w:rPr>
        <w:t xml:space="preserve"> </w:t>
      </w:r>
      <w:r w:rsidRPr="001139BC">
        <w:rPr>
          <w:rFonts w:ascii="Times New Roman" w:hAnsi="Times New Roman" w:cs="Times New Roman"/>
          <w:color w:val="000000"/>
        </w:rPr>
        <w:t>б) в заявке на участие в закупке не содержится предложений о поставке товар</w:t>
      </w:r>
      <w:r w:rsidRPr="001139BC">
        <w:rPr>
          <w:rFonts w:ascii="Times New Roman" w:hAnsi="Times New Roman" w:cs="Times New Roman"/>
          <w:color w:val="000000"/>
        </w:rPr>
        <w:t>ов российского происхождения, выполнении работ, оказании услуг российскими лицами;</w:t>
      </w:r>
    </w:p>
    <w:p w:rsidR="001139BC" w:rsidRPr="001139BC" w:rsidRDefault="009F06BA" w:rsidP="001139BC">
      <w:pPr>
        <w:keepNext/>
        <w:widowControl w:val="0"/>
        <w:tabs>
          <w:tab w:val="num" w:pos="2160"/>
        </w:tabs>
        <w:adjustRightInd w:val="0"/>
        <w:spacing w:after="0"/>
        <w:ind w:firstLine="567"/>
        <w:jc w:val="both"/>
        <w:rPr>
          <w:rFonts w:ascii="Times New Roman" w:hAnsi="Times New Roman" w:cs="Times New Roman"/>
          <w:color w:val="000000"/>
        </w:rPr>
      </w:pPr>
      <w:r w:rsidRPr="001139BC">
        <w:rPr>
          <w:rFonts w:ascii="Times New Roman" w:hAnsi="Times New Roman" w:cs="Times New Roman"/>
          <w:color w:val="000000"/>
        </w:rPr>
        <w:t>в)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1139BC" w:rsidRPr="001139BC" w:rsidRDefault="009F06BA" w:rsidP="001139BC">
      <w:pPr>
        <w:keepNext/>
        <w:widowControl w:val="0"/>
        <w:tabs>
          <w:tab w:val="num" w:pos="2160"/>
        </w:tabs>
        <w:adjustRightInd w:val="0"/>
        <w:spacing w:after="0"/>
        <w:ind w:firstLine="567"/>
        <w:jc w:val="both"/>
        <w:rPr>
          <w:rFonts w:ascii="Times New Roman" w:hAnsi="Times New Roman" w:cs="Times New Roman"/>
          <w:color w:val="000000"/>
        </w:rPr>
      </w:pPr>
      <w:r w:rsidRPr="001139BC">
        <w:rPr>
          <w:rFonts w:ascii="Times New Roman" w:hAnsi="Times New Roman" w:cs="Times New Roman"/>
          <w:color w:val="000000"/>
        </w:rPr>
        <w:t>г) в заявке н</w:t>
      </w:r>
      <w:r w:rsidRPr="001139BC">
        <w:rPr>
          <w:rFonts w:ascii="Times New Roman" w:hAnsi="Times New Roman" w:cs="Times New Roman"/>
          <w:color w:val="000000"/>
        </w:rPr>
        <w:t xml:space="preserve">а участие в закупке, представленной участником конкурса или иного способа закупки, при котором Победитель закупки определяется на основе критериев оценки и сопоставления заявок на участие в закупке, указанных в </w:t>
      </w:r>
      <w:r w:rsidRPr="001139BC">
        <w:rPr>
          <w:rFonts w:ascii="Times New Roman" w:eastAsia="Calibri" w:hAnsi="Times New Roman" w:cs="Times New Roman"/>
          <w:color w:val="000000"/>
        </w:rPr>
        <w:t>Извещении о проведении закупки</w:t>
      </w:r>
      <w:r w:rsidRPr="001139BC">
        <w:rPr>
          <w:rFonts w:ascii="Times New Roman" w:hAnsi="Times New Roman" w:cs="Times New Roman"/>
          <w:color w:val="000000"/>
        </w:rPr>
        <w:t>, или Победител</w:t>
      </w:r>
      <w:r w:rsidRPr="001139BC">
        <w:rPr>
          <w:rFonts w:ascii="Times New Roman" w:hAnsi="Times New Roman" w:cs="Times New Roman"/>
          <w:color w:val="000000"/>
        </w:rPr>
        <w:t>ем закупки которой признается лицо, предложившее наиболее низкую цену договора,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w:t>
      </w:r>
      <w:r w:rsidRPr="001139BC">
        <w:rPr>
          <w:rFonts w:ascii="Times New Roman" w:hAnsi="Times New Roman" w:cs="Times New Roman"/>
          <w:color w:val="000000"/>
        </w:rPr>
        <w:t>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закупки товаров, работ, услуг;</w:t>
      </w:r>
    </w:p>
    <w:p w:rsidR="001139BC" w:rsidRPr="001139BC" w:rsidRDefault="009F06BA" w:rsidP="001139BC">
      <w:pPr>
        <w:keepNext/>
        <w:widowControl w:val="0"/>
        <w:tabs>
          <w:tab w:val="num" w:pos="2160"/>
        </w:tabs>
        <w:adjustRightInd w:val="0"/>
        <w:spacing w:after="0"/>
        <w:ind w:firstLine="567"/>
        <w:jc w:val="both"/>
        <w:rPr>
          <w:rFonts w:ascii="Times New Roman" w:hAnsi="Times New Roman" w:cs="Times New Roman"/>
          <w:color w:val="000000"/>
        </w:rPr>
      </w:pPr>
      <w:r w:rsidRPr="001139BC">
        <w:rPr>
          <w:rFonts w:ascii="Times New Roman" w:hAnsi="Times New Roman" w:cs="Times New Roman"/>
          <w:color w:val="000000"/>
        </w:rPr>
        <w:t>д) в заявке на участие в закупке, представленной уч</w:t>
      </w:r>
      <w:r w:rsidRPr="001139BC">
        <w:rPr>
          <w:rFonts w:ascii="Times New Roman" w:hAnsi="Times New Roman" w:cs="Times New Roman"/>
          <w:color w:val="000000"/>
        </w:rPr>
        <w:t xml:space="preserve">астником аукциона или иного способа закупки, при котором определение Победителя закупки проводится путем снижения начальной (максимальной) цены договора, указанной в </w:t>
      </w:r>
      <w:r w:rsidRPr="001139BC">
        <w:rPr>
          <w:rFonts w:ascii="Times New Roman" w:eastAsia="Calibri" w:hAnsi="Times New Roman" w:cs="Times New Roman"/>
          <w:color w:val="000000"/>
        </w:rPr>
        <w:t>Извещении о проведении закупки</w:t>
      </w:r>
      <w:r w:rsidRPr="001139BC">
        <w:rPr>
          <w:rFonts w:ascii="Times New Roman" w:hAnsi="Times New Roman" w:cs="Times New Roman"/>
          <w:color w:val="000000"/>
        </w:rPr>
        <w:t xml:space="preserve">, на "шаг", установленный в </w:t>
      </w:r>
      <w:r w:rsidRPr="001139BC">
        <w:rPr>
          <w:rFonts w:ascii="Times New Roman" w:eastAsia="Calibri" w:hAnsi="Times New Roman" w:cs="Times New Roman"/>
          <w:color w:val="000000"/>
        </w:rPr>
        <w:t>Извещении о проведении закупки</w:t>
      </w:r>
      <w:r w:rsidRPr="001139BC">
        <w:rPr>
          <w:rFonts w:ascii="Times New Roman" w:hAnsi="Times New Roman" w:cs="Times New Roman"/>
          <w:color w:val="000000"/>
        </w:rPr>
        <w:t xml:space="preserve">, </w:t>
      </w:r>
      <w:r w:rsidRPr="001139BC">
        <w:rPr>
          <w:rFonts w:ascii="Times New Roman" w:hAnsi="Times New Roman" w:cs="Times New Roman"/>
          <w:color w:val="000000"/>
        </w:rPr>
        <w:t>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w:t>
      </w:r>
      <w:r w:rsidRPr="001139BC">
        <w:rPr>
          <w:rFonts w:ascii="Times New Roman" w:hAnsi="Times New Roman" w:cs="Times New Roman"/>
          <w:color w:val="000000"/>
        </w:rPr>
        <w:t>оссийскими лицами, составляет более 50 процентов стоимости всех предложенных таким участником закупки товаров, работ, услуг.</w:t>
      </w:r>
    </w:p>
    <w:p w:rsidR="001139BC" w:rsidRPr="001139BC" w:rsidRDefault="009F06BA" w:rsidP="001139BC">
      <w:pPr>
        <w:keepNext/>
        <w:widowControl w:val="0"/>
        <w:tabs>
          <w:tab w:val="num" w:pos="2160"/>
        </w:tabs>
        <w:adjustRightInd w:val="0"/>
        <w:spacing w:after="0"/>
        <w:ind w:firstLine="567"/>
        <w:jc w:val="both"/>
        <w:rPr>
          <w:rFonts w:ascii="Times New Roman" w:hAnsi="Times New Roman" w:cs="Times New Roman"/>
          <w:color w:val="000000"/>
        </w:rPr>
      </w:pPr>
      <w:r w:rsidRPr="001139BC">
        <w:rPr>
          <w:rFonts w:ascii="Times New Roman" w:hAnsi="Times New Roman" w:cs="Times New Roman"/>
          <w:color w:val="000000"/>
        </w:rPr>
        <w:t>12.4. При осуществлении закупок товаров, работ, услуг путем проведения конкурса или иным способом, при котором Победитель закупки о</w:t>
      </w:r>
      <w:r w:rsidRPr="001139BC">
        <w:rPr>
          <w:rFonts w:ascii="Times New Roman" w:hAnsi="Times New Roman" w:cs="Times New Roman"/>
          <w:color w:val="000000"/>
        </w:rPr>
        <w:t xml:space="preserve">пределяется на основе критериев оценки и сопоставления заявок на участие в закупке, указанных в </w:t>
      </w:r>
      <w:r w:rsidRPr="001139BC">
        <w:rPr>
          <w:rFonts w:ascii="Times New Roman" w:eastAsia="Calibri" w:hAnsi="Times New Roman" w:cs="Times New Roman"/>
          <w:color w:val="000000"/>
        </w:rPr>
        <w:t>Извещении о проведении закупки</w:t>
      </w:r>
      <w:r w:rsidRPr="001139BC">
        <w:rPr>
          <w:rFonts w:ascii="Times New Roman" w:hAnsi="Times New Roman" w:cs="Times New Roman"/>
          <w:color w:val="000000"/>
        </w:rPr>
        <w:t xml:space="preserve">, или Победителем закупки в котором признается лицо, предложившее наиболее низкую цену договора, оценка и сопоставление заявок на </w:t>
      </w:r>
      <w:r w:rsidRPr="001139BC">
        <w:rPr>
          <w:rFonts w:ascii="Times New Roman" w:hAnsi="Times New Roman" w:cs="Times New Roman"/>
          <w:color w:val="000000"/>
        </w:rPr>
        <w:t xml:space="preserve">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w:t>
      </w:r>
      <w:r w:rsidRPr="001139BC">
        <w:rPr>
          <w:rFonts w:ascii="Times New Roman" w:hAnsi="Times New Roman" w:cs="Times New Roman"/>
          <w:color w:val="000000"/>
        </w:rPr>
        <w:t>15 процентов, при этом договор заключается по цене договора, предложенной участником закупки в заявке на участие в закупке.</w:t>
      </w:r>
    </w:p>
    <w:p w:rsidR="001139BC" w:rsidRPr="001139BC" w:rsidRDefault="009F06BA" w:rsidP="001139BC">
      <w:pPr>
        <w:keepNext/>
        <w:widowControl w:val="0"/>
        <w:suppressLineNumbers/>
        <w:suppressAutoHyphens/>
        <w:spacing w:after="0" w:line="240" w:lineRule="auto"/>
        <w:ind w:firstLine="567"/>
        <w:jc w:val="both"/>
        <w:rPr>
          <w:rFonts w:ascii="Times New Roman" w:hAnsi="Times New Roman" w:cs="Times New Roman"/>
          <w:color w:val="000000"/>
        </w:rPr>
      </w:pPr>
      <w:r w:rsidRPr="001139BC">
        <w:rPr>
          <w:rFonts w:ascii="Times New Roman" w:hAnsi="Times New Roman" w:cs="Times New Roman"/>
          <w:color w:val="000000"/>
        </w:rPr>
        <w:t>12.5. При осуществлении закупок товаров, работ, услуг путем проведения аукциона или иным способом, при котором определение Победител</w:t>
      </w:r>
      <w:r w:rsidRPr="001139BC">
        <w:rPr>
          <w:rFonts w:ascii="Times New Roman" w:hAnsi="Times New Roman" w:cs="Times New Roman"/>
          <w:color w:val="000000"/>
        </w:rPr>
        <w:t xml:space="preserve">я закупки проводится путем снижения начальной (максимальной) цены договора, указанной в </w:t>
      </w:r>
      <w:r w:rsidRPr="001139BC">
        <w:rPr>
          <w:rFonts w:ascii="Times New Roman" w:eastAsia="Calibri" w:hAnsi="Times New Roman" w:cs="Times New Roman"/>
          <w:color w:val="000000"/>
        </w:rPr>
        <w:t>Извещении о проведении закупки</w:t>
      </w:r>
      <w:r w:rsidRPr="001139BC">
        <w:rPr>
          <w:rFonts w:ascii="Times New Roman" w:hAnsi="Times New Roman" w:cs="Times New Roman"/>
          <w:color w:val="000000"/>
        </w:rPr>
        <w:t xml:space="preserve">, на "шаг", установленный в </w:t>
      </w:r>
      <w:r w:rsidRPr="001139BC">
        <w:rPr>
          <w:rFonts w:ascii="Times New Roman" w:eastAsia="Calibri" w:hAnsi="Times New Roman" w:cs="Times New Roman"/>
          <w:color w:val="000000"/>
        </w:rPr>
        <w:t>Извещении о проведении закупки</w:t>
      </w:r>
      <w:r w:rsidRPr="001139BC">
        <w:rPr>
          <w:rFonts w:ascii="Times New Roman" w:hAnsi="Times New Roman" w:cs="Times New Roman"/>
          <w:color w:val="000000"/>
        </w:rPr>
        <w:t>, в случае, если Победителем закупки представлена заявка на участие в закупке, с</w:t>
      </w:r>
      <w:r w:rsidRPr="001139BC">
        <w:rPr>
          <w:rFonts w:ascii="Times New Roman" w:hAnsi="Times New Roman" w:cs="Times New Roman"/>
          <w:color w:val="000000"/>
        </w:rPr>
        <w:t xml:space="preserve">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закупки заключается по цене, сниженной на 15 процентов от предложенной им </w:t>
      </w:r>
      <w:r w:rsidRPr="001139BC">
        <w:rPr>
          <w:rFonts w:ascii="Times New Roman" w:hAnsi="Times New Roman" w:cs="Times New Roman"/>
          <w:color w:val="000000"/>
        </w:rPr>
        <w:t>цены договора.</w:t>
      </w:r>
    </w:p>
    <w:p w:rsidR="001139BC" w:rsidRPr="001139BC" w:rsidRDefault="009F06BA" w:rsidP="001139BC">
      <w:pPr>
        <w:keepNext/>
        <w:keepLines/>
        <w:widowControl w:val="0"/>
        <w:suppressLineNumbers/>
        <w:suppressAutoHyphens/>
        <w:spacing w:after="0" w:line="240" w:lineRule="auto"/>
        <w:ind w:firstLine="567"/>
        <w:jc w:val="both"/>
        <w:rPr>
          <w:rFonts w:ascii="Times New Roman" w:hAnsi="Times New Roman" w:cs="Times New Roman"/>
          <w:color w:val="000000"/>
        </w:rPr>
      </w:pPr>
      <w:r w:rsidRPr="001139BC">
        <w:rPr>
          <w:rFonts w:ascii="Times New Roman" w:hAnsi="Times New Roman" w:cs="Times New Roman"/>
          <w:color w:val="000000"/>
        </w:rPr>
        <w:t xml:space="preserve">12.6. При осуществлении закупок товаров, работ, услуг путем проведения аукциона или иным способом, при котором определение Победителя закупки проводится путем снижения начальной (максимальной) цены договора, указанной в </w:t>
      </w:r>
      <w:r w:rsidRPr="001139BC">
        <w:rPr>
          <w:rFonts w:ascii="Times New Roman" w:eastAsia="Calibri" w:hAnsi="Times New Roman" w:cs="Times New Roman"/>
          <w:color w:val="000000"/>
        </w:rPr>
        <w:t>Извещении о проведени</w:t>
      </w:r>
      <w:r w:rsidRPr="001139BC">
        <w:rPr>
          <w:rFonts w:ascii="Times New Roman" w:eastAsia="Calibri" w:hAnsi="Times New Roman" w:cs="Times New Roman"/>
          <w:color w:val="000000"/>
        </w:rPr>
        <w:t>и закупки</w:t>
      </w:r>
      <w:r w:rsidRPr="001139BC">
        <w:rPr>
          <w:rFonts w:ascii="Times New Roman" w:hAnsi="Times New Roman" w:cs="Times New Roman"/>
          <w:color w:val="000000"/>
        </w:rPr>
        <w:t xml:space="preserve">, на "шаг", установленный в </w:t>
      </w:r>
      <w:r w:rsidRPr="001139BC">
        <w:rPr>
          <w:rFonts w:ascii="Times New Roman" w:eastAsia="Calibri" w:hAnsi="Times New Roman" w:cs="Times New Roman"/>
          <w:color w:val="000000"/>
        </w:rPr>
        <w:t>Извещении о проведении закупки</w:t>
      </w:r>
      <w:r w:rsidRPr="001139BC">
        <w:rPr>
          <w:rFonts w:ascii="Times New Roman" w:hAnsi="Times New Roman" w:cs="Times New Roman"/>
          <w:color w:val="000000"/>
        </w:rPr>
        <w:t>, в случае, если Победителем закупки, при проведении которой цена договора снижена до нуля и которая проводится на право заключить договор, представлена заявка на участие в закупке, которая</w:t>
      </w:r>
      <w:r w:rsidRPr="001139BC">
        <w:rPr>
          <w:rFonts w:ascii="Times New Roman" w:hAnsi="Times New Roman" w:cs="Times New Roman"/>
          <w:color w:val="000000"/>
        </w:rPr>
        <w:t xml:space="preserve"> содержит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закупки заключается по цене, увеличенной на 15 процентов от предложенной и</w:t>
      </w:r>
      <w:r w:rsidRPr="001139BC">
        <w:rPr>
          <w:rFonts w:ascii="Times New Roman" w:hAnsi="Times New Roman" w:cs="Times New Roman"/>
          <w:color w:val="000000"/>
        </w:rPr>
        <w:t>м цены договора.</w:t>
      </w:r>
    </w:p>
    <w:p w:rsidR="001139BC" w:rsidRPr="001139BC" w:rsidRDefault="009F06BA" w:rsidP="001139BC">
      <w:pPr>
        <w:keepNext/>
        <w:keepLines/>
        <w:widowControl w:val="0"/>
        <w:suppressLineNumbers/>
        <w:suppressAutoHyphens/>
        <w:spacing w:after="0"/>
        <w:ind w:firstLine="567"/>
        <w:jc w:val="both"/>
        <w:rPr>
          <w:rFonts w:ascii="Times New Roman" w:hAnsi="Times New Roman" w:cs="Times New Roman"/>
          <w:b/>
          <w:color w:val="000000"/>
        </w:rPr>
      </w:pPr>
      <w:r w:rsidRPr="001139BC">
        <w:rPr>
          <w:rFonts w:ascii="Times New Roman" w:hAnsi="Times New Roman" w:cs="Times New Roman"/>
          <w:color w:val="000000"/>
        </w:rPr>
        <w:t>12.7. 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r w:rsidRPr="001139BC">
        <w:rPr>
          <w:rFonts w:ascii="Times New Roman" w:hAnsi="Times New Roman" w:cs="Times New Roman"/>
          <w:b/>
          <w:color w:val="000000"/>
        </w:rPr>
        <w:t>.</w:t>
      </w:r>
    </w:p>
    <w:p w:rsidR="001139BC" w:rsidRPr="001139BC" w:rsidRDefault="009F06BA" w:rsidP="001139BC">
      <w:pPr>
        <w:keepNext/>
        <w:keepLines/>
        <w:widowControl w:val="0"/>
        <w:suppressLineNumbers/>
        <w:suppressAutoHyphens/>
        <w:spacing w:after="0"/>
        <w:ind w:firstLine="567"/>
        <w:jc w:val="both"/>
        <w:rPr>
          <w:rFonts w:ascii="Times New Roman" w:hAnsi="Times New Roman" w:cs="Times New Roman"/>
          <w:color w:val="000000"/>
        </w:rPr>
      </w:pPr>
      <w:r w:rsidRPr="001139BC">
        <w:rPr>
          <w:rFonts w:ascii="Times New Roman" w:hAnsi="Times New Roman" w:cs="Times New Roman"/>
          <w:color w:val="000000"/>
        </w:rPr>
        <w:t>12.8.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цена единицы каждого товара, работы, услуги определяе</w:t>
      </w:r>
      <w:r w:rsidRPr="001139BC">
        <w:rPr>
          <w:rFonts w:ascii="Times New Roman" w:hAnsi="Times New Roman" w:cs="Times New Roman"/>
          <w:color w:val="000000"/>
        </w:rPr>
        <w:t xml:space="preserve">тся как произведение начальной (максимальной) цены единицы товара, работы, услуги, указанной в </w:t>
      </w:r>
      <w:r w:rsidRPr="001139BC">
        <w:rPr>
          <w:rFonts w:ascii="Times New Roman" w:eastAsia="Calibri" w:hAnsi="Times New Roman" w:cs="Times New Roman"/>
          <w:color w:val="000000"/>
        </w:rPr>
        <w:t>Извещении о проведении закупки</w:t>
      </w:r>
      <w:r w:rsidRPr="001139BC">
        <w:rPr>
          <w:rFonts w:ascii="Times New Roman" w:hAnsi="Times New Roman" w:cs="Times New Roman"/>
          <w:color w:val="000000"/>
        </w:rPr>
        <w:t>, на коэффициент изменения начальной (максимальной) цены договора по результатам проведения закупки, определяемый как результат дел</w:t>
      </w:r>
      <w:r w:rsidRPr="001139BC">
        <w:rPr>
          <w:rFonts w:ascii="Times New Roman" w:hAnsi="Times New Roman" w:cs="Times New Roman"/>
          <w:color w:val="000000"/>
        </w:rPr>
        <w:t>ения цены договора, по которой заключается договор, на начальную (максимальную) цену договора.</w:t>
      </w:r>
    </w:p>
    <w:p w:rsidR="001139BC" w:rsidRPr="001139BC" w:rsidRDefault="009F06BA" w:rsidP="001139BC">
      <w:pPr>
        <w:keepNext/>
        <w:keepLines/>
        <w:widowControl w:val="0"/>
        <w:suppressLineNumbers/>
        <w:suppressAutoHyphens/>
        <w:spacing w:after="0"/>
        <w:ind w:firstLine="567"/>
        <w:jc w:val="both"/>
        <w:rPr>
          <w:rFonts w:ascii="Times New Roman" w:hAnsi="Times New Roman" w:cs="Times New Roman"/>
          <w:color w:val="000000"/>
        </w:rPr>
      </w:pPr>
      <w:r w:rsidRPr="001139BC">
        <w:rPr>
          <w:rFonts w:ascii="Times New Roman" w:hAnsi="Times New Roman" w:cs="Times New Roman"/>
          <w:color w:val="000000"/>
        </w:rPr>
        <w:t>12.9. За представление недостоверных сведений о стране происхождения товара, указанного в заявке на участие в закупке, участник утратит право на преференции.</w:t>
      </w:r>
    </w:p>
    <w:p w:rsidR="001139BC" w:rsidRPr="001139BC" w:rsidRDefault="001139BC" w:rsidP="001139BC">
      <w:pPr>
        <w:keepNext/>
        <w:keepLines/>
        <w:widowControl w:val="0"/>
        <w:suppressLineNumbers/>
        <w:suppressAutoHyphens/>
        <w:spacing w:after="0"/>
        <w:ind w:firstLine="567"/>
        <w:jc w:val="both"/>
        <w:rPr>
          <w:rFonts w:ascii="Times New Roman" w:hAnsi="Times New Roman" w:cs="Times New Roman"/>
          <w:b/>
          <w:color w:val="000000"/>
        </w:rPr>
      </w:pPr>
    </w:p>
    <w:p w:rsidR="001139BC" w:rsidRPr="001139BC" w:rsidRDefault="009F06BA" w:rsidP="001139BC">
      <w:pPr>
        <w:keepNext/>
        <w:keepLines/>
        <w:widowControl w:val="0"/>
        <w:suppressLineNumbers/>
        <w:suppressAutoHyphens/>
        <w:spacing w:after="0"/>
        <w:jc w:val="center"/>
        <w:rPr>
          <w:rFonts w:ascii="Times New Roman" w:hAnsi="Times New Roman" w:cs="Times New Roman"/>
          <w:b/>
          <w:color w:val="000000"/>
        </w:rPr>
      </w:pPr>
      <w:r w:rsidRPr="001139BC">
        <w:rPr>
          <w:rFonts w:ascii="Times New Roman" w:hAnsi="Times New Roman" w:cs="Times New Roman"/>
          <w:b/>
          <w:color w:val="000000"/>
        </w:rPr>
        <w:t>13</w:t>
      </w:r>
      <w:r w:rsidRPr="001139BC">
        <w:rPr>
          <w:rFonts w:ascii="Times New Roman" w:hAnsi="Times New Roman" w:cs="Times New Roman"/>
          <w:b/>
          <w:color w:val="000000"/>
        </w:rPr>
        <w:t>. Заключение договора по результатам проведения закупки</w:t>
      </w:r>
    </w:p>
    <w:p w:rsidR="001139BC" w:rsidRPr="001139BC" w:rsidRDefault="009F06BA" w:rsidP="001139BC">
      <w:pPr>
        <w:keepNext/>
        <w:spacing w:after="0"/>
        <w:ind w:firstLine="567"/>
        <w:jc w:val="both"/>
        <w:rPr>
          <w:rFonts w:ascii="Times New Roman" w:hAnsi="Times New Roman" w:cs="Times New Roman"/>
          <w:color w:val="000000"/>
        </w:rPr>
      </w:pPr>
      <w:r w:rsidRPr="001139BC">
        <w:rPr>
          <w:rFonts w:ascii="Times New Roman" w:hAnsi="Times New Roman" w:cs="Times New Roman"/>
          <w:color w:val="000000"/>
        </w:rPr>
        <w:t xml:space="preserve">13.1. </w:t>
      </w:r>
      <w:r w:rsidRPr="001139BC">
        <w:rPr>
          <w:rFonts w:ascii="Times New Roman" w:hAnsi="Times New Roman" w:cs="Times New Roman"/>
        </w:rPr>
        <w:t>При заключении договора цена договора должна соответствовать итоговому предложению участника закупки, с которым заключается договор, при этом учитываются положения пп. 12.5. и 12.6. настоящего И</w:t>
      </w:r>
      <w:r w:rsidRPr="001139BC">
        <w:rPr>
          <w:rFonts w:ascii="Times New Roman" w:hAnsi="Times New Roman" w:cs="Times New Roman"/>
        </w:rPr>
        <w:t xml:space="preserve">звещения. </w:t>
      </w:r>
    </w:p>
    <w:p w:rsidR="001139BC" w:rsidRPr="001139BC" w:rsidRDefault="009F06BA" w:rsidP="001139BC">
      <w:pPr>
        <w:keepNext/>
        <w:spacing w:after="0"/>
        <w:ind w:firstLine="567"/>
        <w:jc w:val="both"/>
        <w:rPr>
          <w:rFonts w:ascii="Times New Roman" w:hAnsi="Times New Roman" w:cs="Times New Roman"/>
          <w:color w:val="000000"/>
        </w:rPr>
      </w:pPr>
      <w:r w:rsidRPr="001139BC">
        <w:rPr>
          <w:rFonts w:ascii="Times New Roman" w:hAnsi="Times New Roman" w:cs="Times New Roman"/>
          <w:color w:val="000000"/>
        </w:rPr>
        <w:t>В случае, если в Извещении о проведении закупки установлено требование обеспечения исполнения договора, договор заключается после предоставления участником закупки такого обеспечения. При этом победителем закупки обеспечение должно быть предоста</w:t>
      </w:r>
      <w:r w:rsidRPr="001139BC">
        <w:rPr>
          <w:rFonts w:ascii="Times New Roman" w:hAnsi="Times New Roman" w:cs="Times New Roman"/>
          <w:color w:val="000000"/>
        </w:rPr>
        <w:t>влено не позднее срока, указанного в Извещении о проведении закупки. Непредставление обеспечения будет являться уклонением от заключения договора.</w:t>
      </w:r>
    </w:p>
    <w:p w:rsidR="001139BC" w:rsidRPr="001139BC" w:rsidRDefault="009F06BA" w:rsidP="001139BC">
      <w:pPr>
        <w:keepNext/>
        <w:spacing w:after="0"/>
        <w:ind w:firstLine="567"/>
        <w:jc w:val="both"/>
        <w:rPr>
          <w:rFonts w:ascii="Times New Roman" w:hAnsi="Times New Roman" w:cs="Times New Roman"/>
          <w:color w:val="000000"/>
        </w:rPr>
      </w:pPr>
      <w:r w:rsidRPr="001139BC">
        <w:rPr>
          <w:rFonts w:ascii="Times New Roman" w:hAnsi="Times New Roman" w:cs="Times New Roman"/>
          <w:color w:val="000000"/>
        </w:rPr>
        <w:t>13.2. Договор по результатам закупки заключается не ранее чем через десять дней и не позднее чем через двадца</w:t>
      </w:r>
      <w:r w:rsidRPr="001139BC">
        <w:rPr>
          <w:rFonts w:ascii="Times New Roman" w:hAnsi="Times New Roman" w:cs="Times New Roman"/>
          <w:color w:val="000000"/>
        </w:rPr>
        <w:t xml:space="preserve">ть дней с даты размещения в ЕИС итогового протокола, составленного по результатам закупки.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w:t>
      </w:r>
      <w:r w:rsidRPr="001139BC">
        <w:rPr>
          <w:rFonts w:ascii="Times New Roman" w:hAnsi="Times New Roman" w:cs="Times New Roman"/>
          <w:color w:val="000000"/>
        </w:rPr>
        <w:t>антимонопольном органе действий (бездействия) заказчика, Закупочного органа, оператора ЭТП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w:t>
      </w:r>
      <w:r w:rsidRPr="001139BC">
        <w:rPr>
          <w:rFonts w:ascii="Times New Roman" w:hAnsi="Times New Roman" w:cs="Times New Roman"/>
          <w:color w:val="000000"/>
        </w:rPr>
        <w:t>ия действий (бездействия) заказчика, Закупочного органа, оператора ЭТП.  В случае, если в Извещении было установлено требование об обеспечении исполнения договора, заказчик направляет Победителю закупки договор на подписание только после предоставления обе</w:t>
      </w:r>
      <w:r w:rsidRPr="001139BC">
        <w:rPr>
          <w:rFonts w:ascii="Times New Roman" w:hAnsi="Times New Roman" w:cs="Times New Roman"/>
          <w:color w:val="000000"/>
        </w:rPr>
        <w:t xml:space="preserve">спечения. </w:t>
      </w:r>
    </w:p>
    <w:p w:rsidR="001139BC" w:rsidRPr="001139BC" w:rsidRDefault="009F06BA" w:rsidP="001139BC">
      <w:pPr>
        <w:keepNext/>
        <w:spacing w:after="0"/>
        <w:ind w:firstLine="567"/>
        <w:jc w:val="both"/>
        <w:rPr>
          <w:rFonts w:ascii="Times New Roman" w:hAnsi="Times New Roman" w:cs="Times New Roman"/>
          <w:color w:val="000000"/>
        </w:rPr>
      </w:pPr>
      <w:r w:rsidRPr="001139BC">
        <w:rPr>
          <w:rFonts w:ascii="Times New Roman" w:hAnsi="Times New Roman" w:cs="Times New Roman"/>
          <w:color w:val="000000"/>
        </w:rPr>
        <w:t>13.3. При уклонении Победителя закупки от заключения договора, заказчик вправе обратиться в суд с иском о взыскании убытков, в части не покрытой суммой обеспечения заявки, и требовании о понуждении Победителя закупки возместить убытки, причиненн</w:t>
      </w:r>
      <w:r w:rsidRPr="001139BC">
        <w:rPr>
          <w:rFonts w:ascii="Times New Roman" w:hAnsi="Times New Roman" w:cs="Times New Roman"/>
          <w:color w:val="000000"/>
        </w:rPr>
        <w:t>ые уклонением от заключения договора, и заключить договор с участником закупки, заявке на участие, в закупке которого присвоен второй номер. При этом обеспечение заявки Победителю закупки не возвращается. В случае уклонения участника закупки, занявшего вто</w:t>
      </w:r>
      <w:r w:rsidRPr="001139BC">
        <w:rPr>
          <w:rFonts w:ascii="Times New Roman" w:hAnsi="Times New Roman" w:cs="Times New Roman"/>
          <w:color w:val="000000"/>
        </w:rPr>
        <w:t>рое место по результатам ранжирования, от заключения договора, обязанность по заключению договора передается участнику закупки, занявшему следующее место по результатам ранжирования вплоть до последнего.</w:t>
      </w:r>
    </w:p>
    <w:p w:rsidR="001139BC" w:rsidRPr="001139BC" w:rsidRDefault="009F06BA" w:rsidP="001139BC">
      <w:pPr>
        <w:keepNext/>
        <w:spacing w:after="0"/>
        <w:ind w:firstLine="567"/>
        <w:jc w:val="both"/>
        <w:rPr>
          <w:rFonts w:ascii="Times New Roman" w:hAnsi="Times New Roman" w:cs="Times New Roman"/>
          <w:color w:val="000000"/>
        </w:rPr>
      </w:pPr>
      <w:r w:rsidRPr="001139BC">
        <w:rPr>
          <w:rFonts w:ascii="Times New Roman" w:hAnsi="Times New Roman" w:cs="Times New Roman"/>
          <w:color w:val="000000"/>
        </w:rPr>
        <w:t>При уклонении участника закупки от заключения догово</w:t>
      </w:r>
      <w:r w:rsidRPr="001139BC">
        <w:rPr>
          <w:rFonts w:ascii="Times New Roman" w:hAnsi="Times New Roman" w:cs="Times New Roman"/>
          <w:color w:val="000000"/>
        </w:rPr>
        <w:t>ра, заказчик обязан направить данные о таком участнике закупки для внесения в реестр недобросовестных поставщиков. После определения Победителя закупки в срок, предусмотренный для заключения договора, заказчик обязан отказаться от заключения договора с Поб</w:t>
      </w:r>
      <w:r w:rsidRPr="001139BC">
        <w:rPr>
          <w:rFonts w:ascii="Times New Roman" w:hAnsi="Times New Roman" w:cs="Times New Roman"/>
          <w:color w:val="000000"/>
        </w:rPr>
        <w:t>едителем закупки либо при уклонении Победителя закупки от заключения договора с участником закупки, с которым заключается такой договор, в случае установления факта:</w:t>
      </w:r>
    </w:p>
    <w:p w:rsidR="001139BC" w:rsidRPr="001139BC" w:rsidRDefault="009F06BA" w:rsidP="001139BC">
      <w:pPr>
        <w:keepNext/>
        <w:widowControl w:val="0"/>
        <w:adjustRightInd w:val="0"/>
        <w:spacing w:after="0" w:line="240" w:lineRule="auto"/>
        <w:ind w:firstLine="567"/>
        <w:jc w:val="both"/>
        <w:rPr>
          <w:rFonts w:ascii="Times New Roman" w:hAnsi="Times New Roman" w:cs="Times New Roman"/>
          <w:color w:val="000000"/>
        </w:rPr>
      </w:pPr>
      <w:r w:rsidRPr="001139BC">
        <w:rPr>
          <w:rFonts w:ascii="Times New Roman" w:hAnsi="Times New Roman" w:cs="Times New Roman"/>
          <w:color w:val="000000"/>
        </w:rPr>
        <w:t>1) проведения ликвидации участника закупки – юридического лица или принятия арбитражным су</w:t>
      </w:r>
      <w:r w:rsidRPr="001139BC">
        <w:rPr>
          <w:rFonts w:ascii="Times New Roman" w:hAnsi="Times New Roman" w:cs="Times New Roman"/>
          <w:color w:val="000000"/>
        </w:rPr>
        <w:t>дом решения о признании участника закупки - юридического лица, индивидуального предпринимателя банкротом и об открытии конкурсного производства;</w:t>
      </w:r>
    </w:p>
    <w:p w:rsidR="001139BC" w:rsidRPr="001139BC" w:rsidRDefault="009F06BA" w:rsidP="001139BC">
      <w:pPr>
        <w:keepNext/>
        <w:widowControl w:val="0"/>
        <w:adjustRightInd w:val="0"/>
        <w:spacing w:after="0" w:line="240" w:lineRule="auto"/>
        <w:ind w:firstLine="567"/>
        <w:jc w:val="both"/>
        <w:rPr>
          <w:rFonts w:ascii="Times New Roman" w:hAnsi="Times New Roman" w:cs="Times New Roman"/>
          <w:color w:val="000000"/>
        </w:rPr>
      </w:pPr>
      <w:r w:rsidRPr="001139BC">
        <w:rPr>
          <w:rFonts w:ascii="Times New Roman" w:hAnsi="Times New Roman" w:cs="Times New Roman"/>
          <w:color w:val="000000"/>
        </w:rPr>
        <w:t>2) приостановления деятельности участника закупки в порядке, предусмотренном Кодексом Российской Федерации об а</w:t>
      </w:r>
      <w:r w:rsidRPr="001139BC">
        <w:rPr>
          <w:rFonts w:ascii="Times New Roman" w:hAnsi="Times New Roman" w:cs="Times New Roman"/>
          <w:color w:val="000000"/>
        </w:rPr>
        <w:t>дминистративных правонарушениях;</w:t>
      </w:r>
    </w:p>
    <w:p w:rsidR="001139BC" w:rsidRPr="001139BC" w:rsidRDefault="009F06BA" w:rsidP="001139BC">
      <w:pPr>
        <w:keepNext/>
        <w:spacing w:after="0" w:line="240" w:lineRule="auto"/>
        <w:ind w:firstLine="567"/>
        <w:jc w:val="both"/>
        <w:rPr>
          <w:rFonts w:ascii="Times New Roman" w:hAnsi="Times New Roman" w:cs="Times New Roman"/>
          <w:color w:val="000000"/>
        </w:rPr>
      </w:pPr>
      <w:r w:rsidRPr="001139BC">
        <w:rPr>
          <w:rFonts w:ascii="Times New Roman" w:hAnsi="Times New Roman" w:cs="Times New Roman"/>
          <w:color w:val="000000"/>
        </w:rPr>
        <w:t>3) наличия сведений об участнике закупки в предусмотренном законодательством реестре недобросовестных поставщиков;</w:t>
      </w:r>
    </w:p>
    <w:p w:rsidR="001139BC" w:rsidRPr="001139BC" w:rsidRDefault="009F06BA" w:rsidP="001139BC">
      <w:pPr>
        <w:keepNext/>
        <w:spacing w:after="0" w:line="240" w:lineRule="auto"/>
        <w:ind w:firstLine="567"/>
        <w:jc w:val="both"/>
        <w:rPr>
          <w:rFonts w:ascii="Times New Roman" w:hAnsi="Times New Roman" w:cs="Times New Roman"/>
          <w:color w:val="000000"/>
        </w:rPr>
      </w:pPr>
      <w:r w:rsidRPr="001139BC">
        <w:rPr>
          <w:rFonts w:ascii="Times New Roman" w:hAnsi="Times New Roman" w:cs="Times New Roman"/>
          <w:color w:val="000000"/>
        </w:rPr>
        <w:t>4) отсутствия у участника закупки определенных прав на результаты интеллектуальной деятельности.</w:t>
      </w:r>
    </w:p>
    <w:p w:rsidR="001139BC" w:rsidRPr="001139BC" w:rsidRDefault="009F06BA" w:rsidP="001139BC">
      <w:pPr>
        <w:keepNext/>
        <w:spacing w:after="0" w:line="240" w:lineRule="auto"/>
        <w:ind w:firstLine="567"/>
        <w:jc w:val="both"/>
        <w:rPr>
          <w:rFonts w:ascii="Times New Roman" w:hAnsi="Times New Roman" w:cs="Times New Roman"/>
          <w:color w:val="000000"/>
        </w:rPr>
      </w:pPr>
      <w:r w:rsidRPr="001139BC">
        <w:rPr>
          <w:rFonts w:ascii="Times New Roman" w:hAnsi="Times New Roman" w:cs="Times New Roman"/>
          <w:color w:val="000000"/>
        </w:rPr>
        <w:t xml:space="preserve">13.4. Цена </w:t>
      </w:r>
      <w:r w:rsidRPr="001139BC">
        <w:rPr>
          <w:rFonts w:ascii="Times New Roman" w:hAnsi="Times New Roman" w:cs="Times New Roman"/>
          <w:color w:val="000000"/>
        </w:rPr>
        <w:t>договора может быть снижена по соглашению сторон без изменения количества товара (объёма работ, услуг) и иных условий исполнения договора.</w:t>
      </w:r>
    </w:p>
    <w:p w:rsidR="001139BC" w:rsidRPr="001139BC" w:rsidRDefault="001139BC" w:rsidP="001139BC">
      <w:pPr>
        <w:keepNext/>
        <w:spacing w:after="0"/>
        <w:ind w:firstLine="567"/>
        <w:jc w:val="both"/>
        <w:rPr>
          <w:rFonts w:ascii="Times New Roman" w:hAnsi="Times New Roman" w:cs="Times New Roman"/>
          <w:color w:val="000000"/>
        </w:rPr>
      </w:pPr>
    </w:p>
    <w:p w:rsidR="001139BC" w:rsidRPr="001139BC" w:rsidRDefault="009F06BA" w:rsidP="001139BC">
      <w:pPr>
        <w:keepNext/>
        <w:spacing w:after="0"/>
        <w:ind w:firstLine="567"/>
        <w:jc w:val="center"/>
        <w:rPr>
          <w:rFonts w:ascii="Times New Roman" w:hAnsi="Times New Roman" w:cs="Times New Roman"/>
          <w:b/>
          <w:color w:val="000000"/>
        </w:rPr>
      </w:pPr>
      <w:r w:rsidRPr="001139BC">
        <w:rPr>
          <w:rFonts w:ascii="Times New Roman" w:hAnsi="Times New Roman" w:cs="Times New Roman"/>
          <w:b/>
          <w:color w:val="000000"/>
        </w:rPr>
        <w:t>14. Исполнение договора по результатам закупки</w:t>
      </w:r>
    </w:p>
    <w:p w:rsidR="001139BC" w:rsidRPr="001139BC" w:rsidRDefault="009F06BA" w:rsidP="001139BC">
      <w:pPr>
        <w:keepNext/>
        <w:widowControl w:val="0"/>
        <w:numPr>
          <w:ilvl w:val="1"/>
          <w:numId w:val="31"/>
        </w:numPr>
        <w:autoSpaceDE w:val="0"/>
        <w:autoSpaceDN w:val="0"/>
        <w:adjustRightInd w:val="0"/>
        <w:spacing w:after="0"/>
        <w:ind w:left="0" w:firstLine="567"/>
        <w:contextualSpacing/>
        <w:jc w:val="both"/>
        <w:rPr>
          <w:rFonts w:ascii="Times New Roman" w:eastAsia="Calibri" w:hAnsi="Times New Roman" w:cs="Times New Roman"/>
          <w:color w:val="000000"/>
        </w:rPr>
      </w:pPr>
      <w:r w:rsidRPr="001139BC">
        <w:rPr>
          <w:rFonts w:ascii="Times New Roman" w:eastAsia="Calibri" w:hAnsi="Times New Roman" w:cs="Times New Roman"/>
        </w:rPr>
        <w:t xml:space="preserve">Договор исполняется сторонами надлежащим образом в соответствии с </w:t>
      </w:r>
      <w:r w:rsidRPr="001139BC">
        <w:rPr>
          <w:rFonts w:ascii="Times New Roman" w:eastAsia="Calibri" w:hAnsi="Times New Roman" w:cs="Times New Roman"/>
        </w:rPr>
        <w:t>условиями обязательства и требованиями закона, иных правовых актов, а при отсутствии таких условий и требований - в соответствии с обычаями делового оборота или иными обычно предъявляемыми требованиями</w:t>
      </w:r>
      <w:r w:rsidRPr="001139BC">
        <w:rPr>
          <w:rFonts w:ascii="Times New Roman" w:eastAsia="Calibri" w:hAnsi="Times New Roman" w:cs="Times New Roman"/>
          <w:color w:val="000000"/>
        </w:rPr>
        <w:t>, в т. ч. с учетом действующего у заказчика Положения о</w:t>
      </w:r>
      <w:r w:rsidRPr="001139BC">
        <w:rPr>
          <w:rFonts w:ascii="Times New Roman" w:eastAsia="Calibri" w:hAnsi="Times New Roman" w:cs="Times New Roman"/>
          <w:color w:val="000000"/>
        </w:rPr>
        <w:t xml:space="preserve"> договорной работе.</w:t>
      </w:r>
    </w:p>
    <w:p w:rsidR="001139BC" w:rsidRPr="001139BC" w:rsidRDefault="009F06BA" w:rsidP="001139BC">
      <w:pPr>
        <w:keepNext/>
        <w:widowControl w:val="0"/>
        <w:numPr>
          <w:ilvl w:val="1"/>
          <w:numId w:val="31"/>
        </w:numPr>
        <w:autoSpaceDE w:val="0"/>
        <w:autoSpaceDN w:val="0"/>
        <w:adjustRightInd w:val="0"/>
        <w:spacing w:after="0"/>
        <w:ind w:left="0" w:firstLine="567"/>
        <w:contextualSpacing/>
        <w:jc w:val="both"/>
        <w:rPr>
          <w:rFonts w:ascii="Times New Roman" w:eastAsia="Calibri" w:hAnsi="Times New Roman" w:cs="Times New Roman"/>
          <w:color w:val="000000"/>
        </w:rPr>
      </w:pPr>
      <w:r w:rsidRPr="001139BC">
        <w:rPr>
          <w:rFonts w:ascii="Times New Roman" w:eastAsia="Calibri" w:hAnsi="Times New Roman" w:cs="Times New Roman"/>
        </w:rPr>
        <w:t>При исполнении договора стороны вправе заключать дополнительные соглашения к договорам в соответствии действующим законодательством, которые влекут возникновение, изменение, прекращение прав и обязанностей сторон по договорам. Дополните</w:t>
      </w:r>
      <w:r w:rsidRPr="001139BC">
        <w:rPr>
          <w:rFonts w:ascii="Times New Roman" w:eastAsia="Calibri" w:hAnsi="Times New Roman" w:cs="Times New Roman"/>
        </w:rPr>
        <w:t>льные соглашения заключаются только с соблюдением требований законодательства о закупках.</w:t>
      </w:r>
    </w:p>
    <w:p w:rsidR="001139BC" w:rsidRPr="001139BC" w:rsidRDefault="009F06BA" w:rsidP="001139BC">
      <w:pPr>
        <w:keepNext/>
        <w:widowControl w:val="0"/>
        <w:numPr>
          <w:ilvl w:val="1"/>
          <w:numId w:val="31"/>
        </w:numPr>
        <w:autoSpaceDE w:val="0"/>
        <w:autoSpaceDN w:val="0"/>
        <w:adjustRightInd w:val="0"/>
        <w:spacing w:after="0"/>
        <w:ind w:left="0" w:firstLine="567"/>
        <w:jc w:val="both"/>
        <w:rPr>
          <w:rFonts w:ascii="Times New Roman" w:eastAsia="Calibri" w:hAnsi="Times New Roman" w:cs="Times New Roman"/>
          <w:color w:val="000000"/>
        </w:rPr>
      </w:pPr>
      <w:r w:rsidRPr="001139BC">
        <w:rPr>
          <w:rFonts w:ascii="Times New Roman" w:eastAsia="Calibri" w:hAnsi="Times New Roman" w:cs="Times New Roman"/>
          <w:color w:val="000000"/>
        </w:rPr>
        <w:t>При исполнении договора, заключенного с участником закупки, которому предоставлен приоритет в соответствии с настоящим разделом, не допускается замена страны происхож</w:t>
      </w:r>
      <w:r w:rsidRPr="001139BC">
        <w:rPr>
          <w:rFonts w:ascii="Times New Roman" w:eastAsia="Calibri" w:hAnsi="Times New Roman" w:cs="Times New Roman"/>
          <w:color w:val="000000"/>
        </w:rPr>
        <w:t>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w:t>
      </w:r>
      <w:r w:rsidRPr="001139BC">
        <w:rPr>
          <w:rFonts w:ascii="Times New Roman" w:eastAsia="Calibri" w:hAnsi="Times New Roman" w:cs="Times New Roman"/>
          <w:color w:val="000000"/>
        </w:rPr>
        <w:t>ству и соответствующим техническим и функциональным характеристикам товаров, указанных в договоре.</w:t>
      </w:r>
    </w:p>
    <w:p w:rsidR="001139BC" w:rsidRPr="001139BC" w:rsidRDefault="001139BC" w:rsidP="001139BC">
      <w:pPr>
        <w:keepNext/>
        <w:widowControl w:val="0"/>
        <w:autoSpaceDE w:val="0"/>
        <w:autoSpaceDN w:val="0"/>
        <w:adjustRightInd w:val="0"/>
        <w:spacing w:after="0"/>
        <w:jc w:val="both"/>
        <w:rPr>
          <w:rFonts w:ascii="Times New Roman" w:eastAsia="Calibri" w:hAnsi="Times New Roman" w:cs="Times New Roman"/>
          <w:color w:val="000000"/>
        </w:rPr>
      </w:pPr>
    </w:p>
    <w:p w:rsidR="001139BC" w:rsidRPr="001139BC" w:rsidRDefault="009F06BA" w:rsidP="001139BC">
      <w:pPr>
        <w:keepNext/>
        <w:keepLines/>
        <w:widowControl w:val="0"/>
        <w:suppressLineNumbers/>
        <w:tabs>
          <w:tab w:val="num" w:pos="1836"/>
        </w:tabs>
        <w:suppressAutoHyphens/>
        <w:spacing w:after="0"/>
        <w:jc w:val="center"/>
        <w:rPr>
          <w:rFonts w:ascii="Times New Roman" w:hAnsi="Times New Roman" w:cs="Times New Roman"/>
          <w:b/>
          <w:color w:val="000000"/>
        </w:rPr>
      </w:pPr>
      <w:r w:rsidRPr="001139BC">
        <w:rPr>
          <w:rFonts w:ascii="Times New Roman" w:hAnsi="Times New Roman" w:cs="Times New Roman"/>
          <w:b/>
          <w:color w:val="000000"/>
        </w:rPr>
        <w:t>15. Права и обязанности заказчика и участников закупки</w:t>
      </w:r>
    </w:p>
    <w:p w:rsidR="001139BC" w:rsidRPr="001139BC" w:rsidRDefault="009F06BA" w:rsidP="001139BC">
      <w:pPr>
        <w:keepNext/>
        <w:widowControl w:val="0"/>
        <w:tabs>
          <w:tab w:val="num" w:pos="2160"/>
        </w:tabs>
        <w:adjustRightInd w:val="0"/>
        <w:spacing w:after="0"/>
        <w:ind w:firstLine="567"/>
        <w:jc w:val="both"/>
        <w:rPr>
          <w:rFonts w:ascii="Times New Roman" w:hAnsi="Times New Roman" w:cs="Times New Roman"/>
          <w:color w:val="000000"/>
        </w:rPr>
      </w:pPr>
      <w:r w:rsidRPr="001139BC">
        <w:rPr>
          <w:rFonts w:ascii="Times New Roman" w:hAnsi="Times New Roman" w:cs="Times New Roman"/>
          <w:color w:val="000000"/>
        </w:rPr>
        <w:t>15.1. Разногласия между заказчиком и участником закупки возникшие в ходе проведения процедуры закупки</w:t>
      </w:r>
      <w:r w:rsidRPr="001139BC">
        <w:rPr>
          <w:rFonts w:ascii="Times New Roman" w:hAnsi="Times New Roman" w:cs="Times New Roman"/>
          <w:color w:val="000000"/>
        </w:rPr>
        <w:t xml:space="preserve"> рассматриваются ЦЗО.</w:t>
      </w:r>
    </w:p>
    <w:p w:rsidR="001139BC" w:rsidRPr="001139BC" w:rsidRDefault="009F06BA" w:rsidP="001139BC">
      <w:pPr>
        <w:keepNext/>
        <w:widowControl w:val="0"/>
        <w:tabs>
          <w:tab w:val="num" w:pos="2160"/>
        </w:tabs>
        <w:adjustRightInd w:val="0"/>
        <w:spacing w:after="0"/>
        <w:ind w:firstLine="567"/>
        <w:jc w:val="both"/>
        <w:rPr>
          <w:rFonts w:ascii="Times New Roman" w:hAnsi="Times New Roman" w:cs="Times New Roman"/>
          <w:color w:val="000000"/>
        </w:rPr>
      </w:pPr>
      <w:r w:rsidRPr="001139BC">
        <w:rPr>
          <w:rFonts w:ascii="Times New Roman" w:hAnsi="Times New Roman" w:cs="Times New Roman"/>
          <w:color w:val="000000"/>
        </w:rPr>
        <w:t>15.2. Действия (бездействия) заказчика могут быть обжалованы участником закупки в порядке, установленном действующим законодательством Российской Федерации.</w:t>
      </w:r>
    </w:p>
    <w:p w:rsidR="001139BC" w:rsidRPr="001139BC" w:rsidRDefault="001139BC" w:rsidP="001139BC">
      <w:pPr>
        <w:keepNext/>
        <w:widowControl w:val="0"/>
        <w:tabs>
          <w:tab w:val="num" w:pos="2160"/>
        </w:tabs>
        <w:adjustRightInd w:val="0"/>
        <w:spacing w:after="0"/>
        <w:ind w:firstLine="567"/>
        <w:jc w:val="both"/>
        <w:rPr>
          <w:rFonts w:ascii="Times New Roman" w:hAnsi="Times New Roman" w:cs="Times New Roman"/>
          <w:color w:val="000000"/>
        </w:rPr>
      </w:pPr>
    </w:p>
    <w:p w:rsidR="001139BC" w:rsidRPr="001139BC" w:rsidRDefault="009F06BA" w:rsidP="001139BC">
      <w:pPr>
        <w:spacing w:after="0"/>
        <w:jc w:val="center"/>
        <w:rPr>
          <w:rFonts w:ascii="Times New Roman" w:hAnsi="Times New Roman" w:cs="Times New Roman"/>
          <w:b/>
        </w:rPr>
      </w:pPr>
      <w:r w:rsidRPr="001139BC">
        <w:rPr>
          <w:rFonts w:ascii="Times New Roman" w:hAnsi="Times New Roman" w:cs="Times New Roman"/>
          <w:b/>
          <w:bCs/>
        </w:rPr>
        <w:t xml:space="preserve">16. </w:t>
      </w:r>
      <w:r w:rsidRPr="001139BC">
        <w:rPr>
          <w:rFonts w:ascii="Times New Roman" w:hAnsi="Times New Roman" w:cs="Times New Roman"/>
          <w:b/>
        </w:rPr>
        <w:t xml:space="preserve"> Обеспечение исполнения договора, размер, срок, порядок и </w:t>
      </w:r>
    </w:p>
    <w:p w:rsidR="001139BC" w:rsidRPr="001139BC" w:rsidRDefault="009F06BA" w:rsidP="001139BC">
      <w:pPr>
        <w:spacing w:after="0"/>
        <w:jc w:val="center"/>
        <w:rPr>
          <w:rFonts w:ascii="Times New Roman" w:hAnsi="Times New Roman" w:cs="Times New Roman"/>
          <w:b/>
        </w:rPr>
      </w:pPr>
      <w:r w:rsidRPr="001139BC">
        <w:rPr>
          <w:rFonts w:ascii="Times New Roman" w:hAnsi="Times New Roman" w:cs="Times New Roman"/>
          <w:b/>
        </w:rPr>
        <w:t>способы предо</w:t>
      </w:r>
      <w:r w:rsidRPr="001139BC">
        <w:rPr>
          <w:rFonts w:ascii="Times New Roman" w:hAnsi="Times New Roman" w:cs="Times New Roman"/>
          <w:b/>
        </w:rPr>
        <w:t>ставления такого обеспечения</w:t>
      </w:r>
    </w:p>
    <w:p w:rsidR="001139BC" w:rsidRPr="001139BC" w:rsidRDefault="009F06BA" w:rsidP="001139BC">
      <w:pPr>
        <w:tabs>
          <w:tab w:val="left" w:pos="4200"/>
        </w:tabs>
        <w:spacing w:after="0"/>
        <w:ind w:firstLine="567"/>
        <w:jc w:val="both"/>
        <w:rPr>
          <w:rFonts w:ascii="Times New Roman" w:hAnsi="Times New Roman" w:cs="Times New Roman"/>
        </w:rPr>
      </w:pPr>
      <w:r w:rsidRPr="001139BC">
        <w:rPr>
          <w:rFonts w:ascii="Times New Roman" w:hAnsi="Times New Roman" w:cs="Times New Roman"/>
        </w:rPr>
        <w:t xml:space="preserve">16.1. </w:t>
      </w:r>
      <w:r w:rsidRPr="001139BC">
        <w:rPr>
          <w:rFonts w:ascii="Times New Roman" w:eastAsiaTheme="minorEastAsia" w:hAnsi="Times New Roman" w:cs="Times New Roman"/>
        </w:rPr>
        <w:t>Заказчик вправе предусмотреть в</w:t>
      </w:r>
      <w:r w:rsidRPr="001139BC">
        <w:rPr>
          <w:rFonts w:ascii="Times New Roman" w:hAnsi="Times New Roman" w:cs="Times New Roman"/>
          <w:color w:val="000000"/>
        </w:rPr>
        <w:t xml:space="preserve"> </w:t>
      </w:r>
      <w:r w:rsidRPr="001139BC">
        <w:rPr>
          <w:rFonts w:ascii="Times New Roman" w:eastAsia="Calibri" w:hAnsi="Times New Roman" w:cs="Times New Roman"/>
          <w:color w:val="000000"/>
        </w:rPr>
        <w:t>Извещении о проведении закупки</w:t>
      </w:r>
      <w:r w:rsidRPr="001139BC">
        <w:rPr>
          <w:rFonts w:ascii="Times New Roman" w:eastAsiaTheme="minorEastAsia" w:hAnsi="Times New Roman" w:cs="Times New Roman"/>
        </w:rPr>
        <w:t xml:space="preserve"> требование обеспечения исполнения договора, в том числе порядок, срок и случаи возврата такого обеспечения. При этом, в Извещении о проведении закупки указыва</w:t>
      </w:r>
      <w:r w:rsidRPr="001139BC">
        <w:rPr>
          <w:rFonts w:ascii="Times New Roman" w:eastAsiaTheme="minorEastAsia" w:hAnsi="Times New Roman" w:cs="Times New Roman"/>
        </w:rPr>
        <w:t>ется размер такого обеспечения и иные требования к такому обеспечению, в том числе условия банковской гарантии (если требование об обеспечении исполнения договора установлено заказчиком в Извещении о проведении такой закупки).</w:t>
      </w:r>
      <w:r w:rsidRPr="001139BC">
        <w:rPr>
          <w:rFonts w:ascii="Times New Roman" w:hAnsi="Times New Roman" w:cs="Times New Roman"/>
        </w:rPr>
        <w:t xml:space="preserve"> </w:t>
      </w:r>
    </w:p>
    <w:p w:rsidR="001139BC" w:rsidRPr="001139BC" w:rsidRDefault="009F06BA" w:rsidP="001139BC">
      <w:pPr>
        <w:spacing w:after="0"/>
        <w:ind w:firstLine="567"/>
        <w:jc w:val="both"/>
        <w:rPr>
          <w:rFonts w:ascii="Times New Roman" w:hAnsi="Times New Roman" w:cs="Times New Roman"/>
        </w:rPr>
      </w:pPr>
      <w:r w:rsidRPr="001139BC">
        <w:rPr>
          <w:rFonts w:ascii="Times New Roman" w:hAnsi="Times New Roman" w:cs="Times New Roman"/>
        </w:rPr>
        <w:t xml:space="preserve">16.2. Исполнение договора </w:t>
      </w:r>
      <w:r w:rsidRPr="001139BC">
        <w:rPr>
          <w:rFonts w:ascii="Times New Roman" w:hAnsi="Times New Roman" w:cs="Times New Roman"/>
        </w:rPr>
        <w:t>может обеспечиваться одним из следующих способов:</w:t>
      </w:r>
    </w:p>
    <w:p w:rsidR="001139BC" w:rsidRPr="001139BC" w:rsidRDefault="009F06BA" w:rsidP="001139BC">
      <w:pPr>
        <w:spacing w:after="0"/>
        <w:ind w:firstLine="567"/>
        <w:jc w:val="both"/>
        <w:rPr>
          <w:rFonts w:ascii="Times New Roman" w:hAnsi="Times New Roman" w:cs="Times New Roman"/>
        </w:rPr>
      </w:pPr>
      <w:r w:rsidRPr="001139BC">
        <w:rPr>
          <w:rFonts w:ascii="Times New Roman" w:hAnsi="Times New Roman" w:cs="Times New Roman"/>
        </w:rPr>
        <w:t>- внесение денежных средств на счет заказчика, указанный в Извещении о проведении закупки;</w:t>
      </w:r>
    </w:p>
    <w:p w:rsidR="001139BC" w:rsidRPr="001139BC" w:rsidRDefault="009F06BA" w:rsidP="001139BC">
      <w:pPr>
        <w:spacing w:after="0"/>
        <w:ind w:firstLine="567"/>
        <w:jc w:val="both"/>
        <w:rPr>
          <w:rFonts w:ascii="Times New Roman" w:hAnsi="Times New Roman" w:cs="Times New Roman"/>
        </w:rPr>
      </w:pPr>
      <w:r w:rsidRPr="001139BC">
        <w:rPr>
          <w:rFonts w:ascii="Times New Roman" w:hAnsi="Times New Roman" w:cs="Times New Roman"/>
        </w:rPr>
        <w:t xml:space="preserve">- предоставление банковской гарантии. </w:t>
      </w:r>
    </w:p>
    <w:p w:rsidR="001139BC" w:rsidRPr="001139BC" w:rsidRDefault="009F06BA" w:rsidP="001139BC">
      <w:pPr>
        <w:spacing w:after="0"/>
        <w:ind w:firstLine="567"/>
        <w:jc w:val="both"/>
        <w:rPr>
          <w:rFonts w:ascii="Times New Roman" w:hAnsi="Times New Roman" w:cs="Times New Roman"/>
        </w:rPr>
      </w:pPr>
      <w:r w:rsidRPr="001139BC">
        <w:rPr>
          <w:rFonts w:ascii="Times New Roman" w:hAnsi="Times New Roman" w:cs="Times New Roman"/>
        </w:rPr>
        <w:t xml:space="preserve">16.3. Способ обеспечения исполнения договора определяется участником </w:t>
      </w:r>
      <w:r w:rsidRPr="001139BC">
        <w:rPr>
          <w:rFonts w:ascii="Times New Roman" w:hAnsi="Times New Roman" w:cs="Times New Roman"/>
        </w:rPr>
        <w:t>закупки, с которым заключается договор.</w:t>
      </w:r>
    </w:p>
    <w:p w:rsidR="001139BC" w:rsidRPr="001139BC" w:rsidRDefault="009F06BA" w:rsidP="001139BC">
      <w:pPr>
        <w:spacing w:after="0"/>
        <w:ind w:firstLine="567"/>
        <w:jc w:val="both"/>
        <w:rPr>
          <w:rFonts w:ascii="Times New Roman" w:hAnsi="Times New Roman" w:cs="Times New Roman"/>
        </w:rPr>
      </w:pPr>
      <w:r w:rsidRPr="001139BC">
        <w:rPr>
          <w:rFonts w:ascii="Times New Roman" w:hAnsi="Times New Roman" w:cs="Times New Roman"/>
        </w:rPr>
        <w:t>16.4. Договор заключается после предоставления участником закупки, с которым заключается договор, обеспечения исполнения договора.</w:t>
      </w:r>
    </w:p>
    <w:p w:rsidR="001139BC" w:rsidRPr="001139BC" w:rsidRDefault="009F06BA" w:rsidP="001139BC">
      <w:pPr>
        <w:spacing w:after="0"/>
        <w:ind w:firstLine="567"/>
        <w:jc w:val="both"/>
        <w:rPr>
          <w:rFonts w:ascii="Times New Roman" w:hAnsi="Times New Roman" w:cs="Times New Roman"/>
        </w:rPr>
      </w:pPr>
      <w:r w:rsidRPr="001139BC">
        <w:rPr>
          <w:rFonts w:ascii="Times New Roman" w:hAnsi="Times New Roman" w:cs="Times New Roman"/>
        </w:rPr>
        <w:t>16.5. В случае непредставления участником закупки, с которым заключается договор, обе</w:t>
      </w:r>
      <w:r w:rsidRPr="001139BC">
        <w:rPr>
          <w:rFonts w:ascii="Times New Roman" w:hAnsi="Times New Roman" w:cs="Times New Roman"/>
        </w:rPr>
        <w:t>спечения исполнения договора в срок, установленный для заключения договора, такой участник считается уклонившимся от заключения договора.</w:t>
      </w:r>
    </w:p>
    <w:p w:rsidR="001139BC" w:rsidRPr="001139BC" w:rsidRDefault="009F06BA" w:rsidP="001139BC">
      <w:pPr>
        <w:spacing w:after="0"/>
        <w:ind w:firstLine="567"/>
        <w:jc w:val="both"/>
        <w:rPr>
          <w:rFonts w:ascii="Times New Roman" w:hAnsi="Times New Roman" w:cs="Times New Roman"/>
        </w:rPr>
      </w:pPr>
      <w:r w:rsidRPr="001139BC">
        <w:rPr>
          <w:rFonts w:ascii="Times New Roman" w:hAnsi="Times New Roman" w:cs="Times New Roman"/>
        </w:rPr>
        <w:t>16.6. Денежные средства возвращаются исполнителю (поставщику, подрядчику), при условии надлежащего исполнения им своих</w:t>
      </w:r>
      <w:r w:rsidRPr="001139BC">
        <w:rPr>
          <w:rFonts w:ascii="Times New Roman" w:hAnsi="Times New Roman" w:cs="Times New Roman"/>
        </w:rPr>
        <w:t xml:space="preserve"> обязательств по договору и отсутствии у заказчика (покупателя) оснований для удержания суммы обеспечения договора, в течение 15 (пятнадцати) рабочих дней со дня получения заказчиком (покупателем) соответствующего письменного требования исполнителя (постав</w:t>
      </w:r>
      <w:r w:rsidRPr="001139BC">
        <w:rPr>
          <w:rFonts w:ascii="Times New Roman" w:hAnsi="Times New Roman" w:cs="Times New Roman"/>
        </w:rPr>
        <w:t>щика, подрядчика), которое может быть направлено им в срок, не ранее срока выполнения всех обязательств исполнителя (поставщика, подрядчика) по договору. Денежные средства возвращаются на банковский счет исполнителя (поставщика, подрядчика), указанный в до</w:t>
      </w:r>
      <w:r w:rsidRPr="001139BC">
        <w:rPr>
          <w:rFonts w:ascii="Times New Roman" w:hAnsi="Times New Roman" w:cs="Times New Roman"/>
        </w:rPr>
        <w:t>говоре, если иной счет не указан в письменном требовании, направленном исполнителем (поставщиком, подрядчиком) в соответствии с условиями договора.</w:t>
      </w:r>
    </w:p>
    <w:p w:rsidR="001139BC" w:rsidRPr="001139BC" w:rsidRDefault="009F06BA" w:rsidP="001139BC">
      <w:pPr>
        <w:spacing w:after="0"/>
        <w:ind w:firstLine="567"/>
        <w:jc w:val="both"/>
        <w:rPr>
          <w:rFonts w:ascii="Times New Roman" w:hAnsi="Times New Roman" w:cs="Times New Roman"/>
        </w:rPr>
      </w:pPr>
      <w:r w:rsidRPr="001139BC">
        <w:rPr>
          <w:rFonts w:ascii="Times New Roman" w:hAnsi="Times New Roman" w:cs="Times New Roman"/>
        </w:rPr>
        <w:t>16.7. В случае предоставления обеспечения исполнения договора в виде банковской гарантии, срок ее действия д</w:t>
      </w:r>
      <w:r w:rsidRPr="001139BC">
        <w:rPr>
          <w:rFonts w:ascii="Times New Roman" w:hAnsi="Times New Roman" w:cs="Times New Roman"/>
        </w:rPr>
        <w:t>олжен превышать срок исполнения обязательств (в том числе в случае его изменения), которые должны быть обеспечены такой банковской гарантией в соответствии с условиями такого договора, не менее чем на один месяц.</w:t>
      </w:r>
    </w:p>
    <w:p w:rsidR="001139BC" w:rsidRPr="001139BC" w:rsidRDefault="009F06BA" w:rsidP="001139BC">
      <w:pPr>
        <w:widowControl w:val="0"/>
        <w:numPr>
          <w:ilvl w:val="1"/>
          <w:numId w:val="30"/>
        </w:numPr>
        <w:shd w:val="clear" w:color="auto" w:fill="FFFFFF" w:themeFill="background1"/>
        <w:spacing w:after="0" w:line="240" w:lineRule="auto"/>
        <w:ind w:left="0" w:firstLine="567"/>
        <w:jc w:val="both"/>
        <w:rPr>
          <w:rFonts w:ascii="Times New Roman" w:hAnsi="Times New Roman"/>
        </w:rPr>
      </w:pPr>
      <w:r w:rsidRPr="001139BC">
        <w:rPr>
          <w:rFonts w:ascii="Times New Roman" w:hAnsi="Times New Roman"/>
        </w:rPr>
        <w:t>Банковская гарантия, выданная участнику зак</w:t>
      </w:r>
      <w:r w:rsidRPr="001139BC">
        <w:rPr>
          <w:rFonts w:ascii="Times New Roman" w:hAnsi="Times New Roman"/>
        </w:rPr>
        <w:t xml:space="preserve">упки банком для целей обеспечения исполнения договора, должна соответствовать требованиям, указанным в </w:t>
      </w:r>
      <w:r w:rsidRPr="001139BC">
        <w:rPr>
          <w:rFonts w:ascii="Times New Roman" w:hAnsi="Times New Roman"/>
          <w:color w:val="000000"/>
        </w:rPr>
        <w:t>Извещении о проведении закупки</w:t>
      </w:r>
      <w:r w:rsidRPr="001139BC">
        <w:rPr>
          <w:rFonts w:ascii="Times New Roman" w:hAnsi="Times New Roman"/>
        </w:rPr>
        <w:t>. Возврат банковской гарантии заказчиком предоставившему ее лицу или гаранту не осуществляется.</w:t>
      </w:r>
    </w:p>
    <w:p w:rsidR="001139BC" w:rsidRPr="001139BC" w:rsidRDefault="009F06BA" w:rsidP="001139BC">
      <w:pPr>
        <w:widowControl w:val="0"/>
        <w:shd w:val="clear" w:color="auto" w:fill="FFFFFF" w:themeFill="background1"/>
        <w:spacing w:after="0"/>
        <w:ind w:firstLine="567"/>
        <w:jc w:val="both"/>
        <w:rPr>
          <w:rFonts w:ascii="Times New Roman" w:hAnsi="Times New Roman" w:cs="Times New Roman"/>
        </w:rPr>
      </w:pPr>
      <w:r w:rsidRPr="001139BC">
        <w:rPr>
          <w:rFonts w:ascii="Times New Roman" w:hAnsi="Times New Roman" w:cs="Times New Roman"/>
        </w:rPr>
        <w:t>16.8.1. Банковская гарантия</w:t>
      </w:r>
      <w:r w:rsidRPr="001139BC">
        <w:rPr>
          <w:rFonts w:ascii="Times New Roman" w:hAnsi="Times New Roman" w:cs="Times New Roman"/>
        </w:rPr>
        <w:t xml:space="preserve"> должна быть безотзывной и должна содержать:</w:t>
      </w:r>
    </w:p>
    <w:p w:rsidR="001139BC" w:rsidRPr="001139BC" w:rsidRDefault="009F06BA" w:rsidP="001139BC">
      <w:pPr>
        <w:widowControl w:val="0"/>
        <w:shd w:val="clear" w:color="auto" w:fill="FFFFFF" w:themeFill="background1"/>
        <w:spacing w:after="0"/>
        <w:ind w:firstLine="567"/>
        <w:jc w:val="both"/>
        <w:rPr>
          <w:rFonts w:ascii="Times New Roman" w:hAnsi="Times New Roman" w:cs="Times New Roman"/>
        </w:rPr>
      </w:pPr>
      <w:r w:rsidRPr="001139BC">
        <w:rPr>
          <w:rFonts w:ascii="Times New Roman" w:hAnsi="Times New Roman" w:cs="Times New Roman"/>
        </w:rPr>
        <w:t>1) сумму банковской гарантии, подлежащую уплате гарантом заказчику;</w:t>
      </w:r>
    </w:p>
    <w:p w:rsidR="001139BC" w:rsidRPr="001139BC" w:rsidRDefault="009F06BA" w:rsidP="001139BC">
      <w:pPr>
        <w:widowControl w:val="0"/>
        <w:shd w:val="clear" w:color="auto" w:fill="FFFFFF" w:themeFill="background1"/>
        <w:spacing w:after="0"/>
        <w:ind w:firstLine="567"/>
        <w:jc w:val="both"/>
        <w:rPr>
          <w:rFonts w:ascii="Times New Roman" w:hAnsi="Times New Roman" w:cs="Times New Roman"/>
        </w:rPr>
      </w:pPr>
      <w:r w:rsidRPr="001139BC">
        <w:rPr>
          <w:rFonts w:ascii="Times New Roman" w:hAnsi="Times New Roman" w:cs="Times New Roman"/>
        </w:rPr>
        <w:t>2) обязательства принципала, надлежащее исполнение которых обеспечивается банковской гарантией;</w:t>
      </w:r>
    </w:p>
    <w:p w:rsidR="001139BC" w:rsidRPr="001139BC" w:rsidRDefault="009F06BA" w:rsidP="001139BC">
      <w:pPr>
        <w:widowControl w:val="0"/>
        <w:shd w:val="clear" w:color="auto" w:fill="FFFFFF" w:themeFill="background1"/>
        <w:spacing w:after="0"/>
        <w:ind w:firstLine="567"/>
        <w:jc w:val="both"/>
        <w:rPr>
          <w:rFonts w:ascii="Times New Roman" w:hAnsi="Times New Roman" w:cs="Times New Roman"/>
        </w:rPr>
      </w:pPr>
      <w:r w:rsidRPr="001139BC">
        <w:rPr>
          <w:rFonts w:ascii="Times New Roman" w:hAnsi="Times New Roman" w:cs="Times New Roman"/>
        </w:rPr>
        <w:t>3) обязанность гаранта уплатить заказчику штраф</w:t>
      </w:r>
      <w:r w:rsidRPr="001139BC">
        <w:rPr>
          <w:rFonts w:ascii="Times New Roman" w:hAnsi="Times New Roman" w:cs="Times New Roman"/>
        </w:rPr>
        <w:t>ы/неустойки, предусмотренные договором;</w:t>
      </w:r>
    </w:p>
    <w:p w:rsidR="001139BC" w:rsidRPr="001139BC" w:rsidRDefault="009F06BA" w:rsidP="001139BC">
      <w:pPr>
        <w:widowControl w:val="0"/>
        <w:shd w:val="clear" w:color="auto" w:fill="FFFFFF" w:themeFill="background1"/>
        <w:spacing w:after="0"/>
        <w:ind w:firstLine="567"/>
        <w:jc w:val="both"/>
        <w:rPr>
          <w:rFonts w:ascii="Times New Roman" w:hAnsi="Times New Roman" w:cs="Times New Roman"/>
        </w:rPr>
      </w:pPr>
      <w:r w:rsidRPr="001139BC">
        <w:rPr>
          <w:rFonts w:ascii="Times New Roman" w:hAnsi="Times New Roman" w:cs="Times New Roman"/>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w:t>
      </w:r>
      <w:r w:rsidRPr="001139BC">
        <w:rPr>
          <w:rFonts w:ascii="Times New Roman" w:hAnsi="Times New Roman" w:cs="Times New Roman"/>
        </w:rPr>
        <w:t>ются операции со средствами, поступающими заказчику;</w:t>
      </w:r>
    </w:p>
    <w:p w:rsidR="001139BC" w:rsidRPr="001139BC" w:rsidRDefault="009F06BA" w:rsidP="001139BC">
      <w:pPr>
        <w:widowControl w:val="0"/>
        <w:shd w:val="clear" w:color="auto" w:fill="FFFFFF" w:themeFill="background1"/>
        <w:spacing w:after="0"/>
        <w:ind w:firstLine="567"/>
        <w:jc w:val="both"/>
        <w:rPr>
          <w:rFonts w:ascii="Times New Roman" w:hAnsi="Times New Roman" w:cs="Times New Roman"/>
        </w:rPr>
      </w:pPr>
      <w:r w:rsidRPr="001139BC">
        <w:rPr>
          <w:rFonts w:ascii="Times New Roman" w:hAnsi="Times New Roman" w:cs="Times New Roman"/>
        </w:rPr>
        <w:t>5) срок действия банковской гарантии;</w:t>
      </w:r>
    </w:p>
    <w:p w:rsidR="001139BC" w:rsidRPr="001139BC" w:rsidRDefault="009F06BA" w:rsidP="001139BC">
      <w:pPr>
        <w:widowControl w:val="0"/>
        <w:shd w:val="clear" w:color="auto" w:fill="FFFFFF" w:themeFill="background1"/>
        <w:spacing w:after="0"/>
        <w:ind w:firstLine="567"/>
        <w:jc w:val="both"/>
        <w:rPr>
          <w:rFonts w:ascii="Times New Roman" w:hAnsi="Times New Roman" w:cs="Times New Roman"/>
        </w:rPr>
      </w:pPr>
      <w:r w:rsidRPr="001139BC">
        <w:rPr>
          <w:rFonts w:ascii="Times New Roman" w:hAnsi="Times New Roman" w:cs="Times New Roman"/>
        </w:rPr>
        <w:t>6)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w:t>
      </w:r>
      <w:r w:rsidRPr="001139BC">
        <w:rPr>
          <w:rFonts w:ascii="Times New Roman" w:hAnsi="Times New Roman" w:cs="Times New Roman"/>
        </w:rPr>
        <w:t>казчика об уплате денежной суммы по банковской гарантии, направленное до окончания срока действия банковской гарантии;</w:t>
      </w:r>
    </w:p>
    <w:p w:rsidR="001139BC" w:rsidRPr="001139BC" w:rsidRDefault="009F06BA" w:rsidP="001139BC">
      <w:pPr>
        <w:shd w:val="clear" w:color="auto" w:fill="FFFFFF" w:themeFill="background1"/>
        <w:spacing w:after="0"/>
        <w:ind w:firstLine="567"/>
        <w:jc w:val="both"/>
        <w:rPr>
          <w:rFonts w:ascii="Times New Roman" w:hAnsi="Times New Roman" w:cs="Times New Roman"/>
        </w:rPr>
      </w:pPr>
      <w:r w:rsidRPr="001139BC">
        <w:rPr>
          <w:rFonts w:ascii="Times New Roman" w:hAnsi="Times New Roman" w:cs="Times New Roman"/>
        </w:rPr>
        <w:t xml:space="preserve">7) иные требования к банковской гарантии могут быть установлены в </w:t>
      </w:r>
      <w:r w:rsidRPr="001139BC">
        <w:rPr>
          <w:rFonts w:ascii="Times New Roman" w:eastAsia="Calibri" w:hAnsi="Times New Roman" w:cs="Times New Roman"/>
          <w:color w:val="000000"/>
        </w:rPr>
        <w:t>Извещении о проведении закупки</w:t>
      </w:r>
      <w:r w:rsidRPr="001139BC">
        <w:rPr>
          <w:rFonts w:ascii="Times New Roman" w:hAnsi="Times New Roman" w:cs="Times New Roman"/>
        </w:rPr>
        <w:t>.</w:t>
      </w:r>
    </w:p>
    <w:p w:rsidR="001139BC" w:rsidRPr="001139BC" w:rsidRDefault="009F06BA" w:rsidP="001139BC">
      <w:pPr>
        <w:shd w:val="clear" w:color="auto" w:fill="FFFFFF" w:themeFill="background1"/>
        <w:spacing w:after="0"/>
        <w:ind w:firstLine="567"/>
        <w:jc w:val="both"/>
      </w:pPr>
      <w:r w:rsidRPr="001139BC">
        <w:rPr>
          <w:rFonts w:ascii="Times New Roman" w:hAnsi="Times New Roman" w:cs="Times New Roman"/>
        </w:rPr>
        <w:t xml:space="preserve">16.9. Основанием для отказа в принятии </w:t>
      </w:r>
      <w:r w:rsidRPr="001139BC">
        <w:rPr>
          <w:rFonts w:ascii="Times New Roman" w:hAnsi="Times New Roman" w:cs="Times New Roman"/>
        </w:rPr>
        <w:t>банковской гарантии заказчиком является несоответствие банковской гарантии условиям, указанным в Извещении о проведении закупки</w:t>
      </w:r>
      <w:r w:rsidRPr="001139BC">
        <w:t>.</w:t>
      </w:r>
    </w:p>
    <w:p w:rsidR="00BF3A01" w:rsidRPr="009C4EE5" w:rsidRDefault="009F06BA" w:rsidP="00043DA5">
      <w:pPr>
        <w:spacing w:after="0"/>
        <w:rPr>
          <w:rFonts w:ascii="Times New Roman" w:eastAsia="Times New Roman" w:hAnsi="Times New Roman" w:cs="Times New Roman"/>
          <w:lang w:eastAsia="ru-RU"/>
        </w:rPr>
      </w:pPr>
      <w:r w:rsidRPr="009C4EE5">
        <w:rPr>
          <w:rFonts w:ascii="Times New Roman" w:eastAsia="Times New Roman" w:hAnsi="Times New Roman" w:cs="Times New Roman"/>
          <w:lang w:eastAsia="ru-RU"/>
        </w:rPr>
        <w:br w:type="page"/>
      </w:r>
    </w:p>
    <w:p w:rsidR="001139BC" w:rsidRPr="001139BC" w:rsidRDefault="009F06BA" w:rsidP="001139BC">
      <w:pPr>
        <w:widowControl w:val="0"/>
        <w:spacing w:after="0" w:line="240" w:lineRule="auto"/>
        <w:jc w:val="center"/>
        <w:rPr>
          <w:rFonts w:ascii="Times New Roman" w:eastAsia="Times New Roman" w:hAnsi="Times New Roman" w:cs="Times New Roman"/>
          <w:b/>
          <w:lang w:eastAsia="ru-RU"/>
        </w:rPr>
      </w:pPr>
      <w:r w:rsidRPr="001139BC">
        <w:rPr>
          <w:rFonts w:ascii="Times New Roman" w:eastAsia="Times New Roman" w:hAnsi="Times New Roman" w:cs="Times New Roman"/>
          <w:b/>
          <w:lang w:eastAsia="ru-RU"/>
        </w:rPr>
        <w:t>ИНФОРМАЦИОННАЯ КАРТА</w:t>
      </w:r>
    </w:p>
    <w:p w:rsidR="001139BC" w:rsidRPr="001139BC" w:rsidRDefault="001139BC" w:rsidP="001139BC">
      <w:pPr>
        <w:widowControl w:val="0"/>
        <w:spacing w:after="0" w:line="240" w:lineRule="auto"/>
        <w:jc w:val="center"/>
        <w:rPr>
          <w:rFonts w:ascii="Times New Roman" w:eastAsia="Times New Roman" w:hAnsi="Times New Roman" w:cs="Times New Roman"/>
          <w:b/>
          <w:lang w:eastAsia="ru-RU"/>
        </w:rPr>
      </w:pPr>
    </w:p>
    <w:tbl>
      <w:tblPr>
        <w:tblW w:w="10485" w:type="dxa"/>
        <w:jc w:val="center"/>
        <w:tblLayout w:type="fixed"/>
        <w:tblLook w:val="0000" w:firstRow="0" w:lastRow="0" w:firstColumn="0" w:lastColumn="0" w:noHBand="0" w:noVBand="0"/>
      </w:tblPr>
      <w:tblGrid>
        <w:gridCol w:w="846"/>
        <w:gridCol w:w="2454"/>
        <w:gridCol w:w="7185"/>
      </w:tblGrid>
      <w:tr w:rsidR="005C3662" w:rsidTr="0080141F">
        <w:trPr>
          <w:jc w:val="center"/>
        </w:trPr>
        <w:tc>
          <w:tcPr>
            <w:tcW w:w="84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1139BC" w:rsidRPr="001139BC" w:rsidRDefault="009F06BA" w:rsidP="001139BC">
            <w:pPr>
              <w:widowControl w:val="0"/>
              <w:spacing w:after="0" w:line="240" w:lineRule="auto"/>
              <w:jc w:val="center"/>
              <w:rPr>
                <w:rFonts w:ascii="Times New Roman" w:hAnsi="Times New Roman" w:cs="Times New Roman"/>
                <w:b/>
                <w:i/>
              </w:rPr>
            </w:pPr>
            <w:r w:rsidRPr="001139BC">
              <w:rPr>
                <w:rFonts w:ascii="Times New Roman" w:hAnsi="Times New Roman" w:cs="Times New Roman"/>
                <w:b/>
                <w:i/>
              </w:rPr>
              <w:t>№</w:t>
            </w:r>
          </w:p>
          <w:p w:rsidR="001139BC" w:rsidRPr="001139BC" w:rsidRDefault="009F06BA" w:rsidP="001139BC">
            <w:pPr>
              <w:widowControl w:val="0"/>
              <w:spacing w:after="0" w:line="240" w:lineRule="auto"/>
              <w:jc w:val="center"/>
              <w:rPr>
                <w:rFonts w:ascii="Times New Roman" w:hAnsi="Times New Roman" w:cs="Times New Roman"/>
                <w:b/>
                <w:i/>
              </w:rPr>
            </w:pPr>
            <w:r w:rsidRPr="001139BC">
              <w:rPr>
                <w:rFonts w:ascii="Times New Roman" w:hAnsi="Times New Roman" w:cs="Times New Roman"/>
                <w:b/>
                <w:i/>
              </w:rPr>
              <w:t>п/п</w:t>
            </w:r>
          </w:p>
        </w:tc>
        <w:tc>
          <w:tcPr>
            <w:tcW w:w="245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1139BC" w:rsidRPr="001139BC" w:rsidRDefault="009F06BA" w:rsidP="001139BC">
            <w:pPr>
              <w:widowControl w:val="0"/>
              <w:spacing w:after="0" w:line="240" w:lineRule="auto"/>
              <w:jc w:val="center"/>
              <w:rPr>
                <w:rFonts w:ascii="Times New Roman" w:hAnsi="Times New Roman" w:cs="Times New Roman"/>
                <w:b/>
                <w:i/>
              </w:rPr>
            </w:pPr>
            <w:r w:rsidRPr="001139BC">
              <w:rPr>
                <w:rFonts w:ascii="Times New Roman" w:hAnsi="Times New Roman" w:cs="Times New Roman"/>
                <w:b/>
                <w:i/>
              </w:rPr>
              <w:t>Наименование пункта</w:t>
            </w:r>
          </w:p>
        </w:tc>
        <w:tc>
          <w:tcPr>
            <w:tcW w:w="7185"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1139BC" w:rsidRPr="001139BC" w:rsidRDefault="009F06BA" w:rsidP="001139BC">
            <w:pPr>
              <w:widowControl w:val="0"/>
              <w:spacing w:after="0" w:line="240" w:lineRule="auto"/>
              <w:jc w:val="center"/>
              <w:rPr>
                <w:rFonts w:ascii="Times New Roman" w:hAnsi="Times New Roman" w:cs="Times New Roman"/>
                <w:b/>
                <w:i/>
              </w:rPr>
            </w:pPr>
            <w:r w:rsidRPr="001139BC">
              <w:rPr>
                <w:rFonts w:ascii="Times New Roman" w:hAnsi="Times New Roman" w:cs="Times New Roman"/>
                <w:b/>
                <w:i/>
              </w:rPr>
              <w:t>Текст пояснений</w:t>
            </w:r>
          </w:p>
        </w:tc>
      </w:tr>
      <w:tr w:rsidR="005C3662" w:rsidTr="0080141F">
        <w:trPr>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rsidR="001139BC" w:rsidRPr="001139BC" w:rsidRDefault="001139BC" w:rsidP="001139BC">
            <w:pPr>
              <w:widowControl w:val="0"/>
              <w:numPr>
                <w:ilvl w:val="0"/>
                <w:numId w:val="20"/>
              </w:numPr>
              <w:tabs>
                <w:tab w:val="clear" w:pos="843"/>
              </w:tabs>
              <w:spacing w:after="0" w:line="240" w:lineRule="auto"/>
              <w:ind w:left="0" w:firstLine="0"/>
              <w:jc w:val="center"/>
              <w:rPr>
                <w:rFonts w:ascii="Times New Roman" w:hAnsi="Times New Roman" w:cs="Times New Roman"/>
              </w:rPr>
            </w:pPr>
          </w:p>
        </w:tc>
        <w:tc>
          <w:tcPr>
            <w:tcW w:w="2454" w:type="dxa"/>
            <w:tcBorders>
              <w:top w:val="single" w:sz="4" w:space="0" w:color="auto"/>
              <w:left w:val="single" w:sz="4" w:space="0" w:color="auto"/>
              <w:bottom w:val="single" w:sz="4" w:space="0" w:color="auto"/>
              <w:right w:val="single" w:sz="4" w:space="0" w:color="auto"/>
            </w:tcBorders>
            <w:shd w:val="clear" w:color="auto" w:fill="auto"/>
          </w:tcPr>
          <w:p w:rsidR="001139BC" w:rsidRPr="001139BC" w:rsidRDefault="009F06BA" w:rsidP="001139BC">
            <w:pPr>
              <w:widowControl w:val="0"/>
              <w:spacing w:after="0" w:line="240" w:lineRule="auto"/>
              <w:rPr>
                <w:rFonts w:ascii="Times New Roman" w:hAnsi="Times New Roman" w:cs="Times New Roman"/>
              </w:rPr>
            </w:pPr>
            <w:r w:rsidRPr="001139BC">
              <w:rPr>
                <w:rFonts w:ascii="Times New Roman" w:hAnsi="Times New Roman" w:cs="Times New Roman"/>
              </w:rPr>
              <w:t>Наименование Заказчика, контактная информация</w:t>
            </w:r>
          </w:p>
        </w:tc>
        <w:tc>
          <w:tcPr>
            <w:tcW w:w="7185" w:type="dxa"/>
            <w:tcBorders>
              <w:top w:val="single" w:sz="4" w:space="0" w:color="auto"/>
              <w:left w:val="single" w:sz="4" w:space="0" w:color="auto"/>
              <w:bottom w:val="single" w:sz="4" w:space="0" w:color="auto"/>
              <w:right w:val="single" w:sz="4" w:space="0" w:color="auto"/>
            </w:tcBorders>
            <w:shd w:val="clear" w:color="auto" w:fill="auto"/>
          </w:tcPr>
          <w:p w:rsidR="001139BC" w:rsidRPr="009C4EE5" w:rsidRDefault="009F06BA" w:rsidP="001139BC">
            <w:pPr>
              <w:spacing w:after="0" w:line="240" w:lineRule="auto"/>
              <w:jc w:val="both"/>
              <w:rPr>
                <w:rFonts w:ascii="Times New Roman" w:eastAsia="Times New Roman" w:hAnsi="Times New Roman" w:cs="Times New Roman"/>
                <w:lang w:eastAsia="ru-RU"/>
              </w:rPr>
            </w:pPr>
            <w:r w:rsidRPr="009C4EE5">
              <w:rPr>
                <w:rFonts w:ascii="Times New Roman" w:eastAsia="Times New Roman" w:hAnsi="Times New Roman" w:cs="Times New Roman"/>
                <w:lang w:eastAsia="ru-RU"/>
              </w:rPr>
              <w:t xml:space="preserve">Акционерное </w:t>
            </w:r>
            <w:r w:rsidRPr="009C4EE5">
              <w:rPr>
                <w:rFonts w:ascii="Times New Roman" w:eastAsia="Times New Roman" w:hAnsi="Times New Roman" w:cs="Times New Roman"/>
                <w:lang w:eastAsia="ru-RU"/>
              </w:rPr>
              <w:t>общество «Региональный информационный центр» (АО «РИЦ»)</w:t>
            </w:r>
          </w:p>
          <w:p w:rsidR="001139BC" w:rsidRPr="009C4EE5" w:rsidRDefault="009F06BA" w:rsidP="001139BC">
            <w:pPr>
              <w:spacing w:after="0" w:line="240" w:lineRule="auto"/>
              <w:jc w:val="both"/>
              <w:rPr>
                <w:rFonts w:ascii="Times New Roman" w:eastAsia="Times New Roman" w:hAnsi="Times New Roman" w:cs="Times New Roman"/>
                <w:lang w:eastAsia="ru-RU"/>
              </w:rPr>
            </w:pPr>
            <w:r w:rsidRPr="009C4EE5">
              <w:rPr>
                <w:rFonts w:ascii="Times New Roman" w:eastAsia="Times New Roman" w:hAnsi="Times New Roman" w:cs="Times New Roman"/>
                <w:lang w:eastAsia="ru-RU"/>
              </w:rPr>
              <w:t>(ОГРН 1106671017947, ИНН 6671332911, юридический адрес: 620142, г. Екатеринбург, ул. Чапаева, дом 14, корпус 5, место нахождения: 620063, г. Екатеринбург, ул. Чапаева, дом 14, корпус 5 кабинет 105).</w:t>
            </w:r>
          </w:p>
          <w:p w:rsidR="001139BC" w:rsidRPr="009C4EE5" w:rsidRDefault="009F06BA" w:rsidP="001139BC">
            <w:pPr>
              <w:tabs>
                <w:tab w:val="left" w:pos="5580"/>
                <w:tab w:val="left" w:pos="7200"/>
                <w:tab w:val="left" w:pos="10260"/>
              </w:tabs>
              <w:spacing w:after="0" w:line="240" w:lineRule="auto"/>
              <w:rPr>
                <w:rFonts w:ascii="Times New Roman" w:eastAsia="Times New Roman" w:hAnsi="Times New Roman" w:cs="Times New Roman"/>
                <w:lang w:eastAsia="ru-RU"/>
              </w:rPr>
            </w:pPr>
            <w:r w:rsidRPr="009C4EE5">
              <w:rPr>
                <w:rFonts w:ascii="Times New Roman" w:eastAsia="Times New Roman" w:hAnsi="Times New Roman" w:cs="Times New Roman"/>
                <w:lang w:eastAsia="ru-RU"/>
              </w:rPr>
              <w:t>С</w:t>
            </w:r>
            <w:r w:rsidRPr="009C4EE5">
              <w:rPr>
                <w:rFonts w:ascii="Times New Roman" w:eastAsia="Times New Roman" w:hAnsi="Times New Roman" w:cs="Times New Roman"/>
                <w:lang w:eastAsia="ru-RU"/>
              </w:rPr>
              <w:t xml:space="preserve">айт Заказчика: </w:t>
            </w:r>
            <w:hyperlink r:id="rId16" w:history="1">
              <w:r w:rsidRPr="009C4EE5">
                <w:rPr>
                  <w:rStyle w:val="a9"/>
                  <w:rFonts w:ascii="Times New Roman" w:eastAsia="Times New Roman" w:hAnsi="Times New Roman" w:cs="Times New Roman"/>
                  <w:lang w:eastAsia="ru-RU"/>
                </w:rPr>
                <w:t>www.ricso.ru</w:t>
              </w:r>
            </w:hyperlink>
            <w:r w:rsidRPr="009C4EE5">
              <w:rPr>
                <w:rFonts w:ascii="Times New Roman" w:eastAsia="Times New Roman" w:hAnsi="Times New Roman" w:cs="Times New Roman"/>
                <w:lang w:eastAsia="ru-RU"/>
              </w:rPr>
              <w:t>.</w:t>
            </w:r>
          </w:p>
          <w:p w:rsidR="001139BC" w:rsidRPr="009C4EE5" w:rsidRDefault="009F06BA" w:rsidP="001139BC">
            <w:pPr>
              <w:tabs>
                <w:tab w:val="left" w:pos="5580"/>
                <w:tab w:val="left" w:pos="7200"/>
                <w:tab w:val="left" w:pos="10260"/>
              </w:tabs>
              <w:spacing w:after="0" w:line="240" w:lineRule="auto"/>
              <w:rPr>
                <w:rFonts w:ascii="Times New Roman" w:eastAsia="Times New Roman" w:hAnsi="Times New Roman" w:cs="Times New Roman"/>
                <w:lang w:eastAsia="ru-RU"/>
              </w:rPr>
            </w:pPr>
            <w:r w:rsidRPr="009C4EE5">
              <w:rPr>
                <w:rFonts w:ascii="Times New Roman" w:eastAsia="Times New Roman" w:hAnsi="Times New Roman" w:cs="Times New Roman"/>
                <w:lang w:eastAsia="ru-RU"/>
              </w:rPr>
              <w:t xml:space="preserve">Адрес электронной почты </w:t>
            </w:r>
            <w:hyperlink r:id="rId17" w:history="1">
              <w:r w:rsidRPr="009C4EE5">
                <w:rPr>
                  <w:rStyle w:val="a9"/>
                  <w:rFonts w:ascii="Times New Roman" w:eastAsia="Times New Roman" w:hAnsi="Times New Roman" w:cs="Times New Roman"/>
                  <w:lang w:eastAsia="ru-RU"/>
                </w:rPr>
                <w:t>zakupki@ricso.ru</w:t>
              </w:r>
            </w:hyperlink>
            <w:r w:rsidRPr="009C4EE5">
              <w:rPr>
                <w:rFonts w:ascii="Times New Roman" w:eastAsia="Times New Roman" w:hAnsi="Times New Roman" w:cs="Times New Roman"/>
                <w:lang w:eastAsia="ru-RU"/>
              </w:rPr>
              <w:t xml:space="preserve"> </w:t>
            </w:r>
          </w:p>
          <w:p w:rsidR="001139BC" w:rsidRPr="009C4EE5" w:rsidRDefault="009F06BA" w:rsidP="001139BC">
            <w:pPr>
              <w:spacing w:after="0" w:line="240" w:lineRule="auto"/>
              <w:jc w:val="both"/>
              <w:rPr>
                <w:rFonts w:ascii="Times New Roman" w:eastAsia="Calibri" w:hAnsi="Times New Roman" w:cs="Times New Roman"/>
              </w:rPr>
            </w:pPr>
            <w:r w:rsidRPr="009C4EE5">
              <w:rPr>
                <w:rFonts w:ascii="Times New Roman" w:eastAsia="Calibri" w:hAnsi="Times New Roman" w:cs="Times New Roman"/>
              </w:rPr>
              <w:t xml:space="preserve">Единая информационная система в сфере закупок: </w:t>
            </w:r>
            <w:hyperlink r:id="rId18" w:history="1">
              <w:r w:rsidRPr="009C4EE5">
                <w:rPr>
                  <w:rFonts w:ascii="Times New Roman" w:eastAsia="Calibri" w:hAnsi="Times New Roman" w:cs="Times New Roman"/>
                  <w:color w:val="0563C1"/>
                  <w:u w:val="single"/>
                </w:rPr>
                <w:t>www.zakupki.gov.ru</w:t>
              </w:r>
            </w:hyperlink>
            <w:r w:rsidRPr="009C4EE5">
              <w:rPr>
                <w:rFonts w:ascii="Times New Roman" w:eastAsia="Calibri" w:hAnsi="Times New Roman" w:cs="Times New Roman"/>
              </w:rPr>
              <w:t xml:space="preserve">. </w:t>
            </w:r>
            <w:r w:rsidRPr="009C4EE5">
              <w:rPr>
                <w:rFonts w:ascii="Times New Roman" w:eastAsia="Calibri" w:hAnsi="Times New Roman" w:cs="Times New Roman"/>
              </w:rPr>
              <w:t>(далее – ЕИС).</w:t>
            </w:r>
          </w:p>
          <w:p w:rsidR="001139BC" w:rsidRPr="009C4EE5" w:rsidRDefault="009F06BA" w:rsidP="001139BC">
            <w:pPr>
              <w:spacing w:after="0"/>
              <w:jc w:val="both"/>
              <w:rPr>
                <w:rFonts w:ascii="Times New Roman" w:hAnsi="Times New Roman" w:cs="Times New Roman"/>
              </w:rPr>
            </w:pPr>
            <w:r w:rsidRPr="009C4EE5">
              <w:rPr>
                <w:rFonts w:ascii="Times New Roman" w:hAnsi="Times New Roman" w:cs="Times New Roman"/>
              </w:rPr>
              <w:t>Контактный телефон: +7(3452) 386638 (вн.6714)</w:t>
            </w:r>
          </w:p>
          <w:p w:rsidR="001139BC" w:rsidRPr="001139BC" w:rsidRDefault="009F06BA" w:rsidP="001139BC">
            <w:pPr>
              <w:spacing w:after="0" w:line="240" w:lineRule="auto"/>
              <w:jc w:val="both"/>
              <w:rPr>
                <w:rFonts w:ascii="Times New Roman" w:hAnsi="Times New Roman" w:cs="Times New Roman"/>
              </w:rPr>
            </w:pPr>
            <w:r w:rsidRPr="009C4EE5">
              <w:rPr>
                <w:rFonts w:ascii="Times New Roman" w:hAnsi="Times New Roman" w:cs="Times New Roman"/>
              </w:rPr>
              <w:t>Контактное лицо: Иванова Елена Викторовна</w:t>
            </w:r>
          </w:p>
        </w:tc>
      </w:tr>
      <w:tr w:rsidR="005C3662" w:rsidTr="0080141F">
        <w:trPr>
          <w:trHeight w:val="409"/>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rsidR="001139BC" w:rsidRPr="001139BC" w:rsidRDefault="009F06BA" w:rsidP="001139BC">
            <w:pPr>
              <w:widowControl w:val="0"/>
              <w:spacing w:after="0" w:line="240" w:lineRule="auto"/>
              <w:jc w:val="center"/>
              <w:rPr>
                <w:rFonts w:ascii="Times New Roman" w:hAnsi="Times New Roman" w:cs="Times New Roman"/>
              </w:rPr>
            </w:pPr>
            <w:r w:rsidRPr="001139BC">
              <w:rPr>
                <w:rFonts w:ascii="Times New Roman" w:hAnsi="Times New Roman" w:cs="Times New Roman"/>
              </w:rPr>
              <w:t>1.1.</w:t>
            </w:r>
          </w:p>
        </w:tc>
        <w:tc>
          <w:tcPr>
            <w:tcW w:w="2454" w:type="dxa"/>
            <w:tcBorders>
              <w:top w:val="single" w:sz="4" w:space="0" w:color="auto"/>
              <w:left w:val="single" w:sz="4" w:space="0" w:color="auto"/>
              <w:bottom w:val="single" w:sz="4" w:space="0" w:color="auto"/>
              <w:right w:val="single" w:sz="4" w:space="0" w:color="auto"/>
            </w:tcBorders>
            <w:shd w:val="clear" w:color="auto" w:fill="auto"/>
          </w:tcPr>
          <w:p w:rsidR="001139BC" w:rsidRPr="001139BC" w:rsidRDefault="009F06BA" w:rsidP="001139BC">
            <w:pPr>
              <w:widowControl w:val="0"/>
              <w:spacing w:after="0" w:line="240" w:lineRule="auto"/>
              <w:rPr>
                <w:rFonts w:ascii="Times New Roman" w:hAnsi="Times New Roman" w:cs="Times New Roman"/>
              </w:rPr>
            </w:pPr>
            <w:r w:rsidRPr="001139BC">
              <w:rPr>
                <w:rFonts w:ascii="Times New Roman" w:hAnsi="Times New Roman" w:cs="Times New Roman"/>
              </w:rPr>
              <w:t>Электронная торговая площадка в сети интернет (ЭТП)</w:t>
            </w:r>
          </w:p>
        </w:tc>
        <w:tc>
          <w:tcPr>
            <w:tcW w:w="7185" w:type="dxa"/>
            <w:tcBorders>
              <w:top w:val="single" w:sz="4" w:space="0" w:color="auto"/>
              <w:left w:val="single" w:sz="4" w:space="0" w:color="auto"/>
              <w:bottom w:val="single" w:sz="4" w:space="0" w:color="auto"/>
              <w:right w:val="single" w:sz="4" w:space="0" w:color="auto"/>
            </w:tcBorders>
            <w:shd w:val="clear" w:color="auto" w:fill="auto"/>
          </w:tcPr>
          <w:p w:rsidR="001139BC" w:rsidRPr="001139BC" w:rsidRDefault="009F06BA" w:rsidP="001139BC">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1139BC">
              <w:rPr>
                <w:rFonts w:ascii="Times New Roman" w:eastAsiaTheme="minorEastAsia" w:hAnsi="Times New Roman" w:cs="Times New Roman"/>
                <w:lang w:eastAsia="ru-RU"/>
              </w:rPr>
              <w:t xml:space="preserve"> </w:t>
            </w:r>
            <w:hyperlink r:id="rId19" w:history="1">
              <w:r w:rsidRPr="001139BC">
                <w:rPr>
                  <w:rFonts w:ascii="Times New Roman" w:eastAsiaTheme="minorEastAsia" w:hAnsi="Times New Roman" w:cs="Times New Roman"/>
                  <w:color w:val="0563C1" w:themeColor="hyperlink"/>
                  <w:u w:val="single"/>
                  <w:lang w:val="en-US" w:eastAsia="ru-RU"/>
                </w:rPr>
                <w:t>http</w:t>
              </w:r>
              <w:r w:rsidRPr="001139BC">
                <w:rPr>
                  <w:rFonts w:ascii="Times New Roman" w:eastAsiaTheme="minorEastAsia" w:hAnsi="Times New Roman" w:cs="Times New Roman"/>
                  <w:color w:val="0563C1" w:themeColor="hyperlink"/>
                  <w:u w:val="single"/>
                  <w:lang w:eastAsia="ru-RU"/>
                </w:rPr>
                <w:t>://</w:t>
              </w:r>
              <w:r w:rsidRPr="001139BC">
                <w:rPr>
                  <w:rFonts w:ascii="Times New Roman" w:eastAsiaTheme="minorEastAsia" w:hAnsi="Times New Roman" w:cs="Times New Roman"/>
                  <w:color w:val="0563C1" w:themeColor="hyperlink"/>
                  <w:u w:val="single"/>
                  <w:lang w:val="en-US" w:eastAsia="ru-RU"/>
                </w:rPr>
                <w:t>www</w:t>
              </w:r>
              <w:r w:rsidRPr="001139BC">
                <w:rPr>
                  <w:rFonts w:ascii="Times New Roman" w:eastAsiaTheme="minorEastAsia" w:hAnsi="Times New Roman" w:cs="Times New Roman"/>
                  <w:color w:val="0563C1" w:themeColor="hyperlink"/>
                  <w:u w:val="single"/>
                  <w:lang w:eastAsia="ru-RU"/>
                </w:rPr>
                <w:t>.</w:t>
              </w:r>
              <w:r w:rsidRPr="001139BC">
                <w:rPr>
                  <w:rFonts w:ascii="Times New Roman" w:eastAsiaTheme="minorEastAsia" w:hAnsi="Times New Roman" w:cs="Times New Roman"/>
                  <w:color w:val="0563C1" w:themeColor="hyperlink"/>
                  <w:u w:val="single"/>
                  <w:lang w:val="en-US" w:eastAsia="ru-RU"/>
                </w:rPr>
                <w:t>rts</w:t>
              </w:r>
              <w:r w:rsidRPr="001139BC">
                <w:rPr>
                  <w:rFonts w:ascii="Times New Roman" w:eastAsiaTheme="minorEastAsia" w:hAnsi="Times New Roman" w:cs="Times New Roman"/>
                  <w:color w:val="0563C1" w:themeColor="hyperlink"/>
                  <w:u w:val="single"/>
                  <w:lang w:eastAsia="ru-RU"/>
                </w:rPr>
                <w:t>-</w:t>
              </w:r>
              <w:r w:rsidRPr="001139BC">
                <w:rPr>
                  <w:rFonts w:ascii="Times New Roman" w:eastAsiaTheme="minorEastAsia" w:hAnsi="Times New Roman" w:cs="Times New Roman"/>
                  <w:color w:val="0563C1" w:themeColor="hyperlink"/>
                  <w:u w:val="single"/>
                  <w:lang w:val="en-US" w:eastAsia="ru-RU"/>
                </w:rPr>
                <w:t>tender</w:t>
              </w:r>
              <w:r w:rsidRPr="001139BC">
                <w:rPr>
                  <w:rFonts w:ascii="Times New Roman" w:eastAsiaTheme="minorEastAsia" w:hAnsi="Times New Roman" w:cs="Times New Roman"/>
                  <w:color w:val="0563C1" w:themeColor="hyperlink"/>
                  <w:u w:val="single"/>
                  <w:lang w:eastAsia="ru-RU"/>
                </w:rPr>
                <w:t>.</w:t>
              </w:r>
              <w:r w:rsidRPr="001139BC">
                <w:rPr>
                  <w:rFonts w:ascii="Times New Roman" w:eastAsiaTheme="minorEastAsia" w:hAnsi="Times New Roman" w:cs="Times New Roman"/>
                  <w:color w:val="0563C1" w:themeColor="hyperlink"/>
                  <w:u w:val="single"/>
                  <w:lang w:val="en-US" w:eastAsia="ru-RU"/>
                </w:rPr>
                <w:t>ru</w:t>
              </w:r>
            </w:hyperlink>
            <w:r w:rsidRPr="001139BC">
              <w:rPr>
                <w:rFonts w:ascii="Times New Roman" w:eastAsiaTheme="minorEastAsia" w:hAnsi="Times New Roman" w:cs="Times New Roman"/>
                <w:lang w:eastAsia="ru-RU"/>
              </w:rPr>
              <w:t xml:space="preserve"> </w:t>
            </w:r>
          </w:p>
          <w:p w:rsidR="001139BC" w:rsidRPr="001139BC" w:rsidRDefault="001139BC" w:rsidP="001139BC">
            <w:pPr>
              <w:spacing w:after="0" w:line="240" w:lineRule="auto"/>
              <w:jc w:val="both"/>
              <w:rPr>
                <w:rFonts w:ascii="Times New Roman" w:hAnsi="Times New Roman" w:cs="Times New Roman"/>
              </w:rPr>
            </w:pPr>
          </w:p>
        </w:tc>
      </w:tr>
      <w:tr w:rsidR="005C3662" w:rsidTr="0080141F">
        <w:trPr>
          <w:trHeight w:val="301"/>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rsidR="001139BC" w:rsidRPr="001139BC" w:rsidRDefault="001139BC" w:rsidP="001139BC">
            <w:pPr>
              <w:widowControl w:val="0"/>
              <w:numPr>
                <w:ilvl w:val="0"/>
                <w:numId w:val="20"/>
              </w:numPr>
              <w:tabs>
                <w:tab w:val="clear" w:pos="843"/>
              </w:tabs>
              <w:spacing w:after="0" w:line="240" w:lineRule="auto"/>
              <w:ind w:left="0" w:firstLine="0"/>
              <w:jc w:val="center"/>
              <w:rPr>
                <w:rFonts w:ascii="Times New Roman" w:hAnsi="Times New Roman" w:cs="Times New Roman"/>
              </w:rPr>
            </w:pPr>
          </w:p>
        </w:tc>
        <w:tc>
          <w:tcPr>
            <w:tcW w:w="2454" w:type="dxa"/>
            <w:tcBorders>
              <w:top w:val="single" w:sz="4" w:space="0" w:color="auto"/>
              <w:left w:val="single" w:sz="4" w:space="0" w:color="auto"/>
              <w:bottom w:val="single" w:sz="4" w:space="0" w:color="auto"/>
              <w:right w:val="single" w:sz="4" w:space="0" w:color="auto"/>
            </w:tcBorders>
            <w:shd w:val="clear" w:color="auto" w:fill="auto"/>
          </w:tcPr>
          <w:p w:rsidR="001139BC" w:rsidRPr="001139BC" w:rsidRDefault="009F06BA" w:rsidP="001139BC">
            <w:pPr>
              <w:widowControl w:val="0"/>
              <w:spacing w:after="0" w:line="240" w:lineRule="auto"/>
              <w:rPr>
                <w:rFonts w:ascii="Times New Roman" w:hAnsi="Times New Roman" w:cs="Times New Roman"/>
              </w:rPr>
            </w:pPr>
            <w:r w:rsidRPr="001139BC">
              <w:rPr>
                <w:rFonts w:ascii="Times New Roman" w:hAnsi="Times New Roman" w:cs="Times New Roman"/>
              </w:rPr>
              <w:t xml:space="preserve">Способ проведения </w:t>
            </w:r>
            <w:r w:rsidRPr="001139BC">
              <w:rPr>
                <w:rFonts w:ascii="Times New Roman" w:hAnsi="Times New Roman" w:cs="Times New Roman"/>
              </w:rPr>
              <w:t>закупки</w:t>
            </w:r>
          </w:p>
        </w:tc>
        <w:tc>
          <w:tcPr>
            <w:tcW w:w="7185" w:type="dxa"/>
            <w:tcBorders>
              <w:top w:val="single" w:sz="4" w:space="0" w:color="auto"/>
              <w:left w:val="single" w:sz="4" w:space="0" w:color="auto"/>
              <w:bottom w:val="single" w:sz="4" w:space="0" w:color="auto"/>
              <w:right w:val="single" w:sz="4" w:space="0" w:color="auto"/>
            </w:tcBorders>
            <w:shd w:val="clear" w:color="auto" w:fill="auto"/>
          </w:tcPr>
          <w:p w:rsidR="001139BC" w:rsidRPr="001139BC" w:rsidRDefault="009F06BA" w:rsidP="001139BC">
            <w:pPr>
              <w:widowControl w:val="0"/>
              <w:spacing w:after="0" w:line="240" w:lineRule="auto"/>
              <w:jc w:val="both"/>
              <w:rPr>
                <w:rFonts w:ascii="Times New Roman" w:hAnsi="Times New Roman" w:cs="Times New Roman"/>
              </w:rPr>
            </w:pPr>
            <w:r w:rsidRPr="001139BC">
              <w:rPr>
                <w:rFonts w:ascii="Times New Roman" w:hAnsi="Times New Roman" w:cs="Times New Roman"/>
              </w:rPr>
              <w:t>Запрос котировок в электронной форме (далее по тексту - закупка)</w:t>
            </w:r>
          </w:p>
        </w:tc>
      </w:tr>
      <w:tr w:rsidR="005C3662" w:rsidTr="0080141F">
        <w:trPr>
          <w:trHeight w:val="409"/>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rsidR="001139BC" w:rsidRPr="001139BC" w:rsidRDefault="001139BC" w:rsidP="001139BC">
            <w:pPr>
              <w:widowControl w:val="0"/>
              <w:numPr>
                <w:ilvl w:val="0"/>
                <w:numId w:val="20"/>
              </w:numPr>
              <w:tabs>
                <w:tab w:val="clear" w:pos="843"/>
              </w:tabs>
              <w:spacing w:after="0" w:line="240" w:lineRule="auto"/>
              <w:ind w:left="0" w:firstLine="0"/>
              <w:jc w:val="center"/>
              <w:rPr>
                <w:rFonts w:ascii="Times New Roman" w:hAnsi="Times New Roman" w:cs="Times New Roman"/>
              </w:rPr>
            </w:pPr>
          </w:p>
        </w:tc>
        <w:tc>
          <w:tcPr>
            <w:tcW w:w="2454" w:type="dxa"/>
            <w:tcBorders>
              <w:top w:val="single" w:sz="4" w:space="0" w:color="auto"/>
              <w:left w:val="single" w:sz="4" w:space="0" w:color="auto"/>
              <w:bottom w:val="single" w:sz="4" w:space="0" w:color="auto"/>
              <w:right w:val="single" w:sz="4" w:space="0" w:color="auto"/>
            </w:tcBorders>
            <w:shd w:val="clear" w:color="auto" w:fill="auto"/>
          </w:tcPr>
          <w:p w:rsidR="001139BC" w:rsidRPr="001139BC" w:rsidRDefault="009F06BA" w:rsidP="001139BC">
            <w:pPr>
              <w:widowControl w:val="0"/>
              <w:spacing w:after="0" w:line="240" w:lineRule="auto"/>
              <w:rPr>
                <w:rFonts w:ascii="Times New Roman" w:hAnsi="Times New Roman" w:cs="Times New Roman"/>
              </w:rPr>
            </w:pPr>
            <w:r w:rsidRPr="001139BC">
              <w:rPr>
                <w:rFonts w:ascii="Times New Roman" w:hAnsi="Times New Roman" w:cs="Times New Roman"/>
                <w:color w:val="000000"/>
              </w:rPr>
              <w:t>Особенности проведения закупки</w:t>
            </w:r>
          </w:p>
        </w:tc>
        <w:tc>
          <w:tcPr>
            <w:tcW w:w="7185" w:type="dxa"/>
            <w:tcBorders>
              <w:top w:val="single" w:sz="4" w:space="0" w:color="auto"/>
              <w:left w:val="single" w:sz="4" w:space="0" w:color="auto"/>
              <w:bottom w:val="single" w:sz="4" w:space="0" w:color="auto"/>
              <w:right w:val="single" w:sz="4" w:space="0" w:color="auto"/>
            </w:tcBorders>
            <w:shd w:val="clear" w:color="auto" w:fill="auto"/>
          </w:tcPr>
          <w:p w:rsidR="001139BC" w:rsidRPr="001139BC" w:rsidRDefault="009F06BA" w:rsidP="001139BC">
            <w:pPr>
              <w:widowControl w:val="0"/>
              <w:spacing w:after="0" w:line="240" w:lineRule="auto"/>
              <w:jc w:val="both"/>
              <w:rPr>
                <w:rFonts w:ascii="Times New Roman" w:hAnsi="Times New Roman" w:cs="Times New Roman"/>
                <w:b/>
              </w:rPr>
            </w:pPr>
            <w:r w:rsidRPr="001139BC">
              <w:rPr>
                <w:rFonts w:ascii="Times New Roman" w:hAnsi="Times New Roman" w:cs="Times New Roman"/>
                <w:color w:val="000000"/>
              </w:rPr>
              <w:t>Не установлено</w:t>
            </w:r>
          </w:p>
        </w:tc>
      </w:tr>
      <w:tr w:rsidR="005C3662" w:rsidTr="0080141F">
        <w:trPr>
          <w:trHeight w:val="409"/>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rsidR="001139BC" w:rsidRPr="001139BC" w:rsidRDefault="001139BC" w:rsidP="001139BC">
            <w:pPr>
              <w:widowControl w:val="0"/>
              <w:numPr>
                <w:ilvl w:val="0"/>
                <w:numId w:val="20"/>
              </w:numPr>
              <w:tabs>
                <w:tab w:val="clear" w:pos="843"/>
              </w:tabs>
              <w:spacing w:after="0" w:line="240" w:lineRule="auto"/>
              <w:ind w:left="0" w:firstLine="0"/>
              <w:jc w:val="center"/>
              <w:rPr>
                <w:rFonts w:ascii="Times New Roman" w:hAnsi="Times New Roman" w:cs="Times New Roman"/>
              </w:rPr>
            </w:pPr>
          </w:p>
        </w:tc>
        <w:tc>
          <w:tcPr>
            <w:tcW w:w="2454" w:type="dxa"/>
            <w:tcBorders>
              <w:top w:val="single" w:sz="4" w:space="0" w:color="auto"/>
              <w:left w:val="single" w:sz="4" w:space="0" w:color="auto"/>
              <w:bottom w:val="single" w:sz="4" w:space="0" w:color="auto"/>
              <w:right w:val="single" w:sz="4" w:space="0" w:color="auto"/>
            </w:tcBorders>
            <w:shd w:val="clear" w:color="auto" w:fill="auto"/>
          </w:tcPr>
          <w:p w:rsidR="001139BC" w:rsidRPr="001139BC" w:rsidRDefault="009F06BA" w:rsidP="001139BC">
            <w:pPr>
              <w:widowControl w:val="0"/>
              <w:spacing w:after="0" w:line="240" w:lineRule="auto"/>
              <w:rPr>
                <w:rFonts w:ascii="Times New Roman" w:hAnsi="Times New Roman" w:cs="Times New Roman"/>
              </w:rPr>
            </w:pPr>
            <w:r w:rsidRPr="001139BC">
              <w:rPr>
                <w:rFonts w:ascii="Times New Roman" w:hAnsi="Times New Roman" w:cs="Times New Roman"/>
              </w:rPr>
              <w:t>Предмет Договора</w:t>
            </w:r>
          </w:p>
        </w:tc>
        <w:tc>
          <w:tcPr>
            <w:tcW w:w="7185" w:type="dxa"/>
            <w:tcBorders>
              <w:top w:val="single" w:sz="4" w:space="0" w:color="auto"/>
              <w:left w:val="single" w:sz="4" w:space="0" w:color="auto"/>
              <w:bottom w:val="single" w:sz="4" w:space="0" w:color="auto"/>
              <w:right w:val="single" w:sz="4" w:space="0" w:color="auto"/>
            </w:tcBorders>
            <w:shd w:val="clear" w:color="auto" w:fill="auto"/>
          </w:tcPr>
          <w:p w:rsidR="001139BC" w:rsidRPr="00EF6090" w:rsidRDefault="009F06BA" w:rsidP="00EF6090">
            <w:pPr>
              <w:spacing w:after="0"/>
              <w:jc w:val="both"/>
              <w:rPr>
                <w:rFonts w:ascii="Times New Roman" w:hAnsi="Times New Roman" w:cs="Times New Roman"/>
                <w:b/>
              </w:rPr>
            </w:pPr>
            <w:r w:rsidRPr="00EF6090">
              <w:rPr>
                <w:rFonts w:ascii="Times New Roman" w:hAnsi="Times New Roman" w:cs="Times New Roman"/>
                <w:b/>
              </w:rPr>
              <w:t>Поставка антимагнитных индикаторных пломб-наклеек для нужд АО «РИЦ»</w:t>
            </w:r>
          </w:p>
        </w:tc>
      </w:tr>
      <w:tr w:rsidR="005C3662" w:rsidTr="0080141F">
        <w:trPr>
          <w:trHeight w:val="1627"/>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rsidR="001139BC" w:rsidRPr="001139BC" w:rsidRDefault="001139BC" w:rsidP="001139BC">
            <w:pPr>
              <w:widowControl w:val="0"/>
              <w:numPr>
                <w:ilvl w:val="0"/>
                <w:numId w:val="20"/>
              </w:numPr>
              <w:tabs>
                <w:tab w:val="clear" w:pos="843"/>
              </w:tabs>
              <w:spacing w:after="0" w:line="240" w:lineRule="auto"/>
              <w:ind w:left="0" w:firstLine="0"/>
              <w:jc w:val="center"/>
              <w:rPr>
                <w:rFonts w:ascii="Times New Roman" w:hAnsi="Times New Roman" w:cs="Times New Roman"/>
              </w:rPr>
            </w:pPr>
          </w:p>
        </w:tc>
        <w:tc>
          <w:tcPr>
            <w:tcW w:w="2454" w:type="dxa"/>
            <w:tcBorders>
              <w:top w:val="single" w:sz="4" w:space="0" w:color="auto"/>
              <w:bottom w:val="single" w:sz="4" w:space="0" w:color="auto"/>
              <w:right w:val="single" w:sz="4" w:space="0" w:color="auto"/>
            </w:tcBorders>
          </w:tcPr>
          <w:p w:rsidR="001139BC" w:rsidRPr="001139BC" w:rsidRDefault="009F06BA" w:rsidP="001139BC">
            <w:pPr>
              <w:tabs>
                <w:tab w:val="num" w:pos="709"/>
                <w:tab w:val="left" w:pos="851"/>
              </w:tabs>
              <w:spacing w:after="0" w:line="240" w:lineRule="auto"/>
              <w:rPr>
                <w:rFonts w:ascii="Times New Roman" w:hAnsi="Times New Roman" w:cs="Times New Roman"/>
              </w:rPr>
            </w:pPr>
            <w:r w:rsidRPr="001139BC">
              <w:rPr>
                <w:rFonts w:ascii="Times New Roman" w:hAnsi="Times New Roman" w:cs="Times New Roman"/>
              </w:rPr>
              <w:t>Наименование и количество поставляемого товара</w:t>
            </w:r>
            <w:r w:rsidRPr="001139BC">
              <w:rPr>
                <w:rFonts w:ascii="Times New Roman" w:hAnsi="Times New Roman" w:cs="Times New Roman"/>
              </w:rPr>
              <w:t xml:space="preserve"> (объема оказываемых услуг, выполняемых работ)</w:t>
            </w:r>
          </w:p>
        </w:tc>
        <w:tc>
          <w:tcPr>
            <w:tcW w:w="7185" w:type="dxa"/>
            <w:tcBorders>
              <w:top w:val="single" w:sz="4" w:space="0" w:color="auto"/>
              <w:left w:val="single" w:sz="4" w:space="0" w:color="auto"/>
              <w:bottom w:val="single" w:sz="4" w:space="0" w:color="auto"/>
              <w:right w:val="single" w:sz="4" w:space="0" w:color="auto"/>
            </w:tcBorders>
            <w:shd w:val="clear" w:color="auto" w:fill="auto"/>
          </w:tcPr>
          <w:p w:rsidR="001139BC" w:rsidRPr="001139BC" w:rsidRDefault="009F06BA" w:rsidP="001139BC">
            <w:pPr>
              <w:shd w:val="clear" w:color="auto" w:fill="FFFFFF"/>
              <w:spacing w:after="0" w:line="240" w:lineRule="auto"/>
              <w:jc w:val="both"/>
              <w:textAlignment w:val="baseline"/>
              <w:rPr>
                <w:rFonts w:ascii="Times New Roman" w:hAnsi="Times New Roman" w:cs="Times New Roman"/>
                <w:color w:val="000000"/>
              </w:rPr>
            </w:pPr>
            <w:r w:rsidRPr="007D253C">
              <w:rPr>
                <w:rFonts w:ascii="Times New Roman" w:hAnsi="Times New Roman" w:cs="Times New Roman"/>
                <w:snapToGrid w:val="0"/>
              </w:rPr>
              <w:t>Антимагнитная индикаторная пломба – 23 500 шт.</w:t>
            </w:r>
          </w:p>
        </w:tc>
      </w:tr>
      <w:tr w:rsidR="005C3662" w:rsidTr="007D253C">
        <w:trPr>
          <w:trHeight w:val="2362"/>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rsidR="001139BC" w:rsidRPr="001139BC" w:rsidRDefault="001139BC" w:rsidP="001139BC">
            <w:pPr>
              <w:widowControl w:val="0"/>
              <w:numPr>
                <w:ilvl w:val="0"/>
                <w:numId w:val="20"/>
              </w:numPr>
              <w:tabs>
                <w:tab w:val="clear" w:pos="843"/>
              </w:tabs>
              <w:spacing w:after="0" w:line="240" w:lineRule="auto"/>
              <w:ind w:left="0" w:firstLine="0"/>
              <w:jc w:val="center"/>
              <w:rPr>
                <w:rFonts w:ascii="Times New Roman" w:hAnsi="Times New Roman" w:cs="Times New Roman"/>
              </w:rPr>
            </w:pPr>
          </w:p>
        </w:tc>
        <w:tc>
          <w:tcPr>
            <w:tcW w:w="2454" w:type="dxa"/>
            <w:tcBorders>
              <w:top w:val="single" w:sz="4" w:space="0" w:color="auto"/>
              <w:left w:val="single" w:sz="4" w:space="0" w:color="auto"/>
              <w:bottom w:val="single" w:sz="4" w:space="0" w:color="auto"/>
              <w:right w:val="single" w:sz="4" w:space="0" w:color="auto"/>
            </w:tcBorders>
            <w:shd w:val="clear" w:color="auto" w:fill="auto"/>
          </w:tcPr>
          <w:p w:rsidR="001139BC" w:rsidRPr="001139BC" w:rsidRDefault="009F06BA" w:rsidP="001139BC">
            <w:pPr>
              <w:widowControl w:val="0"/>
              <w:spacing w:after="0" w:line="240" w:lineRule="auto"/>
              <w:rPr>
                <w:rFonts w:ascii="Times New Roman" w:hAnsi="Times New Roman" w:cs="Times New Roman"/>
              </w:rPr>
            </w:pPr>
            <w:r w:rsidRPr="001139BC">
              <w:rPr>
                <w:rFonts w:ascii="Times New Roman" w:hAnsi="Times New Roman" w:cs="Times New Roman"/>
              </w:rPr>
              <w:t>Начальная (максимальная) цена Договора(-ов)</w:t>
            </w:r>
          </w:p>
        </w:tc>
        <w:tc>
          <w:tcPr>
            <w:tcW w:w="7185" w:type="dxa"/>
            <w:tcBorders>
              <w:top w:val="single" w:sz="4" w:space="0" w:color="auto"/>
              <w:left w:val="single" w:sz="4" w:space="0" w:color="auto"/>
              <w:bottom w:val="single" w:sz="4" w:space="0" w:color="auto"/>
              <w:right w:val="single" w:sz="4" w:space="0" w:color="auto"/>
            </w:tcBorders>
            <w:shd w:val="clear" w:color="auto" w:fill="auto"/>
          </w:tcPr>
          <w:p w:rsidR="00EF6090" w:rsidRDefault="009F06BA" w:rsidP="007D253C">
            <w:pPr>
              <w:spacing w:after="0"/>
              <w:jc w:val="both"/>
              <w:rPr>
                <w:rFonts w:ascii="Times New Roman" w:hAnsi="Times New Roman" w:cs="Times New Roman"/>
              </w:rPr>
            </w:pPr>
            <w:r w:rsidRPr="00EF6090">
              <w:rPr>
                <w:rFonts w:ascii="Times New Roman" w:hAnsi="Times New Roman" w:cs="Times New Roman"/>
              </w:rPr>
              <w:t xml:space="preserve">681 500 (шестьсот восемьдесят одна тысяча пятьсот) рублей 00 копеек. Цена договора не включает в себя налог на добавленную стоимость, подлежащего уплате в соответствии с НК РФ. </w:t>
            </w:r>
          </w:p>
          <w:p w:rsidR="00EF6090" w:rsidRDefault="00EF6090" w:rsidP="007D253C">
            <w:pPr>
              <w:spacing w:after="0"/>
              <w:jc w:val="both"/>
              <w:rPr>
                <w:rFonts w:ascii="Times New Roman" w:hAnsi="Times New Roman" w:cs="Times New Roman"/>
              </w:rPr>
            </w:pPr>
          </w:p>
          <w:p w:rsidR="001139BC" w:rsidRDefault="009F06BA" w:rsidP="007D253C">
            <w:pPr>
              <w:spacing w:after="0"/>
              <w:jc w:val="both"/>
              <w:rPr>
                <w:rFonts w:ascii="Times New Roman" w:eastAsia="Times New Roman" w:hAnsi="Times New Roman" w:cs="Times New Roman"/>
                <w:lang w:eastAsia="ru-RU"/>
              </w:rPr>
            </w:pPr>
            <w:r w:rsidRPr="001139BC">
              <w:rPr>
                <w:rFonts w:ascii="Times New Roman" w:eastAsia="Times New Roman" w:hAnsi="Times New Roman" w:cs="Times New Roman"/>
                <w:lang w:eastAsia="ru-RU"/>
              </w:rPr>
              <w:t>Сведения о начальной (максимальной) цене единицы товара</w:t>
            </w:r>
            <w:r w:rsidR="007D253C">
              <w:rPr>
                <w:rFonts w:ascii="Times New Roman" w:eastAsia="Times New Roman" w:hAnsi="Times New Roman" w:cs="Times New Roman"/>
                <w:lang w:eastAsia="ru-RU"/>
              </w:rPr>
              <w:t>:</w:t>
            </w:r>
          </w:p>
          <w:p w:rsidR="007D253C" w:rsidRDefault="009F06BA" w:rsidP="007D253C">
            <w:pPr>
              <w:spacing w:after="0"/>
              <w:jc w:val="both"/>
              <w:rPr>
                <w:rFonts w:ascii="Times New Roman" w:eastAsia="Times New Roman" w:hAnsi="Times New Roman" w:cs="Times New Roman"/>
                <w:lang w:eastAsia="ru-RU"/>
              </w:rPr>
            </w:pPr>
            <w:r>
              <w:rPr>
                <w:rFonts w:ascii="Times New Roman" w:eastAsia="Times New Roman" w:hAnsi="Times New Roman" w:cs="Times New Roman"/>
                <w:lang w:eastAsia="ru-RU"/>
              </w:rPr>
              <w:t>29 (двадцать девять)</w:t>
            </w:r>
            <w:r>
              <w:rPr>
                <w:rFonts w:ascii="Times New Roman" w:eastAsia="Times New Roman" w:hAnsi="Times New Roman" w:cs="Times New Roman"/>
                <w:lang w:eastAsia="ru-RU"/>
              </w:rPr>
              <w:t xml:space="preserve"> рублей 00 копеек.</w:t>
            </w:r>
          </w:p>
          <w:p w:rsidR="007D253C" w:rsidRPr="001139BC" w:rsidRDefault="009F06BA" w:rsidP="007D253C">
            <w:pPr>
              <w:jc w:val="both"/>
              <w:rPr>
                <w:rFonts w:ascii="Times New Roman" w:hAnsi="Times New Roman" w:cs="Times New Roman"/>
              </w:rPr>
            </w:pPr>
            <w:r w:rsidRPr="007D253C">
              <w:rPr>
                <w:rFonts w:ascii="Times New Roman" w:hAnsi="Times New Roman" w:cs="Times New Roman"/>
              </w:rPr>
              <w:t>Цена начальной (максимальной) цене единицы товара не включает в себя налог на добавленную стоимость, подлежащего</w:t>
            </w:r>
            <w:r>
              <w:rPr>
                <w:rFonts w:ascii="Times New Roman" w:hAnsi="Times New Roman" w:cs="Times New Roman"/>
              </w:rPr>
              <w:t xml:space="preserve"> уплате в соответствии с НК РФ</w:t>
            </w:r>
          </w:p>
        </w:tc>
      </w:tr>
      <w:tr w:rsidR="005C3662" w:rsidTr="0080141F">
        <w:trPr>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rsidR="001139BC" w:rsidRPr="001139BC" w:rsidRDefault="001139BC" w:rsidP="001139BC">
            <w:pPr>
              <w:widowControl w:val="0"/>
              <w:numPr>
                <w:ilvl w:val="0"/>
                <w:numId w:val="20"/>
              </w:numPr>
              <w:tabs>
                <w:tab w:val="clear" w:pos="843"/>
              </w:tabs>
              <w:spacing w:after="0" w:line="240" w:lineRule="auto"/>
              <w:ind w:left="0" w:firstLine="0"/>
              <w:jc w:val="center"/>
              <w:rPr>
                <w:rFonts w:ascii="Times New Roman" w:hAnsi="Times New Roman" w:cs="Times New Roman"/>
              </w:rPr>
            </w:pPr>
          </w:p>
        </w:tc>
        <w:tc>
          <w:tcPr>
            <w:tcW w:w="2454" w:type="dxa"/>
            <w:tcBorders>
              <w:top w:val="single" w:sz="4" w:space="0" w:color="auto"/>
              <w:left w:val="single" w:sz="4" w:space="0" w:color="auto"/>
              <w:bottom w:val="single" w:sz="4" w:space="0" w:color="auto"/>
              <w:right w:val="single" w:sz="4" w:space="0" w:color="auto"/>
            </w:tcBorders>
            <w:shd w:val="clear" w:color="auto" w:fill="auto"/>
          </w:tcPr>
          <w:p w:rsidR="001139BC" w:rsidRPr="001139BC" w:rsidRDefault="009F06BA" w:rsidP="001139BC">
            <w:pPr>
              <w:widowControl w:val="0"/>
              <w:spacing w:after="0" w:line="240" w:lineRule="auto"/>
              <w:rPr>
                <w:rFonts w:ascii="Times New Roman" w:hAnsi="Times New Roman" w:cs="Times New Roman"/>
              </w:rPr>
            </w:pPr>
            <w:r w:rsidRPr="001139BC">
              <w:rPr>
                <w:rFonts w:ascii="Times New Roman" w:hAnsi="Times New Roman" w:cs="Times New Roman"/>
              </w:rPr>
              <w:t>Порядок формирования цены Договора</w:t>
            </w:r>
          </w:p>
        </w:tc>
        <w:tc>
          <w:tcPr>
            <w:tcW w:w="7185" w:type="dxa"/>
            <w:tcBorders>
              <w:top w:val="single" w:sz="4" w:space="0" w:color="auto"/>
              <w:left w:val="single" w:sz="4" w:space="0" w:color="auto"/>
              <w:bottom w:val="single" w:sz="4" w:space="0" w:color="auto"/>
              <w:right w:val="single" w:sz="4" w:space="0" w:color="auto"/>
            </w:tcBorders>
            <w:shd w:val="clear" w:color="auto" w:fill="auto"/>
          </w:tcPr>
          <w:p w:rsidR="001139BC" w:rsidRPr="001139BC" w:rsidRDefault="009F06BA" w:rsidP="001139BC">
            <w:pPr>
              <w:spacing w:after="0" w:line="240" w:lineRule="auto"/>
              <w:jc w:val="both"/>
              <w:rPr>
                <w:rFonts w:ascii="Times New Roman" w:hAnsi="Times New Roman" w:cs="Times New Roman"/>
              </w:rPr>
            </w:pPr>
            <w:r w:rsidRPr="001139BC">
              <w:rPr>
                <w:rFonts w:ascii="Times New Roman" w:eastAsia="Times New Roman" w:hAnsi="Times New Roman" w:cs="Times New Roman"/>
                <w:bCs/>
                <w:lang w:eastAsia="ru-RU"/>
              </w:rPr>
              <w:t xml:space="preserve">Цена договора должна включать в себя все расходы, связанные с исполнением обязательств по договору, в том числе транспортные и иные расходы. </w:t>
            </w:r>
            <w:r w:rsidRPr="001139BC">
              <w:rPr>
                <w:rFonts w:ascii="Times New Roman" w:eastAsia="Times New Roman" w:hAnsi="Times New Roman" w:cs="Times New Roman"/>
                <w:b/>
                <w:bCs/>
                <w:lang w:eastAsia="ru-RU"/>
              </w:rPr>
              <w:t>Цена договора не включает в себя налог на добавленную стоимость, подлежащего уплате в соответствии с НК РФ.</w:t>
            </w:r>
          </w:p>
        </w:tc>
      </w:tr>
      <w:tr w:rsidR="005C3662" w:rsidTr="0080141F">
        <w:trPr>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rsidR="001139BC" w:rsidRPr="001139BC" w:rsidRDefault="001139BC" w:rsidP="001139BC">
            <w:pPr>
              <w:widowControl w:val="0"/>
              <w:numPr>
                <w:ilvl w:val="0"/>
                <w:numId w:val="20"/>
              </w:numPr>
              <w:tabs>
                <w:tab w:val="clear" w:pos="843"/>
              </w:tabs>
              <w:spacing w:after="0" w:line="240" w:lineRule="auto"/>
              <w:ind w:left="0" w:firstLine="0"/>
              <w:jc w:val="center"/>
              <w:rPr>
                <w:rFonts w:ascii="Times New Roman" w:hAnsi="Times New Roman" w:cs="Times New Roman"/>
              </w:rPr>
            </w:pPr>
          </w:p>
        </w:tc>
        <w:tc>
          <w:tcPr>
            <w:tcW w:w="2454" w:type="dxa"/>
            <w:tcBorders>
              <w:top w:val="single" w:sz="4" w:space="0" w:color="auto"/>
              <w:left w:val="single" w:sz="4" w:space="0" w:color="auto"/>
              <w:bottom w:val="single" w:sz="4" w:space="0" w:color="auto"/>
              <w:right w:val="single" w:sz="4" w:space="0" w:color="auto"/>
            </w:tcBorders>
            <w:shd w:val="clear" w:color="auto" w:fill="auto"/>
          </w:tcPr>
          <w:p w:rsidR="001139BC" w:rsidRPr="001139BC" w:rsidRDefault="009F06BA" w:rsidP="001139BC">
            <w:pPr>
              <w:widowControl w:val="0"/>
              <w:spacing w:after="0" w:line="240" w:lineRule="auto"/>
              <w:jc w:val="both"/>
              <w:rPr>
                <w:rFonts w:ascii="Times New Roman" w:hAnsi="Times New Roman" w:cs="Times New Roman"/>
              </w:rPr>
            </w:pPr>
            <w:r w:rsidRPr="001139BC">
              <w:rPr>
                <w:rFonts w:ascii="Times New Roman" w:hAnsi="Times New Roman" w:cs="Times New Roman"/>
              </w:rPr>
              <w:t>Место</w:t>
            </w:r>
            <w:r w:rsidRPr="001139BC">
              <w:rPr>
                <w:rFonts w:ascii="Times New Roman" w:hAnsi="Times New Roman" w:cs="Times New Roman"/>
              </w:rPr>
              <w:t>, условия и сроки (периоды) поставки товара (выполнения работ, оказания услуг)</w:t>
            </w:r>
          </w:p>
        </w:tc>
        <w:tc>
          <w:tcPr>
            <w:tcW w:w="7185" w:type="dxa"/>
            <w:tcBorders>
              <w:top w:val="single" w:sz="4" w:space="0" w:color="auto"/>
              <w:left w:val="single" w:sz="4" w:space="0" w:color="auto"/>
              <w:bottom w:val="single" w:sz="4" w:space="0" w:color="auto"/>
              <w:right w:val="single" w:sz="4" w:space="0" w:color="auto"/>
            </w:tcBorders>
            <w:shd w:val="clear" w:color="auto" w:fill="auto"/>
          </w:tcPr>
          <w:p w:rsidR="00DF0AFC" w:rsidRDefault="009F06BA" w:rsidP="001139BC">
            <w:pPr>
              <w:spacing w:after="0"/>
              <w:jc w:val="both"/>
              <w:rPr>
                <w:rFonts w:ascii="Times New Roman" w:hAnsi="Times New Roman" w:cs="Times New Roman"/>
                <w:snapToGrid w:val="0"/>
              </w:rPr>
            </w:pPr>
            <w:r w:rsidRPr="00AC7FB9">
              <w:rPr>
                <w:rFonts w:ascii="Times New Roman" w:hAnsi="Times New Roman" w:cs="Times New Roman"/>
                <w:snapToGrid w:val="0"/>
              </w:rPr>
              <w:t>Место</w:t>
            </w:r>
            <w:r>
              <w:rPr>
                <w:rFonts w:ascii="Times New Roman" w:hAnsi="Times New Roman" w:cs="Times New Roman"/>
                <w:snapToGrid w:val="0"/>
              </w:rPr>
              <w:t xml:space="preserve"> поставки товара/</w:t>
            </w:r>
            <w:r>
              <w:t xml:space="preserve"> </w:t>
            </w:r>
            <w:r w:rsidRPr="00DF0AFC">
              <w:rPr>
                <w:rFonts w:ascii="Times New Roman" w:hAnsi="Times New Roman" w:cs="Times New Roman"/>
                <w:snapToGrid w:val="0"/>
              </w:rPr>
              <w:t>оказания услуг</w:t>
            </w:r>
            <w:r>
              <w:rPr>
                <w:rFonts w:ascii="Times New Roman" w:hAnsi="Times New Roman" w:cs="Times New Roman"/>
                <w:snapToGrid w:val="0"/>
              </w:rPr>
              <w:t xml:space="preserve"> / </w:t>
            </w:r>
            <w:r w:rsidRPr="00DF0AFC">
              <w:rPr>
                <w:rFonts w:ascii="Times New Roman" w:hAnsi="Times New Roman" w:cs="Times New Roman"/>
                <w:snapToGrid w:val="0"/>
              </w:rPr>
              <w:t>выполнения работ</w:t>
            </w:r>
            <w:r>
              <w:rPr>
                <w:rFonts w:ascii="Times New Roman" w:hAnsi="Times New Roman" w:cs="Times New Roman"/>
                <w:snapToGrid w:val="0"/>
              </w:rPr>
              <w:t>:</w:t>
            </w:r>
          </w:p>
          <w:p w:rsidR="00DF0AFC" w:rsidRPr="00DF0AFC" w:rsidRDefault="009F06BA" w:rsidP="001139BC">
            <w:pPr>
              <w:spacing w:after="0"/>
              <w:jc w:val="both"/>
              <w:rPr>
                <w:rFonts w:ascii="Times New Roman" w:hAnsi="Times New Roman" w:cs="Times New Roman"/>
                <w:color w:val="000000" w:themeColor="text1"/>
              </w:rPr>
            </w:pPr>
            <w:r w:rsidRPr="00DF0AFC">
              <w:rPr>
                <w:rFonts w:ascii="Times New Roman" w:hAnsi="Times New Roman" w:cs="Times New Roman"/>
              </w:rPr>
              <w:t xml:space="preserve">Поставка </w:t>
            </w:r>
            <w:r>
              <w:rPr>
                <w:rFonts w:ascii="Times New Roman" w:hAnsi="Times New Roman" w:cs="Times New Roman"/>
              </w:rPr>
              <w:t>т</w:t>
            </w:r>
            <w:r w:rsidRPr="00DF0AFC">
              <w:rPr>
                <w:rFonts w:ascii="Times New Roman" w:hAnsi="Times New Roman" w:cs="Times New Roman"/>
              </w:rPr>
              <w:t xml:space="preserve">овара осуществляется силами поставщика </w:t>
            </w:r>
            <w:r w:rsidRPr="00DF0AFC">
              <w:rPr>
                <w:rFonts w:ascii="Times New Roman" w:hAnsi="Times New Roman" w:cs="Times New Roman"/>
                <w:color w:val="000000" w:themeColor="text1"/>
              </w:rPr>
              <w:t>по адресу склада Покупателя (Заказчика) г. Екатеринбург, ул. Мамина-Си</w:t>
            </w:r>
            <w:r w:rsidRPr="00DF0AFC">
              <w:rPr>
                <w:rFonts w:ascii="Times New Roman" w:hAnsi="Times New Roman" w:cs="Times New Roman"/>
                <w:color w:val="000000" w:themeColor="text1"/>
              </w:rPr>
              <w:t>биряка, д.140. и входит в стоимость Товара.</w:t>
            </w:r>
          </w:p>
          <w:p w:rsidR="00DF0AFC" w:rsidRDefault="00DF0AFC" w:rsidP="001139BC">
            <w:pPr>
              <w:spacing w:after="0"/>
              <w:jc w:val="both"/>
              <w:rPr>
                <w:color w:val="000000" w:themeColor="text1"/>
              </w:rPr>
            </w:pPr>
          </w:p>
          <w:p w:rsidR="00AC7FB9" w:rsidRDefault="009F06BA" w:rsidP="001139BC">
            <w:pPr>
              <w:spacing w:after="0"/>
              <w:jc w:val="both"/>
              <w:rPr>
                <w:rFonts w:ascii="Times New Roman" w:hAnsi="Times New Roman" w:cs="Times New Roman"/>
                <w:snapToGrid w:val="0"/>
              </w:rPr>
            </w:pPr>
            <w:r>
              <w:rPr>
                <w:rFonts w:ascii="Times New Roman" w:hAnsi="Times New Roman" w:cs="Times New Roman"/>
                <w:snapToGrid w:val="0"/>
              </w:rPr>
              <w:t>У</w:t>
            </w:r>
            <w:r w:rsidR="001139BC" w:rsidRPr="00AC7FB9">
              <w:rPr>
                <w:rFonts w:ascii="Times New Roman" w:hAnsi="Times New Roman" w:cs="Times New Roman"/>
                <w:snapToGrid w:val="0"/>
              </w:rPr>
              <w:t xml:space="preserve">словия </w:t>
            </w:r>
            <w:r w:rsidRPr="00DF0AFC">
              <w:rPr>
                <w:rFonts w:ascii="Times New Roman" w:hAnsi="Times New Roman" w:cs="Times New Roman"/>
                <w:snapToGrid w:val="0"/>
              </w:rPr>
              <w:t>поставки товара/ оказания услуг / выполнения работ:</w:t>
            </w:r>
          </w:p>
          <w:p w:rsidR="00AC7FB9" w:rsidRDefault="009F06BA" w:rsidP="001139BC">
            <w:pPr>
              <w:spacing w:after="0"/>
              <w:jc w:val="both"/>
              <w:rPr>
                <w:rFonts w:ascii="Times New Roman" w:hAnsi="Times New Roman" w:cs="Times New Roman"/>
                <w:snapToGrid w:val="0"/>
              </w:rPr>
            </w:pPr>
            <w:r w:rsidRPr="00AC7FB9">
              <w:rPr>
                <w:rFonts w:ascii="Times New Roman" w:hAnsi="Times New Roman" w:cs="Times New Roman"/>
                <w:snapToGrid w:val="0"/>
              </w:rPr>
              <w:t xml:space="preserve">В соответствии с </w:t>
            </w:r>
            <w:r w:rsidR="00DF0AFC">
              <w:rPr>
                <w:rFonts w:ascii="Times New Roman" w:hAnsi="Times New Roman" w:cs="Times New Roman"/>
                <w:snapToGrid w:val="0"/>
              </w:rPr>
              <w:t xml:space="preserve">Проектом договора </w:t>
            </w:r>
            <w:r w:rsidRPr="00AC7FB9">
              <w:rPr>
                <w:rFonts w:ascii="Times New Roman" w:hAnsi="Times New Roman" w:cs="Times New Roman"/>
                <w:snapToGrid w:val="0"/>
              </w:rPr>
              <w:t xml:space="preserve">(Приложение № </w:t>
            </w:r>
            <w:r w:rsidR="00DF0AFC">
              <w:rPr>
                <w:rFonts w:ascii="Times New Roman" w:hAnsi="Times New Roman" w:cs="Times New Roman"/>
                <w:snapToGrid w:val="0"/>
              </w:rPr>
              <w:t>5</w:t>
            </w:r>
            <w:r w:rsidRPr="00AC7FB9">
              <w:rPr>
                <w:rFonts w:ascii="Times New Roman" w:hAnsi="Times New Roman" w:cs="Times New Roman"/>
                <w:snapToGrid w:val="0"/>
              </w:rPr>
              <w:t xml:space="preserve"> к настоящему Извещению).</w:t>
            </w:r>
          </w:p>
          <w:p w:rsidR="00AC7FB9" w:rsidRDefault="00AC7FB9" w:rsidP="001139BC">
            <w:pPr>
              <w:spacing w:after="0"/>
              <w:jc w:val="both"/>
              <w:rPr>
                <w:rFonts w:ascii="Times New Roman" w:hAnsi="Times New Roman" w:cs="Times New Roman"/>
                <w:snapToGrid w:val="0"/>
              </w:rPr>
            </w:pPr>
          </w:p>
          <w:p w:rsidR="00DF0AFC" w:rsidRDefault="009F06BA" w:rsidP="00AC7FB9">
            <w:pPr>
              <w:spacing w:after="0"/>
              <w:jc w:val="both"/>
              <w:rPr>
                <w:rFonts w:ascii="Times New Roman" w:hAnsi="Times New Roman" w:cs="Times New Roman"/>
                <w:snapToGrid w:val="0"/>
              </w:rPr>
            </w:pPr>
            <w:r w:rsidRPr="00AC7FB9">
              <w:rPr>
                <w:rFonts w:ascii="Times New Roman" w:hAnsi="Times New Roman" w:cs="Times New Roman"/>
                <w:snapToGrid w:val="0"/>
              </w:rPr>
              <w:t xml:space="preserve">Срок </w:t>
            </w:r>
            <w:r w:rsidRPr="00DF0AFC">
              <w:rPr>
                <w:rFonts w:ascii="Times New Roman" w:hAnsi="Times New Roman" w:cs="Times New Roman"/>
                <w:snapToGrid w:val="0"/>
              </w:rPr>
              <w:t>поставки товара/ оказания услуг / выполнения работ:</w:t>
            </w:r>
          </w:p>
          <w:p w:rsidR="001139BC" w:rsidRPr="00AC7FB9" w:rsidRDefault="009F06BA" w:rsidP="00AC7FB9">
            <w:pPr>
              <w:spacing w:after="0"/>
              <w:jc w:val="both"/>
              <w:rPr>
                <w:i/>
              </w:rPr>
            </w:pPr>
            <w:r>
              <w:rPr>
                <w:rFonts w:ascii="Times New Roman" w:hAnsi="Times New Roman" w:cs="Times New Roman"/>
              </w:rPr>
              <w:t xml:space="preserve">В течение </w:t>
            </w:r>
            <w:r w:rsidR="00EF6090" w:rsidRPr="00EF6090">
              <w:rPr>
                <w:rFonts w:ascii="Times New Roman" w:hAnsi="Times New Roman" w:cs="Times New Roman"/>
              </w:rPr>
              <w:t xml:space="preserve">50 (пятидесяти) рабочих дней </w:t>
            </w:r>
            <w:r w:rsidRPr="00AC7FB9">
              <w:rPr>
                <w:rFonts w:ascii="Times New Roman" w:hAnsi="Times New Roman" w:cs="Times New Roman"/>
              </w:rPr>
              <w:t>с моме</w:t>
            </w:r>
            <w:r>
              <w:rPr>
                <w:rFonts w:ascii="Times New Roman" w:hAnsi="Times New Roman" w:cs="Times New Roman"/>
              </w:rPr>
              <w:t>нта подписания договора.</w:t>
            </w:r>
          </w:p>
        </w:tc>
      </w:tr>
      <w:tr w:rsidR="005C3662" w:rsidTr="0080141F">
        <w:trPr>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rsidR="001139BC" w:rsidRPr="001139BC" w:rsidRDefault="001139BC" w:rsidP="001139BC">
            <w:pPr>
              <w:widowControl w:val="0"/>
              <w:numPr>
                <w:ilvl w:val="0"/>
                <w:numId w:val="20"/>
              </w:numPr>
              <w:tabs>
                <w:tab w:val="clear" w:pos="843"/>
              </w:tabs>
              <w:spacing w:after="0" w:line="240" w:lineRule="auto"/>
              <w:ind w:left="0" w:firstLine="0"/>
              <w:jc w:val="center"/>
              <w:rPr>
                <w:rFonts w:ascii="Times New Roman" w:hAnsi="Times New Roman" w:cs="Times New Roman"/>
              </w:rPr>
            </w:pPr>
          </w:p>
        </w:tc>
        <w:tc>
          <w:tcPr>
            <w:tcW w:w="2454" w:type="dxa"/>
            <w:tcBorders>
              <w:top w:val="single" w:sz="4" w:space="0" w:color="auto"/>
              <w:left w:val="single" w:sz="4" w:space="0" w:color="auto"/>
              <w:bottom w:val="single" w:sz="4" w:space="0" w:color="auto"/>
              <w:right w:val="single" w:sz="4" w:space="0" w:color="auto"/>
            </w:tcBorders>
            <w:shd w:val="clear" w:color="auto" w:fill="auto"/>
          </w:tcPr>
          <w:p w:rsidR="001139BC" w:rsidRPr="001139BC" w:rsidRDefault="009F06BA" w:rsidP="001139BC">
            <w:pPr>
              <w:spacing w:after="0" w:line="240" w:lineRule="auto"/>
              <w:rPr>
                <w:rFonts w:ascii="Times New Roman" w:hAnsi="Times New Roman" w:cs="Times New Roman"/>
              </w:rPr>
            </w:pPr>
            <w:r w:rsidRPr="001139BC">
              <w:rPr>
                <w:rFonts w:ascii="Times New Roman" w:hAnsi="Times New Roman" w:cs="Times New Roman"/>
              </w:rPr>
              <w:t>Форма, сроки и порядок оплаты товаров (работ, услуг)</w:t>
            </w:r>
          </w:p>
        </w:tc>
        <w:tc>
          <w:tcPr>
            <w:tcW w:w="7185" w:type="dxa"/>
            <w:tcBorders>
              <w:top w:val="single" w:sz="4" w:space="0" w:color="auto"/>
              <w:left w:val="single" w:sz="4" w:space="0" w:color="auto"/>
              <w:bottom w:val="single" w:sz="4" w:space="0" w:color="auto"/>
              <w:right w:val="single" w:sz="4" w:space="0" w:color="auto"/>
            </w:tcBorders>
            <w:shd w:val="clear" w:color="auto" w:fill="auto"/>
          </w:tcPr>
          <w:p w:rsidR="00AC7FB9" w:rsidRDefault="009F06BA" w:rsidP="001139BC">
            <w:pPr>
              <w:widowControl w:val="0"/>
              <w:tabs>
                <w:tab w:val="num" w:pos="360"/>
              </w:tabs>
              <w:spacing w:after="0" w:line="240" w:lineRule="auto"/>
              <w:jc w:val="both"/>
              <w:rPr>
                <w:rFonts w:ascii="Times New Roman" w:eastAsia="Times New Roman" w:hAnsi="Times New Roman" w:cs="Times New Roman"/>
                <w:snapToGrid w:val="0"/>
                <w:color w:val="000000"/>
                <w:lang w:eastAsia="ru-RU"/>
              </w:rPr>
            </w:pPr>
            <w:r w:rsidRPr="00AC7FB9">
              <w:rPr>
                <w:rFonts w:ascii="Times New Roman" w:eastAsia="Times New Roman" w:hAnsi="Times New Roman" w:cs="Times New Roman"/>
                <w:snapToGrid w:val="0"/>
                <w:color w:val="000000"/>
                <w:lang w:eastAsia="ru-RU"/>
              </w:rPr>
              <w:t xml:space="preserve">Сроки и порядок оплаты товара: </w:t>
            </w:r>
          </w:p>
          <w:p w:rsidR="001139BC" w:rsidRPr="00AC7FB9" w:rsidRDefault="009F06BA" w:rsidP="00EF6090">
            <w:pPr>
              <w:widowControl w:val="0"/>
              <w:tabs>
                <w:tab w:val="num" w:pos="360"/>
              </w:tabs>
              <w:spacing w:after="0" w:line="240" w:lineRule="auto"/>
              <w:jc w:val="both"/>
              <w:rPr>
                <w:rFonts w:ascii="Times New Roman" w:eastAsia="Times New Roman" w:hAnsi="Times New Roman" w:cs="Times New Roman"/>
                <w:snapToGrid w:val="0"/>
                <w:color w:val="000000"/>
                <w:lang w:eastAsia="ru-RU"/>
              </w:rPr>
            </w:pPr>
            <w:r w:rsidRPr="00EF6090">
              <w:rPr>
                <w:rFonts w:ascii="Times New Roman" w:hAnsi="Times New Roman" w:cs="Times New Roman"/>
                <w:snapToGrid w:val="0"/>
              </w:rPr>
              <w:t xml:space="preserve">Оплата за поставленный </w:t>
            </w:r>
            <w:r>
              <w:rPr>
                <w:rFonts w:ascii="Times New Roman" w:hAnsi="Times New Roman" w:cs="Times New Roman"/>
                <w:snapToGrid w:val="0"/>
              </w:rPr>
              <w:t>т</w:t>
            </w:r>
            <w:r w:rsidRPr="00EF6090">
              <w:rPr>
                <w:rFonts w:ascii="Times New Roman" w:hAnsi="Times New Roman" w:cs="Times New Roman"/>
                <w:snapToGrid w:val="0"/>
              </w:rPr>
              <w:t xml:space="preserve">овар осуществляется </w:t>
            </w:r>
            <w:r>
              <w:rPr>
                <w:rFonts w:ascii="Times New Roman" w:hAnsi="Times New Roman" w:cs="Times New Roman"/>
                <w:snapToGrid w:val="0"/>
              </w:rPr>
              <w:t>Заказчиком (</w:t>
            </w:r>
            <w:r w:rsidRPr="00EF6090">
              <w:rPr>
                <w:rFonts w:ascii="Times New Roman" w:hAnsi="Times New Roman" w:cs="Times New Roman"/>
                <w:snapToGrid w:val="0"/>
              </w:rPr>
              <w:t>Покупателем</w:t>
            </w:r>
            <w:r>
              <w:rPr>
                <w:rFonts w:ascii="Times New Roman" w:hAnsi="Times New Roman" w:cs="Times New Roman"/>
                <w:snapToGrid w:val="0"/>
              </w:rPr>
              <w:t>)</w:t>
            </w:r>
            <w:r w:rsidRPr="00EF6090">
              <w:rPr>
                <w:rFonts w:ascii="Times New Roman" w:hAnsi="Times New Roman" w:cs="Times New Roman"/>
                <w:snapToGrid w:val="0"/>
              </w:rPr>
              <w:t xml:space="preserve"> по фактической поставке в течение 10 (десяти) рабочих дней со дня выставления счет-фактуры и подписания сторонами товарных накладных и </w:t>
            </w:r>
            <w:r>
              <w:rPr>
                <w:rFonts w:ascii="Times New Roman" w:hAnsi="Times New Roman" w:cs="Times New Roman"/>
                <w:snapToGrid w:val="0"/>
              </w:rPr>
              <w:t>а</w:t>
            </w:r>
            <w:r w:rsidRPr="00EF6090">
              <w:rPr>
                <w:rFonts w:ascii="Times New Roman" w:hAnsi="Times New Roman" w:cs="Times New Roman"/>
                <w:snapToGrid w:val="0"/>
              </w:rPr>
              <w:t xml:space="preserve">кта приема-передачи </w:t>
            </w:r>
            <w:r>
              <w:rPr>
                <w:rFonts w:ascii="Times New Roman" w:hAnsi="Times New Roman" w:cs="Times New Roman"/>
                <w:snapToGrid w:val="0"/>
              </w:rPr>
              <w:t>т</w:t>
            </w:r>
            <w:r w:rsidRPr="00EF6090">
              <w:rPr>
                <w:rFonts w:ascii="Times New Roman" w:hAnsi="Times New Roman" w:cs="Times New Roman"/>
                <w:snapToGrid w:val="0"/>
              </w:rPr>
              <w:t xml:space="preserve">овара без замечаний (без возражений) путем перечисления </w:t>
            </w:r>
            <w:r>
              <w:rPr>
                <w:rFonts w:ascii="Times New Roman" w:hAnsi="Times New Roman" w:cs="Times New Roman"/>
                <w:snapToGrid w:val="0"/>
              </w:rPr>
              <w:t>Заказчиком (</w:t>
            </w:r>
            <w:r w:rsidRPr="00EF6090">
              <w:rPr>
                <w:rFonts w:ascii="Times New Roman" w:hAnsi="Times New Roman" w:cs="Times New Roman"/>
                <w:snapToGrid w:val="0"/>
              </w:rPr>
              <w:t>Покупателем</w:t>
            </w:r>
            <w:r>
              <w:rPr>
                <w:rFonts w:ascii="Times New Roman" w:hAnsi="Times New Roman" w:cs="Times New Roman"/>
                <w:snapToGrid w:val="0"/>
              </w:rPr>
              <w:t>)</w:t>
            </w:r>
            <w:r w:rsidRPr="00EF6090">
              <w:rPr>
                <w:rFonts w:ascii="Times New Roman" w:hAnsi="Times New Roman" w:cs="Times New Roman"/>
                <w:snapToGrid w:val="0"/>
              </w:rPr>
              <w:t xml:space="preserve"> денежных средств </w:t>
            </w:r>
            <w:r w:rsidRPr="00EF6090">
              <w:rPr>
                <w:rFonts w:ascii="Times New Roman" w:hAnsi="Times New Roman" w:cs="Times New Roman"/>
                <w:snapToGrid w:val="0"/>
              </w:rPr>
              <w:t xml:space="preserve">на расчетный счет Поставщика, указанного в </w:t>
            </w:r>
            <w:r>
              <w:rPr>
                <w:rFonts w:ascii="Times New Roman" w:hAnsi="Times New Roman" w:cs="Times New Roman"/>
                <w:snapToGrid w:val="0"/>
              </w:rPr>
              <w:t>д</w:t>
            </w:r>
            <w:r w:rsidRPr="00EF6090">
              <w:rPr>
                <w:rFonts w:ascii="Times New Roman" w:hAnsi="Times New Roman" w:cs="Times New Roman"/>
                <w:snapToGrid w:val="0"/>
              </w:rPr>
              <w:t xml:space="preserve">оговоре. Оплата </w:t>
            </w:r>
            <w:r>
              <w:rPr>
                <w:rFonts w:ascii="Times New Roman" w:hAnsi="Times New Roman" w:cs="Times New Roman"/>
                <w:snapToGrid w:val="0"/>
              </w:rPr>
              <w:t>т</w:t>
            </w:r>
            <w:r w:rsidRPr="00EF6090">
              <w:rPr>
                <w:rFonts w:ascii="Times New Roman" w:hAnsi="Times New Roman" w:cs="Times New Roman"/>
                <w:snapToGrid w:val="0"/>
              </w:rPr>
              <w:t xml:space="preserve">овара производится в безналичном порядке путем перечисления </w:t>
            </w:r>
            <w:r>
              <w:rPr>
                <w:rFonts w:ascii="Times New Roman" w:hAnsi="Times New Roman" w:cs="Times New Roman"/>
                <w:snapToGrid w:val="0"/>
              </w:rPr>
              <w:t>Заказчиком (</w:t>
            </w:r>
            <w:r w:rsidRPr="00EF6090">
              <w:rPr>
                <w:rFonts w:ascii="Times New Roman" w:hAnsi="Times New Roman" w:cs="Times New Roman"/>
                <w:snapToGrid w:val="0"/>
              </w:rPr>
              <w:t>Покупателем</w:t>
            </w:r>
            <w:r>
              <w:rPr>
                <w:rFonts w:ascii="Times New Roman" w:hAnsi="Times New Roman" w:cs="Times New Roman"/>
                <w:snapToGrid w:val="0"/>
              </w:rPr>
              <w:t>)</w:t>
            </w:r>
            <w:r w:rsidRPr="00EF6090">
              <w:rPr>
                <w:rFonts w:ascii="Times New Roman" w:hAnsi="Times New Roman" w:cs="Times New Roman"/>
                <w:snapToGrid w:val="0"/>
              </w:rPr>
              <w:t xml:space="preserve"> денежных средств на расчетный счет Поставщика.</w:t>
            </w:r>
          </w:p>
        </w:tc>
      </w:tr>
      <w:tr w:rsidR="005C3662" w:rsidTr="0080141F">
        <w:trPr>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rsidR="001139BC" w:rsidRPr="001139BC" w:rsidRDefault="001139BC" w:rsidP="001139BC">
            <w:pPr>
              <w:widowControl w:val="0"/>
              <w:numPr>
                <w:ilvl w:val="0"/>
                <w:numId w:val="20"/>
              </w:numPr>
              <w:tabs>
                <w:tab w:val="clear" w:pos="843"/>
              </w:tabs>
              <w:spacing w:after="0" w:line="240" w:lineRule="auto"/>
              <w:ind w:left="0" w:firstLine="0"/>
              <w:jc w:val="center"/>
              <w:rPr>
                <w:rFonts w:ascii="Times New Roman" w:hAnsi="Times New Roman" w:cs="Times New Roman"/>
              </w:rPr>
            </w:pPr>
          </w:p>
        </w:tc>
        <w:tc>
          <w:tcPr>
            <w:tcW w:w="2454" w:type="dxa"/>
            <w:tcBorders>
              <w:top w:val="single" w:sz="4" w:space="0" w:color="auto"/>
              <w:left w:val="single" w:sz="4" w:space="0" w:color="auto"/>
              <w:bottom w:val="single" w:sz="4" w:space="0" w:color="auto"/>
              <w:right w:val="single" w:sz="4" w:space="0" w:color="auto"/>
            </w:tcBorders>
            <w:shd w:val="clear" w:color="auto" w:fill="auto"/>
          </w:tcPr>
          <w:p w:rsidR="001139BC" w:rsidRPr="001139BC" w:rsidRDefault="009F06BA" w:rsidP="001139BC">
            <w:pPr>
              <w:spacing w:after="0" w:line="240" w:lineRule="auto"/>
              <w:rPr>
                <w:rFonts w:ascii="Times New Roman" w:hAnsi="Times New Roman" w:cs="Times New Roman"/>
              </w:rPr>
            </w:pPr>
            <w:r w:rsidRPr="001139BC">
              <w:rPr>
                <w:rFonts w:ascii="Times New Roman" w:hAnsi="Times New Roman" w:cs="Times New Roman"/>
              </w:rPr>
              <w:t xml:space="preserve">Дополнительные (обязательные) требования к Участникам </w:t>
            </w:r>
          </w:p>
        </w:tc>
        <w:tc>
          <w:tcPr>
            <w:tcW w:w="7185" w:type="dxa"/>
            <w:tcBorders>
              <w:top w:val="single" w:sz="4" w:space="0" w:color="auto"/>
              <w:left w:val="single" w:sz="4" w:space="0" w:color="auto"/>
              <w:bottom w:val="single" w:sz="4" w:space="0" w:color="auto"/>
              <w:right w:val="single" w:sz="4" w:space="0" w:color="auto"/>
            </w:tcBorders>
            <w:shd w:val="clear" w:color="auto" w:fill="auto"/>
          </w:tcPr>
          <w:p w:rsidR="001139BC" w:rsidRPr="001139BC" w:rsidRDefault="009F06BA" w:rsidP="001139BC">
            <w:pPr>
              <w:autoSpaceDE w:val="0"/>
              <w:autoSpaceDN w:val="0"/>
              <w:spacing w:after="0" w:line="240" w:lineRule="auto"/>
              <w:jc w:val="both"/>
              <w:rPr>
                <w:rFonts w:ascii="Times New Roman" w:eastAsia="Times New Roman" w:hAnsi="Times New Roman" w:cs="Times New Roman"/>
                <w:lang w:eastAsia="ru-RU"/>
              </w:rPr>
            </w:pPr>
            <w:r>
              <w:rPr>
                <w:rFonts w:ascii="Times New Roman" w:hAnsi="Times New Roman" w:cs="Times New Roman"/>
                <w:color w:val="000000"/>
              </w:rPr>
              <w:t>Не уст</w:t>
            </w:r>
            <w:r>
              <w:rPr>
                <w:rFonts w:ascii="Times New Roman" w:hAnsi="Times New Roman" w:cs="Times New Roman"/>
                <w:color w:val="000000"/>
              </w:rPr>
              <w:t>ановлено</w:t>
            </w:r>
          </w:p>
        </w:tc>
      </w:tr>
      <w:tr w:rsidR="005C3662" w:rsidTr="0080141F">
        <w:trPr>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rsidR="001139BC" w:rsidRPr="001139BC" w:rsidRDefault="001139BC" w:rsidP="001139BC">
            <w:pPr>
              <w:widowControl w:val="0"/>
              <w:numPr>
                <w:ilvl w:val="0"/>
                <w:numId w:val="20"/>
              </w:numPr>
              <w:tabs>
                <w:tab w:val="clear" w:pos="843"/>
              </w:tabs>
              <w:spacing w:after="0" w:line="240" w:lineRule="auto"/>
              <w:ind w:left="0" w:firstLine="0"/>
              <w:jc w:val="center"/>
              <w:rPr>
                <w:rFonts w:ascii="Times New Roman" w:hAnsi="Times New Roman" w:cs="Times New Roman"/>
              </w:rPr>
            </w:pPr>
          </w:p>
        </w:tc>
        <w:tc>
          <w:tcPr>
            <w:tcW w:w="2454" w:type="dxa"/>
            <w:tcBorders>
              <w:top w:val="single" w:sz="4" w:space="0" w:color="auto"/>
              <w:bottom w:val="single" w:sz="4" w:space="0" w:color="auto"/>
              <w:right w:val="single" w:sz="4" w:space="0" w:color="auto"/>
            </w:tcBorders>
          </w:tcPr>
          <w:p w:rsidR="001139BC" w:rsidRPr="001139BC" w:rsidRDefault="009F06BA" w:rsidP="001139BC">
            <w:pPr>
              <w:spacing w:after="0" w:line="240" w:lineRule="auto"/>
              <w:rPr>
                <w:rFonts w:ascii="Times New Roman" w:eastAsia="Times New Roman" w:hAnsi="Times New Roman" w:cs="Times New Roman"/>
                <w:highlight w:val="yellow"/>
                <w:lang w:eastAsia="ru-RU"/>
              </w:rPr>
            </w:pPr>
            <w:r w:rsidRPr="001139BC">
              <w:rPr>
                <w:rFonts w:ascii="Times New Roman" w:eastAsia="Times New Roman" w:hAnsi="Times New Roman" w:cs="Times New Roman"/>
                <w:lang w:eastAsia="ru-RU"/>
              </w:rPr>
              <w:t>Требования к товару, работе, услуге</w:t>
            </w:r>
          </w:p>
        </w:tc>
        <w:tc>
          <w:tcPr>
            <w:tcW w:w="7185" w:type="dxa"/>
            <w:tcBorders>
              <w:top w:val="single" w:sz="4" w:space="0" w:color="auto"/>
              <w:left w:val="single" w:sz="4" w:space="0" w:color="auto"/>
              <w:bottom w:val="single" w:sz="4" w:space="0" w:color="auto"/>
              <w:right w:val="single" w:sz="4" w:space="0" w:color="auto"/>
            </w:tcBorders>
          </w:tcPr>
          <w:p w:rsidR="001139BC" w:rsidRPr="001139BC" w:rsidRDefault="009F06BA" w:rsidP="001139BC">
            <w:pPr>
              <w:spacing w:after="0" w:line="240" w:lineRule="auto"/>
              <w:jc w:val="both"/>
              <w:rPr>
                <w:rFonts w:ascii="Times New Roman" w:eastAsia="Times New Roman" w:hAnsi="Times New Roman" w:cs="Times New Roman"/>
                <w:lang w:eastAsia="ru-RU"/>
              </w:rPr>
            </w:pPr>
            <w:r w:rsidRPr="00AC7FB9">
              <w:rPr>
                <w:rFonts w:ascii="Times New Roman" w:hAnsi="Times New Roman" w:cs="Times New Roman"/>
              </w:rPr>
              <w:t>В соответствии с Техническим заданием (Приложение № 1 к настоящему Извещению).</w:t>
            </w:r>
          </w:p>
        </w:tc>
      </w:tr>
      <w:tr w:rsidR="005C3662" w:rsidTr="0080141F">
        <w:trPr>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rsidR="001139BC" w:rsidRPr="001139BC" w:rsidRDefault="001139BC" w:rsidP="001139BC">
            <w:pPr>
              <w:widowControl w:val="0"/>
              <w:numPr>
                <w:ilvl w:val="0"/>
                <w:numId w:val="20"/>
              </w:numPr>
              <w:tabs>
                <w:tab w:val="clear" w:pos="843"/>
              </w:tabs>
              <w:spacing w:after="0" w:line="240" w:lineRule="auto"/>
              <w:ind w:left="0" w:firstLine="0"/>
              <w:jc w:val="center"/>
              <w:rPr>
                <w:rFonts w:ascii="Times New Roman" w:hAnsi="Times New Roman" w:cs="Times New Roman"/>
              </w:rPr>
            </w:pPr>
          </w:p>
        </w:tc>
        <w:tc>
          <w:tcPr>
            <w:tcW w:w="2454" w:type="dxa"/>
            <w:tcBorders>
              <w:top w:val="single" w:sz="4" w:space="0" w:color="auto"/>
              <w:left w:val="single" w:sz="4" w:space="0" w:color="auto"/>
              <w:bottom w:val="single" w:sz="4" w:space="0" w:color="auto"/>
              <w:right w:val="single" w:sz="4" w:space="0" w:color="auto"/>
            </w:tcBorders>
            <w:shd w:val="clear" w:color="auto" w:fill="auto"/>
          </w:tcPr>
          <w:p w:rsidR="001139BC" w:rsidRPr="001139BC" w:rsidRDefault="009F06BA" w:rsidP="001139BC">
            <w:pPr>
              <w:spacing w:after="0" w:line="240" w:lineRule="auto"/>
              <w:rPr>
                <w:rFonts w:ascii="Times New Roman" w:hAnsi="Times New Roman" w:cs="Times New Roman"/>
              </w:rPr>
            </w:pPr>
            <w:r w:rsidRPr="001139BC">
              <w:rPr>
                <w:rFonts w:ascii="Times New Roman" w:hAnsi="Times New Roman" w:cs="Times New Roman"/>
              </w:rPr>
              <w:t xml:space="preserve">Требования к содержанию, форме, оформлению и составу Заявки </w:t>
            </w:r>
          </w:p>
        </w:tc>
        <w:tc>
          <w:tcPr>
            <w:tcW w:w="7185" w:type="dxa"/>
            <w:tcBorders>
              <w:top w:val="single" w:sz="4" w:space="0" w:color="auto"/>
              <w:left w:val="single" w:sz="4" w:space="0" w:color="auto"/>
              <w:bottom w:val="single" w:sz="4" w:space="0" w:color="auto"/>
              <w:right w:val="single" w:sz="4" w:space="0" w:color="auto"/>
            </w:tcBorders>
            <w:shd w:val="clear" w:color="auto" w:fill="auto"/>
          </w:tcPr>
          <w:p w:rsidR="001139BC" w:rsidRPr="00EF6090" w:rsidRDefault="009F06BA" w:rsidP="001139BC">
            <w:pPr>
              <w:widowControl w:val="0"/>
              <w:tabs>
                <w:tab w:val="num" w:pos="1260"/>
              </w:tabs>
              <w:adjustRightInd w:val="0"/>
              <w:spacing w:after="0" w:line="240" w:lineRule="auto"/>
              <w:jc w:val="both"/>
              <w:textAlignment w:val="baseline"/>
              <w:rPr>
                <w:rFonts w:ascii="Times New Roman" w:eastAsia="Times New Roman" w:hAnsi="Times New Roman" w:cs="Times New Roman"/>
                <w:color w:val="000000"/>
                <w:lang w:eastAsia="ru-RU"/>
              </w:rPr>
            </w:pPr>
            <w:r w:rsidRPr="00EF6090">
              <w:rPr>
                <w:rFonts w:ascii="Times New Roman" w:eastAsia="Times New Roman" w:hAnsi="Times New Roman" w:cs="Times New Roman"/>
                <w:color w:val="000000"/>
                <w:lang w:eastAsia="ru-RU"/>
              </w:rPr>
              <w:t xml:space="preserve">Заявка на участие в закупке должна содержать следующие документы и </w:t>
            </w:r>
            <w:r w:rsidRPr="00EF6090">
              <w:rPr>
                <w:rFonts w:ascii="Times New Roman" w:eastAsia="Times New Roman" w:hAnsi="Times New Roman" w:cs="Times New Roman"/>
                <w:color w:val="000000"/>
                <w:lang w:eastAsia="ru-RU"/>
              </w:rPr>
              <w:t>сведения:</w:t>
            </w:r>
          </w:p>
          <w:p w:rsidR="001139BC" w:rsidRPr="00EF6090" w:rsidRDefault="009F06BA" w:rsidP="001139BC">
            <w:pPr>
              <w:widowControl w:val="0"/>
              <w:tabs>
                <w:tab w:val="num" w:pos="1260"/>
              </w:tabs>
              <w:adjustRightInd w:val="0"/>
              <w:spacing w:after="0" w:line="240" w:lineRule="auto"/>
              <w:jc w:val="both"/>
              <w:textAlignment w:val="baseline"/>
              <w:rPr>
                <w:rFonts w:ascii="Times New Roman" w:eastAsia="Times New Roman" w:hAnsi="Times New Roman" w:cs="Times New Roman"/>
                <w:color w:val="000000"/>
                <w:lang w:eastAsia="ru-RU"/>
              </w:rPr>
            </w:pPr>
            <w:r w:rsidRPr="00EF6090">
              <w:rPr>
                <w:rFonts w:ascii="Times New Roman" w:eastAsia="Times New Roman" w:hAnsi="Times New Roman" w:cs="Times New Roman"/>
                <w:color w:val="000000"/>
                <w:lang w:eastAsia="ru-RU"/>
              </w:rPr>
              <w:t>1. Заявка на участие в закупке по форме, представленной в Приложении № 2 к настоящему Извещению;</w:t>
            </w:r>
          </w:p>
          <w:p w:rsidR="001139BC" w:rsidRPr="00EF6090" w:rsidRDefault="009F06BA" w:rsidP="001139BC">
            <w:pPr>
              <w:widowControl w:val="0"/>
              <w:tabs>
                <w:tab w:val="num" w:pos="1260"/>
              </w:tabs>
              <w:adjustRightInd w:val="0"/>
              <w:spacing w:after="0" w:line="240" w:lineRule="auto"/>
              <w:jc w:val="both"/>
              <w:textAlignment w:val="baseline"/>
              <w:rPr>
                <w:rFonts w:ascii="Times New Roman" w:eastAsia="Times New Roman" w:hAnsi="Times New Roman" w:cs="Times New Roman"/>
                <w:color w:val="000000"/>
                <w:lang w:eastAsia="ru-RU"/>
              </w:rPr>
            </w:pPr>
            <w:r w:rsidRPr="00EF6090">
              <w:rPr>
                <w:rFonts w:ascii="Times New Roman" w:eastAsia="Times New Roman" w:hAnsi="Times New Roman" w:cs="Times New Roman"/>
                <w:color w:val="000000"/>
                <w:lang w:eastAsia="ru-RU"/>
              </w:rPr>
              <w:t>2. Сведения об Участнике, подавшем такую Заявку:</w:t>
            </w:r>
          </w:p>
          <w:p w:rsidR="001139BC" w:rsidRPr="00EF6090" w:rsidRDefault="009F06BA" w:rsidP="001139BC">
            <w:pPr>
              <w:widowControl w:val="0"/>
              <w:tabs>
                <w:tab w:val="num" w:pos="1260"/>
              </w:tabs>
              <w:adjustRightInd w:val="0"/>
              <w:spacing w:after="0" w:line="240" w:lineRule="auto"/>
              <w:jc w:val="both"/>
              <w:textAlignment w:val="baseline"/>
              <w:rPr>
                <w:rFonts w:ascii="Times New Roman" w:eastAsia="Times New Roman" w:hAnsi="Times New Roman" w:cs="Times New Roman"/>
                <w:color w:val="000000"/>
                <w:lang w:eastAsia="ru-RU"/>
              </w:rPr>
            </w:pPr>
            <w:r w:rsidRPr="00EF6090">
              <w:rPr>
                <w:rFonts w:ascii="Times New Roman" w:eastAsia="Times New Roman" w:hAnsi="Times New Roman" w:cs="Times New Roman"/>
                <w:color w:val="000000"/>
                <w:lang w:eastAsia="ru-RU"/>
              </w:rPr>
              <w:t xml:space="preserve">а) анкета, подготовленная по форме, представленной в Приложении № </w:t>
            </w:r>
            <w:r w:rsidR="00016226" w:rsidRPr="00EF6090">
              <w:rPr>
                <w:rFonts w:ascii="Times New Roman" w:eastAsia="Times New Roman" w:hAnsi="Times New Roman" w:cs="Times New Roman"/>
                <w:color w:val="000000"/>
                <w:lang w:eastAsia="ru-RU"/>
              </w:rPr>
              <w:t>4</w:t>
            </w:r>
            <w:r w:rsidRPr="00EF6090">
              <w:rPr>
                <w:rFonts w:ascii="Times New Roman" w:eastAsia="Times New Roman" w:hAnsi="Times New Roman" w:cs="Times New Roman"/>
                <w:color w:val="000000"/>
                <w:lang w:eastAsia="ru-RU"/>
              </w:rPr>
              <w:t xml:space="preserve"> к настоящему Извещению, и содержащая в том числе сведения о фирменном наименовании (наименовании), сведения об организационно-правовой форме, о месте нахождения, почтовый адрес (для юридического лица), фамилия, имя, отчество, паспортные данные, сведения о</w:t>
            </w:r>
            <w:r w:rsidRPr="00EF6090">
              <w:rPr>
                <w:rFonts w:ascii="Times New Roman" w:eastAsia="Times New Roman" w:hAnsi="Times New Roman" w:cs="Times New Roman"/>
                <w:color w:val="000000"/>
                <w:lang w:eastAsia="ru-RU"/>
              </w:rPr>
              <w:t xml:space="preserve"> месте жительства (для физического лица), номер контактного телефона;</w:t>
            </w:r>
          </w:p>
          <w:p w:rsidR="001139BC" w:rsidRPr="00EF6090" w:rsidRDefault="009F06BA" w:rsidP="001139BC">
            <w:pPr>
              <w:spacing w:after="0" w:line="240" w:lineRule="auto"/>
              <w:jc w:val="both"/>
              <w:rPr>
                <w:rFonts w:ascii="Times New Roman" w:eastAsia="Times New Roman" w:hAnsi="Times New Roman" w:cs="Times New Roman"/>
                <w:i/>
                <w:color w:val="000000"/>
                <w:lang w:eastAsia="ru-RU"/>
              </w:rPr>
            </w:pPr>
            <w:r w:rsidRPr="00EF6090">
              <w:rPr>
                <w:rFonts w:ascii="Times New Roman" w:hAnsi="Times New Roman" w:cs="Times New Roman"/>
                <w:color w:val="000000"/>
              </w:rPr>
              <w:t>б) полученная, не ранее чем за 6 (шесть) месяцев до дня размещения в ЕИС и/или на сайте Заказчика настоящего Извещения, выписка из единого государственного реестра юридических лиц или но</w:t>
            </w:r>
            <w:r w:rsidRPr="00EF6090">
              <w:rPr>
                <w:rFonts w:ascii="Times New Roman" w:hAnsi="Times New Roman" w:cs="Times New Roman"/>
                <w:color w:val="000000"/>
              </w:rPr>
              <w:t>тариально заверенная копия такой выписки (</w:t>
            </w:r>
            <w:r w:rsidRPr="00EF6090">
              <w:rPr>
                <w:rFonts w:ascii="Times New Roman" w:hAnsi="Times New Roman" w:cs="Times New Roman"/>
                <w:i/>
                <w:color w:val="000000"/>
              </w:rPr>
              <w:t>для юридических лиц</w:t>
            </w:r>
            <w:r w:rsidRPr="00EF6090">
              <w:rPr>
                <w:rFonts w:ascii="Times New Roman" w:hAnsi="Times New Roman" w:cs="Times New Roman"/>
                <w:color w:val="000000"/>
              </w:rPr>
              <w:t>), полученная, не ранее чем за 6 (шесть) месяцев до дня размещения в ЕИС и/или на сайте Заказчика настоящего Извещения, выписка из единого государственного реестра индивидуальных предпринимателей</w:t>
            </w:r>
            <w:r w:rsidRPr="00EF6090">
              <w:rPr>
                <w:rFonts w:ascii="Times New Roman" w:hAnsi="Times New Roman" w:cs="Times New Roman"/>
                <w:color w:val="000000"/>
              </w:rPr>
              <w:t xml:space="preserve"> или нотариально заверенная копия такой выписки (</w:t>
            </w:r>
            <w:r w:rsidRPr="00EF6090">
              <w:rPr>
                <w:rFonts w:ascii="Times New Roman" w:hAnsi="Times New Roman" w:cs="Times New Roman"/>
                <w:i/>
                <w:color w:val="000000"/>
              </w:rPr>
              <w:t>для индивидуальных предпринимателей</w:t>
            </w:r>
            <w:r w:rsidRPr="00EF6090">
              <w:rPr>
                <w:rFonts w:ascii="Times New Roman" w:hAnsi="Times New Roman" w:cs="Times New Roman"/>
                <w:color w:val="000000"/>
              </w:rPr>
              <w:t>),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w:t>
            </w:r>
            <w:r w:rsidRPr="00EF6090">
              <w:rPr>
                <w:rFonts w:ascii="Times New Roman" w:hAnsi="Times New Roman" w:cs="Times New Roman"/>
                <w:color w:val="000000"/>
              </w:rPr>
              <w:t>имателя в соответствии с законодательством соответствующего государства (</w:t>
            </w:r>
            <w:r w:rsidRPr="00EF6090">
              <w:rPr>
                <w:rFonts w:ascii="Times New Roman" w:hAnsi="Times New Roman" w:cs="Times New Roman"/>
                <w:i/>
                <w:color w:val="000000"/>
              </w:rPr>
              <w:t>для иностранных лиц</w:t>
            </w:r>
            <w:r w:rsidRPr="00EF6090">
              <w:rPr>
                <w:rFonts w:ascii="Times New Roman" w:hAnsi="Times New Roman" w:cs="Times New Roman"/>
                <w:color w:val="000000"/>
              </w:rPr>
              <w:t xml:space="preserve">), полученные не ранее чем за 6 (шесть) месяцев до дня размещения в ЕИС и/или на сайте Заказчика настоящего Извещения; </w:t>
            </w:r>
            <w:r w:rsidRPr="00EF6090">
              <w:rPr>
                <w:rFonts w:ascii="Times New Roman" w:hAnsi="Times New Roman" w:cs="Times New Roman"/>
                <w:i/>
                <w:color w:val="000000"/>
              </w:rPr>
              <w:t>Исходя из положений Федерального закона от 6 </w:t>
            </w:r>
            <w:r w:rsidRPr="00EF6090">
              <w:rPr>
                <w:rFonts w:ascii="Times New Roman" w:hAnsi="Times New Roman" w:cs="Times New Roman"/>
                <w:i/>
                <w:color w:val="000000"/>
              </w:rPr>
              <w:t>апреля 2011 г. № 63-ФЗ «Об электронной подписи» выписка в электронной форме, подписанная усиленной квалифицированной электронной подписью, равнозначна выписке, запрашиваемой информации на бумажном носителе, подписанной собственноручной подписью должностног</w:t>
            </w:r>
            <w:r w:rsidRPr="00EF6090">
              <w:rPr>
                <w:rFonts w:ascii="Times New Roman" w:hAnsi="Times New Roman" w:cs="Times New Roman"/>
                <w:i/>
                <w:color w:val="000000"/>
              </w:rPr>
              <w:t>о</w:t>
            </w:r>
            <w:r w:rsidRPr="00EF6090">
              <w:rPr>
                <w:rFonts w:ascii="Times New Roman" w:hAnsi="Times New Roman" w:cs="Times New Roman"/>
                <w:i/>
                <w:color w:val="000000"/>
                <w:sz w:val="21"/>
                <w:szCs w:val="21"/>
              </w:rPr>
              <w:t xml:space="preserve"> лица налогового органа и заверенной печатью налогового органа.</w:t>
            </w:r>
          </w:p>
          <w:p w:rsidR="001139BC" w:rsidRPr="00EF6090" w:rsidRDefault="009F06BA" w:rsidP="001139BC">
            <w:pPr>
              <w:widowControl w:val="0"/>
              <w:tabs>
                <w:tab w:val="num" w:pos="1260"/>
              </w:tabs>
              <w:adjustRightInd w:val="0"/>
              <w:spacing w:after="0" w:line="240" w:lineRule="auto"/>
              <w:jc w:val="both"/>
              <w:textAlignment w:val="baseline"/>
              <w:rPr>
                <w:rFonts w:ascii="Times New Roman" w:eastAsia="Times New Roman" w:hAnsi="Times New Roman" w:cs="Times New Roman"/>
                <w:color w:val="000000"/>
                <w:lang w:eastAsia="ru-RU"/>
              </w:rPr>
            </w:pPr>
            <w:r w:rsidRPr="00EF6090">
              <w:rPr>
                <w:rFonts w:ascii="Times New Roman" w:eastAsia="Times New Roman" w:hAnsi="Times New Roman" w:cs="Times New Roman"/>
                <w:color w:val="000000"/>
                <w:lang w:eastAsia="ru-RU"/>
              </w:rPr>
              <w:t>в) документ, подтверждающий полномочия лица на осуществление действий от имени Участника (либо должным образом заверенная копия такого документа):</w:t>
            </w:r>
          </w:p>
          <w:p w:rsidR="001139BC" w:rsidRPr="00EF6090" w:rsidRDefault="009F06BA" w:rsidP="001139BC">
            <w:pPr>
              <w:widowControl w:val="0"/>
              <w:tabs>
                <w:tab w:val="num" w:pos="1260"/>
              </w:tabs>
              <w:adjustRightInd w:val="0"/>
              <w:spacing w:after="0" w:line="240" w:lineRule="auto"/>
              <w:jc w:val="both"/>
              <w:textAlignment w:val="baseline"/>
              <w:rPr>
                <w:rFonts w:ascii="Times New Roman" w:eastAsia="Times New Roman" w:hAnsi="Times New Roman" w:cs="Times New Roman"/>
                <w:color w:val="000000"/>
                <w:lang w:eastAsia="ru-RU"/>
              </w:rPr>
            </w:pPr>
            <w:r w:rsidRPr="00EF6090">
              <w:rPr>
                <w:rFonts w:ascii="Times New Roman" w:eastAsia="Times New Roman" w:hAnsi="Times New Roman" w:cs="Times New Roman"/>
                <w:color w:val="000000"/>
                <w:lang w:eastAsia="ru-RU"/>
              </w:rPr>
              <w:t>– документ, подтверждающий обладание физичес</w:t>
            </w:r>
            <w:r w:rsidRPr="00EF6090">
              <w:rPr>
                <w:rFonts w:ascii="Times New Roman" w:eastAsia="Times New Roman" w:hAnsi="Times New Roman" w:cs="Times New Roman"/>
                <w:color w:val="000000"/>
                <w:lang w:eastAsia="ru-RU"/>
              </w:rPr>
              <w:t>ким лицом право действовать от имени Участника без доверенности (</w:t>
            </w:r>
            <w:r w:rsidRPr="00EF6090">
              <w:rPr>
                <w:rFonts w:ascii="Times New Roman" w:eastAsia="Times New Roman" w:hAnsi="Times New Roman" w:cs="Times New Roman"/>
                <w:i/>
                <w:color w:val="000000"/>
                <w:lang w:eastAsia="ru-RU"/>
              </w:rPr>
              <w:t>для юридических лиц</w:t>
            </w:r>
            <w:r w:rsidRPr="00EF6090">
              <w:rPr>
                <w:rFonts w:ascii="Times New Roman" w:eastAsia="Times New Roman" w:hAnsi="Times New Roman" w:cs="Times New Roman"/>
                <w:color w:val="000000"/>
                <w:lang w:eastAsia="ru-RU"/>
              </w:rPr>
              <w:t>);</w:t>
            </w:r>
          </w:p>
          <w:p w:rsidR="001139BC" w:rsidRPr="00EF6090" w:rsidRDefault="009F06BA" w:rsidP="001139BC">
            <w:pPr>
              <w:widowControl w:val="0"/>
              <w:tabs>
                <w:tab w:val="num" w:pos="1260"/>
              </w:tabs>
              <w:adjustRightInd w:val="0"/>
              <w:spacing w:after="0" w:line="240" w:lineRule="auto"/>
              <w:jc w:val="both"/>
              <w:textAlignment w:val="baseline"/>
              <w:rPr>
                <w:rFonts w:ascii="Times New Roman" w:eastAsia="Times New Roman" w:hAnsi="Times New Roman" w:cs="Times New Roman"/>
                <w:color w:val="000000"/>
                <w:lang w:eastAsia="ru-RU"/>
              </w:rPr>
            </w:pPr>
            <w:r w:rsidRPr="00EF6090">
              <w:rPr>
                <w:rFonts w:ascii="Times New Roman" w:eastAsia="Times New Roman" w:hAnsi="Times New Roman" w:cs="Times New Roman"/>
                <w:color w:val="000000"/>
                <w:lang w:eastAsia="ru-RU"/>
              </w:rPr>
              <w:t>- в случае, если от имени Участника действует иное лицо, Заявка должна содержать также доверенность на осуществление действий от имени Участника, заверенная печатью Учас</w:t>
            </w:r>
            <w:r w:rsidRPr="00EF6090">
              <w:rPr>
                <w:rFonts w:ascii="Times New Roman" w:eastAsia="Times New Roman" w:hAnsi="Times New Roman" w:cs="Times New Roman"/>
                <w:color w:val="000000"/>
                <w:lang w:eastAsia="ru-RU"/>
              </w:rPr>
              <w:t>тника и подписанная руководителем Участника (</w:t>
            </w:r>
            <w:r w:rsidRPr="00EF6090">
              <w:rPr>
                <w:rFonts w:ascii="Times New Roman" w:eastAsia="Times New Roman" w:hAnsi="Times New Roman" w:cs="Times New Roman"/>
                <w:i/>
                <w:color w:val="000000"/>
                <w:lang w:eastAsia="ru-RU"/>
              </w:rPr>
              <w:t>для юридических лиц</w:t>
            </w:r>
            <w:r w:rsidRPr="00EF6090">
              <w:rPr>
                <w:rFonts w:ascii="Times New Roman" w:eastAsia="Times New Roman" w:hAnsi="Times New Roman" w:cs="Times New Roman"/>
                <w:color w:val="000000"/>
                <w:lang w:eastAsia="ru-RU"/>
              </w:rPr>
              <w:t>) или уполномоченным этим руководителем лицом;</w:t>
            </w:r>
          </w:p>
          <w:p w:rsidR="001139BC" w:rsidRPr="00EF6090" w:rsidRDefault="009F06BA" w:rsidP="001139BC">
            <w:pPr>
              <w:widowControl w:val="0"/>
              <w:tabs>
                <w:tab w:val="num" w:pos="1260"/>
              </w:tabs>
              <w:adjustRightInd w:val="0"/>
              <w:spacing w:after="0" w:line="240" w:lineRule="auto"/>
              <w:jc w:val="both"/>
              <w:textAlignment w:val="baseline"/>
              <w:rPr>
                <w:rFonts w:ascii="Times New Roman" w:eastAsia="Times New Roman" w:hAnsi="Times New Roman" w:cs="Times New Roman"/>
                <w:color w:val="000000"/>
                <w:lang w:eastAsia="ru-RU"/>
              </w:rPr>
            </w:pPr>
            <w:r w:rsidRPr="00EF6090">
              <w:rPr>
                <w:rFonts w:ascii="Times New Roman" w:eastAsia="Times New Roman" w:hAnsi="Times New Roman" w:cs="Times New Roman"/>
                <w:color w:val="000000"/>
                <w:lang w:eastAsia="ru-RU"/>
              </w:rPr>
              <w:t>- в случае, если указанная доверенность подписана лицом, уполномоченным руководителем Участника, Заявка должна содержать также документ, подтверж</w:t>
            </w:r>
            <w:r w:rsidRPr="00EF6090">
              <w:rPr>
                <w:rFonts w:ascii="Times New Roman" w:eastAsia="Times New Roman" w:hAnsi="Times New Roman" w:cs="Times New Roman"/>
                <w:color w:val="000000"/>
                <w:lang w:eastAsia="ru-RU"/>
              </w:rPr>
              <w:t>дающий полномочия такого лица;</w:t>
            </w:r>
          </w:p>
          <w:p w:rsidR="001139BC" w:rsidRPr="00EF6090" w:rsidRDefault="009F06BA" w:rsidP="001139BC">
            <w:pPr>
              <w:widowControl w:val="0"/>
              <w:tabs>
                <w:tab w:val="num" w:pos="1260"/>
              </w:tabs>
              <w:adjustRightInd w:val="0"/>
              <w:spacing w:after="0" w:line="240" w:lineRule="auto"/>
              <w:jc w:val="both"/>
              <w:textAlignment w:val="baseline"/>
              <w:rPr>
                <w:rFonts w:ascii="Times New Roman" w:eastAsia="Times New Roman" w:hAnsi="Times New Roman" w:cs="Times New Roman"/>
                <w:color w:val="000000"/>
                <w:lang w:eastAsia="ru-RU"/>
              </w:rPr>
            </w:pPr>
            <w:r w:rsidRPr="00EF6090">
              <w:rPr>
                <w:rFonts w:ascii="Times New Roman" w:eastAsia="Times New Roman" w:hAnsi="Times New Roman" w:cs="Times New Roman"/>
                <w:color w:val="000000"/>
                <w:lang w:eastAsia="ru-RU"/>
              </w:rPr>
              <w:t>- копия паспорта (</w:t>
            </w:r>
            <w:r w:rsidRPr="00EF6090">
              <w:rPr>
                <w:rFonts w:ascii="Times New Roman" w:eastAsia="Times New Roman" w:hAnsi="Times New Roman" w:cs="Times New Roman"/>
                <w:i/>
                <w:color w:val="000000"/>
                <w:lang w:eastAsia="ru-RU"/>
              </w:rPr>
              <w:t>для индивидуальных предпринимателей и иных физических лиц</w:t>
            </w:r>
            <w:r w:rsidRPr="00EF6090">
              <w:rPr>
                <w:rFonts w:ascii="Times New Roman" w:eastAsia="Times New Roman" w:hAnsi="Times New Roman" w:cs="Times New Roman"/>
                <w:color w:val="000000"/>
                <w:lang w:eastAsia="ru-RU"/>
              </w:rPr>
              <w:t>).</w:t>
            </w:r>
          </w:p>
          <w:p w:rsidR="00EF6090" w:rsidRDefault="009F06BA" w:rsidP="001139BC">
            <w:pPr>
              <w:autoSpaceDE w:val="0"/>
              <w:autoSpaceDN w:val="0"/>
              <w:adjustRightInd w:val="0"/>
              <w:spacing w:after="0" w:line="240" w:lineRule="auto"/>
              <w:jc w:val="both"/>
              <w:rPr>
                <w:rFonts w:ascii="Times New Roman" w:hAnsi="Times New Roman" w:cs="Times New Roman"/>
                <w:color w:val="000000"/>
              </w:rPr>
            </w:pPr>
            <w:r w:rsidRPr="00EF6090">
              <w:rPr>
                <w:rFonts w:ascii="Times New Roman" w:hAnsi="Times New Roman" w:cs="Times New Roman"/>
                <w:color w:val="000000"/>
              </w:rPr>
              <w:t xml:space="preserve">г) надлежащим образом заверенные копии учредительных документов Участника: </w:t>
            </w:r>
          </w:p>
          <w:p w:rsidR="001139BC" w:rsidRPr="00EF6090" w:rsidRDefault="009F06BA" w:rsidP="001139BC">
            <w:pPr>
              <w:autoSpaceDE w:val="0"/>
              <w:autoSpaceDN w:val="0"/>
              <w:adjustRightInd w:val="0"/>
              <w:spacing w:after="0" w:line="240" w:lineRule="auto"/>
              <w:jc w:val="both"/>
              <w:rPr>
                <w:rFonts w:ascii="Times New Roman" w:hAnsi="Times New Roman" w:cs="Times New Roman"/>
                <w:color w:val="000000"/>
              </w:rPr>
            </w:pPr>
            <w:r w:rsidRPr="00EF6090">
              <w:rPr>
                <w:rFonts w:ascii="Times New Roman" w:hAnsi="Times New Roman" w:cs="Times New Roman"/>
                <w:color w:val="000000"/>
              </w:rPr>
              <w:t xml:space="preserve">- свидетельство о регистрации физического лица в качестве </w:t>
            </w:r>
            <w:r w:rsidRPr="00EF6090">
              <w:rPr>
                <w:rFonts w:ascii="Times New Roman" w:hAnsi="Times New Roman" w:cs="Times New Roman"/>
                <w:color w:val="000000"/>
              </w:rPr>
              <w:t>индивидуального предпринимателя (</w:t>
            </w:r>
            <w:r w:rsidRPr="00EF6090">
              <w:rPr>
                <w:rFonts w:ascii="Times New Roman" w:hAnsi="Times New Roman" w:cs="Times New Roman"/>
                <w:i/>
                <w:color w:val="000000"/>
              </w:rPr>
              <w:t>для индивидуальных предпринимателей</w:t>
            </w:r>
            <w:r w:rsidRPr="00EF6090">
              <w:rPr>
                <w:rFonts w:ascii="Times New Roman" w:hAnsi="Times New Roman" w:cs="Times New Roman"/>
                <w:color w:val="000000"/>
              </w:rPr>
              <w:t>);</w:t>
            </w:r>
          </w:p>
          <w:p w:rsidR="001139BC" w:rsidRPr="00EF6090" w:rsidRDefault="009F06BA" w:rsidP="001139BC">
            <w:pPr>
              <w:autoSpaceDE w:val="0"/>
              <w:autoSpaceDN w:val="0"/>
              <w:adjustRightInd w:val="0"/>
              <w:spacing w:after="0" w:line="240" w:lineRule="auto"/>
              <w:jc w:val="both"/>
              <w:rPr>
                <w:rFonts w:ascii="Times New Roman" w:hAnsi="Times New Roman" w:cs="Times New Roman"/>
                <w:color w:val="000000"/>
              </w:rPr>
            </w:pPr>
            <w:r w:rsidRPr="00EF6090">
              <w:rPr>
                <w:rFonts w:ascii="Times New Roman" w:hAnsi="Times New Roman" w:cs="Times New Roman"/>
                <w:color w:val="000000"/>
              </w:rPr>
              <w:t>- устав в действующей редакции с документами, подтверждающими соответствующие изменения (</w:t>
            </w:r>
            <w:r w:rsidRPr="00EF6090">
              <w:rPr>
                <w:rFonts w:ascii="Times New Roman" w:hAnsi="Times New Roman" w:cs="Times New Roman"/>
                <w:i/>
                <w:color w:val="000000"/>
              </w:rPr>
              <w:t>для юридических лиц</w:t>
            </w:r>
            <w:r w:rsidRPr="00EF6090">
              <w:rPr>
                <w:rFonts w:ascii="Times New Roman" w:hAnsi="Times New Roman" w:cs="Times New Roman"/>
                <w:color w:val="000000"/>
              </w:rPr>
              <w:t>);</w:t>
            </w:r>
          </w:p>
          <w:p w:rsidR="001139BC" w:rsidRPr="00EF6090" w:rsidRDefault="009F06BA" w:rsidP="001139BC">
            <w:pPr>
              <w:autoSpaceDE w:val="0"/>
              <w:autoSpaceDN w:val="0"/>
              <w:adjustRightInd w:val="0"/>
              <w:spacing w:after="0" w:line="240" w:lineRule="auto"/>
              <w:jc w:val="both"/>
              <w:rPr>
                <w:rFonts w:ascii="Times New Roman" w:hAnsi="Times New Roman" w:cs="Times New Roman"/>
                <w:color w:val="000000"/>
              </w:rPr>
            </w:pPr>
            <w:r w:rsidRPr="00EF6090">
              <w:rPr>
                <w:rFonts w:ascii="Times New Roman" w:hAnsi="Times New Roman" w:cs="Times New Roman"/>
                <w:color w:val="000000"/>
              </w:rPr>
              <w:t>- свидетельство о регистрации юридического лица либо Лист записи Единого г</w:t>
            </w:r>
            <w:r w:rsidRPr="00EF6090">
              <w:rPr>
                <w:rFonts w:ascii="Times New Roman" w:hAnsi="Times New Roman" w:cs="Times New Roman"/>
                <w:color w:val="000000"/>
              </w:rPr>
              <w:t>осударственного реестра юридических лиц (Лист записи Единого государственного реестра юридических лиц предоставляется в случаях, если Участник зарегистрирован в качестве юридического лица после 01 января 2018 года) (</w:t>
            </w:r>
            <w:r w:rsidRPr="00EF6090">
              <w:rPr>
                <w:rFonts w:ascii="Times New Roman" w:hAnsi="Times New Roman" w:cs="Times New Roman"/>
                <w:i/>
                <w:color w:val="000000"/>
              </w:rPr>
              <w:t>для юридических лиц</w:t>
            </w:r>
            <w:r w:rsidRPr="00EF6090">
              <w:rPr>
                <w:rFonts w:ascii="Times New Roman" w:hAnsi="Times New Roman" w:cs="Times New Roman"/>
                <w:color w:val="000000"/>
              </w:rPr>
              <w:t>);</w:t>
            </w:r>
          </w:p>
          <w:p w:rsidR="001139BC" w:rsidRPr="00EF6090" w:rsidRDefault="009F06BA" w:rsidP="001139BC">
            <w:pPr>
              <w:tabs>
                <w:tab w:val="left" w:pos="1725"/>
              </w:tabs>
              <w:autoSpaceDE w:val="0"/>
              <w:autoSpaceDN w:val="0"/>
              <w:adjustRightInd w:val="0"/>
              <w:spacing w:after="0" w:line="240" w:lineRule="auto"/>
              <w:jc w:val="both"/>
              <w:rPr>
                <w:rFonts w:ascii="Times New Roman" w:hAnsi="Times New Roman" w:cs="Times New Roman"/>
                <w:color w:val="000000"/>
              </w:rPr>
            </w:pPr>
            <w:r w:rsidRPr="00EF6090">
              <w:rPr>
                <w:rFonts w:ascii="Times New Roman" w:hAnsi="Times New Roman" w:cs="Times New Roman"/>
                <w:color w:val="000000"/>
              </w:rPr>
              <w:t>д) копия свидетель</w:t>
            </w:r>
            <w:r w:rsidRPr="00EF6090">
              <w:rPr>
                <w:rFonts w:ascii="Times New Roman" w:hAnsi="Times New Roman" w:cs="Times New Roman"/>
                <w:color w:val="000000"/>
              </w:rPr>
              <w:t>ства о постановке на налоговый учет;</w:t>
            </w:r>
          </w:p>
          <w:p w:rsidR="001139BC" w:rsidRPr="00EF6090" w:rsidRDefault="009F06BA" w:rsidP="001139BC">
            <w:pPr>
              <w:tabs>
                <w:tab w:val="left" w:pos="1725"/>
              </w:tabs>
              <w:autoSpaceDE w:val="0"/>
              <w:autoSpaceDN w:val="0"/>
              <w:adjustRightInd w:val="0"/>
              <w:spacing w:after="0"/>
              <w:jc w:val="both"/>
              <w:rPr>
                <w:rFonts w:ascii="Times New Roman" w:hAnsi="Times New Roman" w:cs="Times New Roman"/>
                <w:color w:val="000000"/>
              </w:rPr>
            </w:pPr>
            <w:r w:rsidRPr="00EF6090">
              <w:rPr>
                <w:rFonts w:ascii="Times New Roman" w:hAnsi="Times New Roman" w:cs="Times New Roman"/>
                <w:color w:val="000000"/>
              </w:rPr>
              <w:t>е) копия уведомления о постановке на учет физического лица в качестве плательщика налога на профессиональный доход (</w:t>
            </w:r>
            <w:r w:rsidRPr="00EF6090">
              <w:rPr>
                <w:rFonts w:ascii="Times New Roman" w:hAnsi="Times New Roman" w:cs="Times New Roman"/>
                <w:i/>
                <w:color w:val="000000"/>
              </w:rPr>
              <w:t>для самозанятых лиц, не являющихся индивидуальными предпринимателями);</w:t>
            </w:r>
            <w:r w:rsidRPr="00EF6090">
              <w:rPr>
                <w:rFonts w:ascii="Times New Roman" w:hAnsi="Times New Roman" w:cs="Times New Roman"/>
                <w:color w:val="000000"/>
              </w:rPr>
              <w:t xml:space="preserve"> </w:t>
            </w:r>
          </w:p>
          <w:p w:rsidR="001139BC" w:rsidRPr="00EF6090" w:rsidRDefault="009F06BA" w:rsidP="001139BC">
            <w:pPr>
              <w:tabs>
                <w:tab w:val="left" w:pos="1725"/>
              </w:tabs>
              <w:autoSpaceDE w:val="0"/>
              <w:autoSpaceDN w:val="0"/>
              <w:adjustRightInd w:val="0"/>
              <w:spacing w:after="0"/>
              <w:jc w:val="both"/>
              <w:rPr>
                <w:rFonts w:ascii="Times New Roman" w:hAnsi="Times New Roman" w:cs="Times New Roman"/>
                <w:color w:val="000000"/>
              </w:rPr>
            </w:pPr>
            <w:r w:rsidRPr="00EF6090">
              <w:rPr>
                <w:rFonts w:ascii="Times New Roman" w:hAnsi="Times New Roman" w:cs="Times New Roman"/>
                <w:color w:val="000000"/>
              </w:rPr>
              <w:t xml:space="preserve">ж) копии отчетных документов, </w:t>
            </w:r>
            <w:r w:rsidRPr="00EF6090">
              <w:rPr>
                <w:rFonts w:ascii="Times New Roman" w:hAnsi="Times New Roman" w:cs="Times New Roman"/>
                <w:color w:val="000000"/>
              </w:rPr>
              <w:t>представляемых в налоговый орган:</w:t>
            </w:r>
          </w:p>
          <w:p w:rsidR="001139BC" w:rsidRPr="00EF6090" w:rsidRDefault="009F06BA" w:rsidP="001139BC">
            <w:pPr>
              <w:spacing w:after="0"/>
              <w:jc w:val="both"/>
              <w:rPr>
                <w:rFonts w:ascii="Times New Roman" w:hAnsi="Times New Roman" w:cs="Times New Roman"/>
                <w:i/>
                <w:iCs/>
                <w:color w:val="000000"/>
              </w:rPr>
            </w:pPr>
            <w:r w:rsidRPr="00EF6090">
              <w:rPr>
                <w:rFonts w:ascii="Times New Roman" w:hAnsi="Times New Roman" w:cs="Times New Roman"/>
                <w:color w:val="000000"/>
              </w:rPr>
              <w:t xml:space="preserve">- </w:t>
            </w:r>
            <w:r w:rsidRPr="00EF6090">
              <w:rPr>
                <w:rFonts w:ascii="Times New Roman" w:hAnsi="Times New Roman" w:cs="Times New Roman"/>
                <w:i/>
                <w:iCs/>
                <w:color w:val="000000"/>
              </w:rPr>
              <w:t xml:space="preserve">Если Участником является индивидуальный предприниматель: </w:t>
            </w:r>
            <w:r w:rsidRPr="00EF6090">
              <w:rPr>
                <w:rFonts w:ascii="Times New Roman" w:hAnsi="Times New Roman" w:cs="Times New Roman"/>
                <w:color w:val="000000"/>
              </w:rPr>
              <w:t>Копия налоговой декларации за последний отчетный период с отметкой налогового органа о приеме</w:t>
            </w:r>
            <w:r w:rsidRPr="00EF6090">
              <w:rPr>
                <w:rFonts w:ascii="Times New Roman" w:hAnsi="Times New Roman" w:cs="Times New Roman"/>
                <w:i/>
                <w:iCs/>
                <w:color w:val="000000"/>
              </w:rPr>
              <w:t>.</w:t>
            </w:r>
          </w:p>
          <w:p w:rsidR="001139BC" w:rsidRPr="00EF6090" w:rsidRDefault="009F06BA" w:rsidP="001139BC">
            <w:pPr>
              <w:spacing w:after="0"/>
              <w:ind w:firstLine="317"/>
              <w:jc w:val="both"/>
              <w:rPr>
                <w:rFonts w:ascii="Times New Roman" w:hAnsi="Times New Roman" w:cs="Times New Roman"/>
                <w:color w:val="000000"/>
              </w:rPr>
            </w:pPr>
            <w:r w:rsidRPr="00EF6090">
              <w:rPr>
                <w:rFonts w:ascii="Times New Roman" w:hAnsi="Times New Roman" w:cs="Times New Roman"/>
                <w:color w:val="000000"/>
              </w:rPr>
              <w:t>В случае, если налоговая декларация не представлялась в налоговый ор</w:t>
            </w:r>
            <w:r w:rsidRPr="00EF6090">
              <w:rPr>
                <w:rFonts w:ascii="Times New Roman" w:hAnsi="Times New Roman" w:cs="Times New Roman"/>
                <w:color w:val="000000"/>
              </w:rPr>
              <w:t>ган, Участником должно быть предоставлено письмо с указанием причин такого непредставления.</w:t>
            </w:r>
          </w:p>
          <w:p w:rsidR="001139BC" w:rsidRPr="00EF6090" w:rsidRDefault="009F06BA" w:rsidP="001139BC">
            <w:pPr>
              <w:spacing w:after="0"/>
              <w:jc w:val="both"/>
              <w:rPr>
                <w:rFonts w:ascii="Times New Roman" w:hAnsi="Times New Roman" w:cs="Times New Roman"/>
                <w:color w:val="000000"/>
              </w:rPr>
            </w:pPr>
            <w:r w:rsidRPr="00EF6090">
              <w:rPr>
                <w:rFonts w:ascii="Times New Roman" w:hAnsi="Times New Roman" w:cs="Times New Roman"/>
                <w:color w:val="000000"/>
              </w:rPr>
              <w:t xml:space="preserve">- </w:t>
            </w:r>
            <w:r w:rsidRPr="00EF6090">
              <w:rPr>
                <w:rFonts w:ascii="Times New Roman" w:hAnsi="Times New Roman" w:cs="Times New Roman"/>
                <w:i/>
                <w:iCs/>
                <w:color w:val="000000"/>
              </w:rPr>
              <w:t>Если Участником является юридическое лицо</w:t>
            </w:r>
            <w:r w:rsidRPr="00EF6090">
              <w:rPr>
                <w:rFonts w:ascii="Times New Roman" w:hAnsi="Times New Roman" w:cs="Times New Roman"/>
                <w:color w:val="000000"/>
              </w:rPr>
              <w:t>: Копия годовой бухгалтерской (финансовой) отчетности с приложениями за последний отчетный период с отметкой налогового о</w:t>
            </w:r>
            <w:r w:rsidRPr="00EF6090">
              <w:rPr>
                <w:rFonts w:ascii="Times New Roman" w:hAnsi="Times New Roman" w:cs="Times New Roman"/>
                <w:color w:val="000000"/>
              </w:rPr>
              <w:t xml:space="preserve">ргана о приеме, включающая: </w:t>
            </w:r>
          </w:p>
          <w:p w:rsidR="001139BC" w:rsidRPr="00EF6090" w:rsidRDefault="009F06BA" w:rsidP="00085140">
            <w:pPr>
              <w:numPr>
                <w:ilvl w:val="0"/>
                <w:numId w:val="33"/>
              </w:numPr>
              <w:tabs>
                <w:tab w:val="left" w:pos="317"/>
                <w:tab w:val="left" w:pos="600"/>
              </w:tabs>
              <w:spacing w:after="0" w:line="240" w:lineRule="auto"/>
              <w:ind w:left="0" w:firstLine="317"/>
              <w:jc w:val="both"/>
              <w:rPr>
                <w:rFonts w:ascii="Times New Roman" w:hAnsi="Times New Roman" w:cs="Times New Roman"/>
                <w:color w:val="000000"/>
              </w:rPr>
            </w:pPr>
            <w:r w:rsidRPr="00EF6090">
              <w:rPr>
                <w:rFonts w:ascii="Times New Roman" w:hAnsi="Times New Roman" w:cs="Times New Roman"/>
                <w:color w:val="000000"/>
              </w:rPr>
              <w:t>бухгалтерский баланс;</w:t>
            </w:r>
          </w:p>
          <w:p w:rsidR="001139BC" w:rsidRPr="00EF6090" w:rsidRDefault="009F06BA" w:rsidP="00085140">
            <w:pPr>
              <w:numPr>
                <w:ilvl w:val="0"/>
                <w:numId w:val="33"/>
              </w:numPr>
              <w:tabs>
                <w:tab w:val="left" w:pos="317"/>
                <w:tab w:val="left" w:pos="600"/>
              </w:tabs>
              <w:spacing w:after="0" w:line="240" w:lineRule="auto"/>
              <w:ind w:left="0" w:firstLine="317"/>
              <w:jc w:val="both"/>
              <w:rPr>
                <w:rFonts w:ascii="Times New Roman" w:hAnsi="Times New Roman" w:cs="Times New Roman"/>
                <w:color w:val="000000"/>
              </w:rPr>
            </w:pPr>
            <w:r w:rsidRPr="00EF6090">
              <w:rPr>
                <w:rFonts w:ascii="Times New Roman" w:hAnsi="Times New Roman" w:cs="Times New Roman"/>
                <w:color w:val="000000"/>
              </w:rPr>
              <w:t>отчет о финансовых результатах (отчет прибылях и убытках);</w:t>
            </w:r>
          </w:p>
          <w:p w:rsidR="001139BC" w:rsidRPr="00EF6090" w:rsidRDefault="009F06BA" w:rsidP="00085140">
            <w:pPr>
              <w:numPr>
                <w:ilvl w:val="0"/>
                <w:numId w:val="33"/>
              </w:numPr>
              <w:tabs>
                <w:tab w:val="left" w:pos="317"/>
                <w:tab w:val="left" w:pos="600"/>
              </w:tabs>
              <w:spacing w:after="0" w:line="240" w:lineRule="auto"/>
              <w:ind w:left="0" w:firstLine="317"/>
              <w:jc w:val="both"/>
              <w:rPr>
                <w:rFonts w:ascii="Times New Roman" w:hAnsi="Times New Roman" w:cs="Times New Roman"/>
                <w:color w:val="000000"/>
              </w:rPr>
            </w:pPr>
            <w:r w:rsidRPr="00EF6090">
              <w:rPr>
                <w:rFonts w:ascii="Times New Roman" w:hAnsi="Times New Roman" w:cs="Times New Roman"/>
                <w:color w:val="000000"/>
              </w:rPr>
              <w:t>и иные формы, подаваемые Участником в налоговый орган.</w:t>
            </w:r>
          </w:p>
          <w:p w:rsidR="001139BC" w:rsidRPr="00EF6090" w:rsidRDefault="009F06BA" w:rsidP="001139BC">
            <w:pPr>
              <w:widowControl w:val="0"/>
              <w:tabs>
                <w:tab w:val="num" w:pos="1260"/>
              </w:tabs>
              <w:adjustRightInd w:val="0"/>
              <w:spacing w:after="0" w:line="240" w:lineRule="auto"/>
              <w:ind w:firstLine="317"/>
              <w:jc w:val="both"/>
              <w:textAlignment w:val="baseline"/>
              <w:rPr>
                <w:rFonts w:ascii="Times New Roman" w:eastAsia="Times New Roman" w:hAnsi="Times New Roman" w:cs="Times New Roman"/>
                <w:i/>
                <w:color w:val="000000"/>
                <w:lang w:eastAsia="ru-RU"/>
              </w:rPr>
            </w:pPr>
            <w:r w:rsidRPr="00EF6090">
              <w:rPr>
                <w:rFonts w:ascii="Times New Roman" w:eastAsia="Times New Roman" w:hAnsi="Times New Roman" w:cs="Times New Roman"/>
                <w:i/>
                <w:color w:val="000000"/>
                <w:lang w:eastAsia="ru-RU"/>
              </w:rPr>
              <w:t>В случае, если годовая бухгалтерская (финансовая) отчетность в налоговый орган не представл</w:t>
            </w:r>
            <w:r w:rsidRPr="00EF6090">
              <w:rPr>
                <w:rFonts w:ascii="Times New Roman" w:eastAsia="Times New Roman" w:hAnsi="Times New Roman" w:cs="Times New Roman"/>
                <w:i/>
                <w:color w:val="000000"/>
                <w:lang w:eastAsia="ru-RU"/>
              </w:rPr>
              <w:t>ялась или представлялась по упрощенной форме без приложений/части приложений (</w:t>
            </w:r>
            <w:r w:rsidRPr="00EF6090">
              <w:rPr>
                <w:rFonts w:ascii="Times New Roman" w:eastAsia="Times New Roman" w:hAnsi="Times New Roman" w:cs="Times New Roman"/>
                <w:i/>
                <w:iCs/>
                <w:color w:val="000000"/>
                <w:lang w:eastAsia="ru-RU"/>
              </w:rPr>
              <w:t>в случаях, установленных законодательством</w:t>
            </w:r>
            <w:r w:rsidRPr="00EF6090">
              <w:rPr>
                <w:rFonts w:ascii="Times New Roman" w:eastAsia="Times New Roman" w:hAnsi="Times New Roman" w:cs="Times New Roman"/>
                <w:i/>
                <w:color w:val="000000"/>
                <w:lang w:eastAsia="ru-RU"/>
              </w:rPr>
              <w:t>), Участником должно быть предоставлено письмо с указанием причин такого непредставления/представления по упрощенной форме.</w:t>
            </w:r>
          </w:p>
          <w:p w:rsidR="00E072E6" w:rsidRDefault="009F06BA" w:rsidP="001139BC">
            <w:pPr>
              <w:widowControl w:val="0"/>
              <w:tabs>
                <w:tab w:val="num" w:pos="1260"/>
              </w:tabs>
              <w:adjustRightInd w:val="0"/>
              <w:spacing w:after="0" w:line="240" w:lineRule="auto"/>
              <w:jc w:val="both"/>
              <w:textAlignment w:val="baseline"/>
              <w:rPr>
                <w:rFonts w:ascii="Times New Roman" w:hAnsi="Times New Roman" w:cs="Times New Roman"/>
                <w:bCs/>
                <w:color w:val="000000"/>
              </w:rPr>
            </w:pPr>
            <w:r w:rsidRPr="00EF6090">
              <w:rPr>
                <w:rFonts w:ascii="Times New Roman" w:hAnsi="Times New Roman" w:cs="Times New Roman"/>
                <w:color w:val="000000"/>
              </w:rPr>
              <w:t>з) решение</w:t>
            </w:r>
            <w:r w:rsidRPr="00E072E6">
              <w:rPr>
                <w:rFonts w:ascii="Times New Roman" w:hAnsi="Times New Roman" w:cs="Times New Roman"/>
                <w:bCs/>
                <w:color w:val="000000"/>
              </w:rPr>
              <w:t xml:space="preserve">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РФ, учредительными документами юридического лица и, если дл</w:t>
            </w:r>
            <w:r w:rsidRPr="00E072E6">
              <w:rPr>
                <w:rFonts w:ascii="Times New Roman" w:hAnsi="Times New Roman" w:cs="Times New Roman"/>
                <w:bCs/>
                <w:color w:val="000000"/>
              </w:rPr>
              <w:t>я Участника закупки поставка товара (выполнение работ, оказание услуг) являющихся предметом Договора, являются крупной сделкой; или письмо об отсутствии необходимости такого одобрения.</w:t>
            </w:r>
          </w:p>
          <w:p w:rsidR="001139BC" w:rsidRPr="00EF6090" w:rsidRDefault="009F06BA" w:rsidP="001139BC">
            <w:pPr>
              <w:widowControl w:val="0"/>
              <w:tabs>
                <w:tab w:val="num" w:pos="1260"/>
              </w:tabs>
              <w:adjustRightInd w:val="0"/>
              <w:spacing w:after="0" w:line="240" w:lineRule="auto"/>
              <w:jc w:val="both"/>
              <w:textAlignment w:val="baseline"/>
              <w:rPr>
                <w:rFonts w:ascii="Times New Roman" w:eastAsia="Times New Roman" w:hAnsi="Times New Roman" w:cs="Times New Roman"/>
                <w:color w:val="000000"/>
                <w:lang w:eastAsia="ru-RU"/>
              </w:rPr>
            </w:pPr>
            <w:r w:rsidRPr="00EF6090">
              <w:rPr>
                <w:rFonts w:ascii="Times New Roman" w:eastAsia="Times New Roman" w:hAnsi="Times New Roman" w:cs="Times New Roman"/>
                <w:color w:val="000000"/>
                <w:lang w:eastAsia="ru-RU"/>
              </w:rPr>
              <w:t>и) копии документов, подтверждающих соответствие Участника установленны</w:t>
            </w:r>
            <w:r w:rsidRPr="00EF6090">
              <w:rPr>
                <w:rFonts w:ascii="Times New Roman" w:eastAsia="Times New Roman" w:hAnsi="Times New Roman" w:cs="Times New Roman"/>
                <w:color w:val="000000"/>
                <w:lang w:eastAsia="ru-RU"/>
              </w:rPr>
              <w:t>м требованиям и условиям допуска к участию в закупке:</w:t>
            </w:r>
          </w:p>
          <w:p w:rsidR="001139BC" w:rsidRDefault="009F06BA" w:rsidP="001139BC">
            <w:pPr>
              <w:widowControl w:val="0"/>
              <w:tabs>
                <w:tab w:val="num" w:pos="1260"/>
              </w:tabs>
              <w:adjustRightInd w:val="0"/>
              <w:spacing w:after="0" w:line="240" w:lineRule="auto"/>
              <w:jc w:val="both"/>
              <w:textAlignment w:val="baseline"/>
              <w:rPr>
                <w:rFonts w:ascii="Times New Roman" w:eastAsia="Times New Roman" w:hAnsi="Times New Roman" w:cs="Times New Roman"/>
                <w:color w:val="000000"/>
                <w:lang w:eastAsia="ru-RU"/>
              </w:rPr>
            </w:pPr>
            <w:r w:rsidRPr="00EF6090">
              <w:rPr>
                <w:rFonts w:ascii="Times New Roman" w:eastAsia="Times New Roman" w:hAnsi="Times New Roman" w:cs="Times New Roman"/>
                <w:color w:val="000000"/>
                <w:lang w:eastAsia="ru-RU"/>
              </w:rPr>
              <w:t>- копии документов, подтверждающих соответствие Участника требованиям, перечисленным в п. 10 Информационной карты (Дополнительные (обязательные) требования к поставщикам).</w:t>
            </w:r>
          </w:p>
          <w:p w:rsidR="00E072E6" w:rsidRPr="00EF6090" w:rsidRDefault="00E072E6" w:rsidP="001139BC">
            <w:pPr>
              <w:widowControl w:val="0"/>
              <w:tabs>
                <w:tab w:val="num" w:pos="1260"/>
              </w:tabs>
              <w:adjustRightInd w:val="0"/>
              <w:spacing w:after="0" w:line="240" w:lineRule="auto"/>
              <w:jc w:val="both"/>
              <w:textAlignment w:val="baseline"/>
              <w:rPr>
                <w:rFonts w:ascii="Times New Roman" w:eastAsia="Times New Roman" w:hAnsi="Times New Roman" w:cs="Times New Roman"/>
                <w:color w:val="000000"/>
                <w:lang w:eastAsia="ru-RU"/>
              </w:rPr>
            </w:pPr>
          </w:p>
          <w:p w:rsidR="001139BC" w:rsidRPr="00EF6090" w:rsidRDefault="009F06BA" w:rsidP="001139BC">
            <w:pPr>
              <w:widowControl w:val="0"/>
              <w:adjustRightInd w:val="0"/>
              <w:spacing w:after="0" w:line="240" w:lineRule="auto"/>
              <w:jc w:val="both"/>
              <w:textAlignment w:val="baseline"/>
              <w:rPr>
                <w:rFonts w:ascii="Times New Roman" w:eastAsia="Times New Roman" w:hAnsi="Times New Roman" w:cs="Times New Roman"/>
                <w:color w:val="000000"/>
                <w:lang w:eastAsia="ru-RU"/>
              </w:rPr>
            </w:pPr>
            <w:r w:rsidRPr="00EF6090">
              <w:rPr>
                <w:rFonts w:ascii="Times New Roman" w:eastAsia="Times New Roman" w:hAnsi="Times New Roman" w:cs="Times New Roman"/>
                <w:color w:val="000000"/>
                <w:lang w:eastAsia="ru-RU"/>
              </w:rPr>
              <w:t xml:space="preserve">Заявка может содержать любые </w:t>
            </w:r>
            <w:r w:rsidRPr="00EF6090">
              <w:rPr>
                <w:rFonts w:ascii="Times New Roman" w:eastAsia="Times New Roman" w:hAnsi="Times New Roman" w:cs="Times New Roman"/>
                <w:color w:val="000000"/>
                <w:lang w:eastAsia="ru-RU"/>
              </w:rPr>
              <w:t>другие документы по усмотрению Участника.</w:t>
            </w:r>
          </w:p>
        </w:tc>
      </w:tr>
      <w:tr w:rsidR="005C3662" w:rsidTr="0080141F">
        <w:trPr>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rsidR="001139BC" w:rsidRPr="001139BC" w:rsidRDefault="001139BC" w:rsidP="001139BC">
            <w:pPr>
              <w:widowControl w:val="0"/>
              <w:numPr>
                <w:ilvl w:val="0"/>
                <w:numId w:val="20"/>
              </w:numPr>
              <w:tabs>
                <w:tab w:val="clear" w:pos="843"/>
              </w:tabs>
              <w:spacing w:after="0" w:line="240" w:lineRule="auto"/>
              <w:ind w:left="0" w:firstLine="0"/>
              <w:jc w:val="center"/>
              <w:rPr>
                <w:rFonts w:ascii="Times New Roman" w:hAnsi="Times New Roman" w:cs="Times New Roman"/>
              </w:rPr>
            </w:pPr>
          </w:p>
        </w:tc>
        <w:tc>
          <w:tcPr>
            <w:tcW w:w="2454" w:type="dxa"/>
            <w:tcBorders>
              <w:top w:val="single" w:sz="4" w:space="0" w:color="auto"/>
              <w:left w:val="single" w:sz="4" w:space="0" w:color="auto"/>
              <w:bottom w:val="single" w:sz="4" w:space="0" w:color="auto"/>
              <w:right w:val="single" w:sz="4" w:space="0" w:color="auto"/>
            </w:tcBorders>
            <w:shd w:val="clear" w:color="auto" w:fill="auto"/>
          </w:tcPr>
          <w:p w:rsidR="001139BC" w:rsidRPr="001139BC" w:rsidRDefault="009F06BA" w:rsidP="001139BC">
            <w:pPr>
              <w:spacing w:after="0" w:line="240" w:lineRule="auto"/>
              <w:rPr>
                <w:rFonts w:ascii="Times New Roman" w:hAnsi="Times New Roman" w:cs="Times New Roman"/>
              </w:rPr>
            </w:pPr>
            <w:r w:rsidRPr="001139BC">
              <w:rPr>
                <w:rFonts w:ascii="Times New Roman" w:eastAsia="Calibri" w:hAnsi="Times New Roman" w:cs="Times New Roman"/>
                <w:color w:val="000000"/>
                <w:lang w:eastAsia="ru-RU"/>
              </w:rPr>
              <w:t>Порядок, дата начала, дата и время окончания срока подачи заявок на участие в закупке</w:t>
            </w:r>
          </w:p>
          <w:p w:rsidR="001139BC" w:rsidRPr="001139BC" w:rsidRDefault="001139BC" w:rsidP="001139BC">
            <w:pPr>
              <w:spacing w:after="0" w:line="240" w:lineRule="auto"/>
              <w:rPr>
                <w:rFonts w:ascii="Times New Roman" w:hAnsi="Times New Roman" w:cs="Times New Roman"/>
              </w:rPr>
            </w:pPr>
          </w:p>
        </w:tc>
        <w:tc>
          <w:tcPr>
            <w:tcW w:w="7185" w:type="dxa"/>
            <w:tcBorders>
              <w:top w:val="single" w:sz="4" w:space="0" w:color="auto"/>
              <w:left w:val="single" w:sz="4" w:space="0" w:color="auto"/>
              <w:bottom w:val="single" w:sz="4" w:space="0" w:color="auto"/>
              <w:right w:val="single" w:sz="4" w:space="0" w:color="auto"/>
            </w:tcBorders>
            <w:shd w:val="clear" w:color="auto" w:fill="auto"/>
          </w:tcPr>
          <w:p w:rsidR="001139BC" w:rsidRPr="001139BC" w:rsidRDefault="009F06BA" w:rsidP="001139BC">
            <w:pPr>
              <w:tabs>
                <w:tab w:val="left" w:pos="1843"/>
              </w:tabs>
              <w:suppressAutoHyphens/>
              <w:spacing w:after="0" w:line="240" w:lineRule="auto"/>
              <w:jc w:val="both"/>
              <w:rPr>
                <w:rFonts w:ascii="Times New Roman" w:eastAsia="Times New Roman" w:hAnsi="Times New Roman" w:cs="Times New Roman"/>
                <w:lang w:eastAsia="ar-SA"/>
              </w:rPr>
            </w:pPr>
            <w:r w:rsidRPr="001139BC">
              <w:rPr>
                <w:rFonts w:ascii="Times New Roman" w:eastAsia="Times New Roman" w:hAnsi="Times New Roman" w:cs="Times New Roman"/>
                <w:lang w:eastAsia="ar-SA"/>
              </w:rPr>
              <w:t xml:space="preserve">Заявки подаются в любое время </w:t>
            </w:r>
            <w:r w:rsidRPr="001139BC">
              <w:rPr>
                <w:rFonts w:ascii="Times New Roman" w:eastAsia="Times New Roman" w:hAnsi="Times New Roman" w:cs="Times New Roman"/>
                <w:b/>
                <w:lang w:eastAsia="ar-SA"/>
              </w:rPr>
              <w:t xml:space="preserve">с момента размещения закупки </w:t>
            </w:r>
            <w:r w:rsidRPr="001139BC">
              <w:rPr>
                <w:rFonts w:ascii="Times New Roman" w:eastAsia="Times New Roman" w:hAnsi="Times New Roman" w:cs="Times New Roman"/>
                <w:lang w:eastAsia="ar-SA"/>
              </w:rPr>
              <w:t xml:space="preserve">до даты и времени окончания срока подачи заявок на участие в </w:t>
            </w:r>
            <w:r w:rsidRPr="001139BC">
              <w:rPr>
                <w:rFonts w:ascii="Times New Roman" w:eastAsia="Times New Roman" w:hAnsi="Times New Roman" w:cs="Times New Roman"/>
                <w:lang w:eastAsia="ar-SA"/>
              </w:rPr>
              <w:t>закупке</w:t>
            </w:r>
            <w:r w:rsidRPr="001139BC">
              <w:rPr>
                <w:rFonts w:ascii="Times New Roman" w:eastAsia="Times New Roman" w:hAnsi="Times New Roman" w:cs="Times New Roman"/>
              </w:rPr>
              <w:t>:</w:t>
            </w:r>
            <w:r w:rsidRPr="001139BC">
              <w:rPr>
                <w:rFonts w:ascii="Times New Roman" w:eastAsia="Times New Roman" w:hAnsi="Times New Roman" w:cs="Times New Roman"/>
                <w:lang w:eastAsia="ar-SA"/>
              </w:rPr>
              <w:t xml:space="preserve"> </w:t>
            </w:r>
            <w:r w:rsidRPr="00EF6090">
              <w:rPr>
                <w:rFonts w:ascii="Times New Roman" w:eastAsia="Times New Roman" w:hAnsi="Times New Roman" w:cs="Times New Roman"/>
                <w:b/>
                <w:lang w:eastAsia="ar-SA"/>
              </w:rPr>
              <w:t xml:space="preserve">до </w:t>
            </w:r>
            <w:r w:rsidR="00AC7FB9" w:rsidRPr="00EF6090">
              <w:rPr>
                <w:rFonts w:ascii="Times New Roman" w:eastAsia="Times New Roman" w:hAnsi="Times New Roman" w:cs="Times New Roman"/>
                <w:b/>
                <w:lang w:eastAsia="ar-SA"/>
              </w:rPr>
              <w:t>08</w:t>
            </w:r>
            <w:r w:rsidRPr="00EF6090">
              <w:rPr>
                <w:rFonts w:ascii="Times New Roman" w:eastAsia="Times New Roman" w:hAnsi="Times New Roman" w:cs="Times New Roman"/>
                <w:b/>
                <w:lang w:eastAsia="ar-SA"/>
              </w:rPr>
              <w:t xml:space="preserve"> часов 00 минут </w:t>
            </w:r>
            <w:r w:rsidR="00AC7FB9" w:rsidRPr="00AC7FB9">
              <w:rPr>
                <w:rFonts w:ascii="Times New Roman" w:eastAsia="Times New Roman" w:hAnsi="Times New Roman" w:cs="Times New Roman"/>
                <w:b/>
                <w:highlight w:val="yellow"/>
                <w:lang w:eastAsia="ar-SA"/>
              </w:rPr>
              <w:t>«</w:t>
            </w:r>
            <w:r>
              <w:rPr>
                <w:rFonts w:ascii="Times New Roman" w:eastAsia="Times New Roman" w:hAnsi="Times New Roman" w:cs="Times New Roman"/>
                <w:b/>
                <w:highlight w:val="yellow"/>
                <w:lang w:eastAsia="ar-SA"/>
              </w:rPr>
              <w:t>17</w:t>
            </w:r>
            <w:r w:rsidR="00AC7FB9" w:rsidRPr="00AC7FB9">
              <w:rPr>
                <w:rFonts w:ascii="Times New Roman" w:eastAsia="Times New Roman" w:hAnsi="Times New Roman" w:cs="Times New Roman"/>
                <w:b/>
                <w:highlight w:val="yellow"/>
                <w:lang w:eastAsia="ar-SA"/>
              </w:rPr>
              <w:t>»</w:t>
            </w:r>
            <w:r>
              <w:rPr>
                <w:rFonts w:ascii="Times New Roman" w:eastAsia="Times New Roman" w:hAnsi="Times New Roman" w:cs="Times New Roman"/>
                <w:b/>
                <w:highlight w:val="yellow"/>
                <w:lang w:eastAsia="ar-SA"/>
              </w:rPr>
              <w:t xml:space="preserve"> сентября</w:t>
            </w:r>
            <w:r w:rsidR="00016226">
              <w:rPr>
                <w:rFonts w:ascii="Times New Roman" w:eastAsia="Times New Roman" w:hAnsi="Times New Roman" w:cs="Times New Roman"/>
                <w:b/>
                <w:highlight w:val="yellow"/>
                <w:lang w:eastAsia="ar-SA"/>
              </w:rPr>
              <w:t xml:space="preserve"> </w:t>
            </w:r>
            <w:r w:rsidR="00AC7FB9" w:rsidRPr="00AC7FB9">
              <w:rPr>
                <w:rFonts w:ascii="Times New Roman" w:eastAsia="Times New Roman" w:hAnsi="Times New Roman" w:cs="Times New Roman"/>
                <w:b/>
                <w:highlight w:val="yellow"/>
                <w:lang w:eastAsia="ar-SA"/>
              </w:rPr>
              <w:t>2021 г</w:t>
            </w:r>
            <w:r w:rsidRPr="00AC7FB9">
              <w:rPr>
                <w:rFonts w:ascii="Times New Roman" w:eastAsia="Times New Roman" w:hAnsi="Times New Roman" w:cs="Times New Roman"/>
                <w:b/>
                <w:highlight w:val="yellow"/>
                <w:lang w:eastAsia="ar-SA"/>
              </w:rPr>
              <w:t>ода</w:t>
            </w:r>
            <w:r w:rsidRPr="001139BC">
              <w:rPr>
                <w:rFonts w:ascii="Times New Roman" w:eastAsia="Times New Roman" w:hAnsi="Times New Roman" w:cs="Times New Roman"/>
                <w:b/>
                <w:lang w:eastAsia="ar-SA"/>
              </w:rPr>
              <w:t xml:space="preserve"> </w:t>
            </w:r>
            <w:r w:rsidRPr="001139BC">
              <w:rPr>
                <w:rFonts w:ascii="Times New Roman" w:eastAsia="Times New Roman" w:hAnsi="Times New Roman" w:cs="Times New Roman"/>
                <w:lang w:eastAsia="ar-SA"/>
              </w:rPr>
              <w:t xml:space="preserve">(по местному времени Заказчика, отличается от московского на + 2 часа). </w:t>
            </w:r>
          </w:p>
          <w:p w:rsidR="001139BC" w:rsidRPr="001139BC" w:rsidRDefault="009F06BA" w:rsidP="001139BC">
            <w:pPr>
              <w:shd w:val="clear" w:color="auto" w:fill="FFFFFF"/>
              <w:spacing w:after="0" w:line="240" w:lineRule="auto"/>
              <w:jc w:val="both"/>
              <w:rPr>
                <w:rFonts w:ascii="Times New Roman" w:eastAsia="Times New Roman" w:hAnsi="Times New Roman" w:cs="Times New Roman"/>
                <w:color w:val="000000"/>
                <w:lang w:eastAsia="ru-RU"/>
              </w:rPr>
            </w:pPr>
            <w:r w:rsidRPr="001139BC">
              <w:rPr>
                <w:rFonts w:ascii="Times New Roman" w:eastAsia="Times New Roman" w:hAnsi="Times New Roman" w:cs="Times New Roman"/>
                <w:color w:val="000000"/>
                <w:lang w:eastAsia="ru-RU"/>
              </w:rPr>
              <w:t>Заявки подается Участником в форме электронного документа, подписанного электронной подписью лица, имеющего право действовать от имени Уч</w:t>
            </w:r>
            <w:r w:rsidRPr="001139BC">
              <w:rPr>
                <w:rFonts w:ascii="Times New Roman" w:eastAsia="Times New Roman" w:hAnsi="Times New Roman" w:cs="Times New Roman"/>
                <w:color w:val="000000"/>
                <w:lang w:eastAsia="ru-RU"/>
              </w:rPr>
              <w:t>астника без доверенности или уполномоченным им лицом на основании доверенности, в соответствии с требованиями Федерального закона от 06 апреля 2011 года № 63-ФЗ «Об электронной подписи». Заявки подается с использованием ЭТП и состоят из ценового предложени</w:t>
            </w:r>
            <w:r w:rsidRPr="001139BC">
              <w:rPr>
                <w:rFonts w:ascii="Times New Roman" w:eastAsia="Times New Roman" w:hAnsi="Times New Roman" w:cs="Times New Roman"/>
                <w:color w:val="000000"/>
                <w:lang w:eastAsia="ru-RU"/>
              </w:rPr>
              <w:t>я.</w:t>
            </w:r>
          </w:p>
          <w:p w:rsidR="001139BC" w:rsidRPr="001139BC" w:rsidRDefault="009F06BA" w:rsidP="001139BC">
            <w:pPr>
              <w:shd w:val="clear" w:color="auto" w:fill="FFFFFF"/>
              <w:spacing w:after="0" w:line="240" w:lineRule="auto"/>
              <w:jc w:val="both"/>
              <w:rPr>
                <w:rFonts w:ascii="Times New Roman" w:eastAsia="Times New Roman" w:hAnsi="Times New Roman" w:cs="Times New Roman"/>
                <w:color w:val="000000"/>
                <w:lang w:eastAsia="ru-RU"/>
              </w:rPr>
            </w:pPr>
            <w:r w:rsidRPr="001139BC">
              <w:rPr>
                <w:rFonts w:ascii="Times New Roman" w:eastAsia="Times New Roman" w:hAnsi="Times New Roman" w:cs="Times New Roman"/>
                <w:color w:val="000000"/>
                <w:lang w:eastAsia="ru-RU"/>
              </w:rPr>
              <w:t xml:space="preserve">Любой Участник вправе подать только одну Заявку. В случае установления факта подачи одним Участником двух и более заявок на участие в закупке на участие в данной закупке, при условии, что поданные ранее Заявки таким Участником не отозваны, все Заявки </w:t>
            </w:r>
            <w:r w:rsidRPr="001139BC">
              <w:rPr>
                <w:rFonts w:ascii="Times New Roman" w:eastAsia="Times New Roman" w:hAnsi="Times New Roman" w:cs="Times New Roman"/>
                <w:color w:val="000000"/>
                <w:lang w:eastAsia="ru-RU"/>
              </w:rPr>
              <w:t>такого Участника не допускаются к участию в закупке.</w:t>
            </w:r>
          </w:p>
        </w:tc>
      </w:tr>
      <w:tr w:rsidR="005C3662" w:rsidTr="0080141F">
        <w:trPr>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rsidR="001139BC" w:rsidRPr="001139BC" w:rsidRDefault="001139BC" w:rsidP="001139BC">
            <w:pPr>
              <w:widowControl w:val="0"/>
              <w:numPr>
                <w:ilvl w:val="0"/>
                <w:numId w:val="20"/>
              </w:numPr>
              <w:tabs>
                <w:tab w:val="clear" w:pos="843"/>
              </w:tabs>
              <w:spacing w:after="0" w:line="240" w:lineRule="auto"/>
              <w:ind w:left="0" w:firstLine="0"/>
              <w:jc w:val="center"/>
              <w:rPr>
                <w:rFonts w:ascii="Times New Roman" w:hAnsi="Times New Roman" w:cs="Times New Roman"/>
              </w:rPr>
            </w:pPr>
          </w:p>
        </w:tc>
        <w:tc>
          <w:tcPr>
            <w:tcW w:w="2454" w:type="dxa"/>
            <w:tcBorders>
              <w:top w:val="single" w:sz="4" w:space="0" w:color="auto"/>
              <w:left w:val="single" w:sz="4" w:space="0" w:color="auto"/>
              <w:bottom w:val="single" w:sz="4" w:space="0" w:color="auto"/>
              <w:right w:val="single" w:sz="4" w:space="0" w:color="auto"/>
            </w:tcBorders>
          </w:tcPr>
          <w:p w:rsidR="001139BC" w:rsidRPr="001139BC" w:rsidRDefault="009F06BA" w:rsidP="001139BC">
            <w:pPr>
              <w:spacing w:after="0" w:line="240" w:lineRule="auto"/>
              <w:rPr>
                <w:rFonts w:ascii="Times New Roman" w:hAnsi="Times New Roman" w:cs="Times New Roman"/>
              </w:rPr>
            </w:pPr>
            <w:r w:rsidRPr="001139BC">
              <w:rPr>
                <w:rFonts w:ascii="Times New Roman" w:hAnsi="Times New Roman" w:cs="Times New Roman"/>
              </w:rPr>
              <w:t>Срок, место и порядок предоставления Извещения</w:t>
            </w:r>
          </w:p>
        </w:tc>
        <w:tc>
          <w:tcPr>
            <w:tcW w:w="7185" w:type="dxa"/>
            <w:tcBorders>
              <w:top w:val="single" w:sz="4" w:space="0" w:color="auto"/>
              <w:left w:val="single" w:sz="4" w:space="0" w:color="auto"/>
              <w:bottom w:val="single" w:sz="4" w:space="0" w:color="auto"/>
              <w:right w:val="single" w:sz="4" w:space="0" w:color="auto"/>
            </w:tcBorders>
          </w:tcPr>
          <w:p w:rsidR="001139BC" w:rsidRPr="001139BC" w:rsidRDefault="009F06BA" w:rsidP="001139BC">
            <w:pPr>
              <w:widowControl w:val="0"/>
              <w:spacing w:after="0" w:line="240" w:lineRule="auto"/>
              <w:jc w:val="both"/>
              <w:rPr>
                <w:rFonts w:ascii="Times New Roman" w:hAnsi="Times New Roman" w:cs="Times New Roman"/>
              </w:rPr>
            </w:pPr>
            <w:r w:rsidRPr="001139BC">
              <w:rPr>
                <w:rFonts w:ascii="Times New Roman" w:hAnsi="Times New Roman" w:cs="Times New Roman"/>
              </w:rPr>
              <w:t>Настоящее Извещение, в том числе проект Договора опубликовывается на ЭТП. Участники должны самостоятельно бесплатно ознакомиться с условиями закупки. Настоящее Извещение и проект Договора доступно для ознакомления любому лицу с даты опубликования данных до</w:t>
            </w:r>
            <w:r w:rsidRPr="001139BC">
              <w:rPr>
                <w:rFonts w:ascii="Times New Roman" w:hAnsi="Times New Roman" w:cs="Times New Roman"/>
              </w:rPr>
              <w:t xml:space="preserve">кументов на ЭТП. </w:t>
            </w:r>
          </w:p>
        </w:tc>
      </w:tr>
      <w:tr w:rsidR="005C3662" w:rsidTr="0080141F">
        <w:trPr>
          <w:trHeight w:val="267"/>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rsidR="001139BC" w:rsidRPr="001139BC" w:rsidRDefault="001139BC" w:rsidP="001139BC">
            <w:pPr>
              <w:widowControl w:val="0"/>
              <w:numPr>
                <w:ilvl w:val="0"/>
                <w:numId w:val="20"/>
              </w:numPr>
              <w:tabs>
                <w:tab w:val="clear" w:pos="843"/>
              </w:tabs>
              <w:spacing w:after="0" w:line="240" w:lineRule="auto"/>
              <w:ind w:left="0" w:firstLine="0"/>
              <w:jc w:val="center"/>
              <w:rPr>
                <w:rFonts w:ascii="Times New Roman" w:hAnsi="Times New Roman" w:cs="Times New Roman"/>
              </w:rPr>
            </w:pPr>
          </w:p>
        </w:tc>
        <w:tc>
          <w:tcPr>
            <w:tcW w:w="2454" w:type="dxa"/>
            <w:tcBorders>
              <w:top w:val="single" w:sz="4" w:space="0" w:color="auto"/>
              <w:left w:val="single" w:sz="4" w:space="0" w:color="auto"/>
              <w:bottom w:val="single" w:sz="4" w:space="0" w:color="auto"/>
              <w:right w:val="single" w:sz="4" w:space="0" w:color="auto"/>
            </w:tcBorders>
            <w:shd w:val="clear" w:color="auto" w:fill="auto"/>
          </w:tcPr>
          <w:p w:rsidR="001139BC" w:rsidRPr="001139BC" w:rsidRDefault="009F06BA" w:rsidP="001139BC">
            <w:pPr>
              <w:widowControl w:val="0"/>
              <w:spacing w:after="0" w:line="240" w:lineRule="auto"/>
              <w:rPr>
                <w:rFonts w:ascii="Times New Roman" w:hAnsi="Times New Roman" w:cs="Times New Roman"/>
                <w:color w:val="000000"/>
              </w:rPr>
            </w:pPr>
            <w:r w:rsidRPr="001139BC">
              <w:rPr>
                <w:rFonts w:ascii="Times New Roman" w:eastAsia="Calibri" w:hAnsi="Times New Roman" w:cs="Times New Roman"/>
                <w:color w:val="000000"/>
                <w:lang w:eastAsia="ru-RU"/>
              </w:rPr>
              <w:t>Форма, порядок, дата и время окончания срока предоставления Участникам разъяснений положений Извещения</w:t>
            </w:r>
          </w:p>
        </w:tc>
        <w:tc>
          <w:tcPr>
            <w:tcW w:w="7185" w:type="dxa"/>
            <w:tcBorders>
              <w:top w:val="single" w:sz="4" w:space="0" w:color="auto"/>
              <w:left w:val="single" w:sz="4" w:space="0" w:color="auto"/>
              <w:bottom w:val="single" w:sz="4" w:space="0" w:color="auto"/>
              <w:right w:val="single" w:sz="4" w:space="0" w:color="auto"/>
            </w:tcBorders>
          </w:tcPr>
          <w:p w:rsidR="001139BC" w:rsidRPr="001139BC" w:rsidRDefault="009F06BA" w:rsidP="001139BC">
            <w:pPr>
              <w:widowControl w:val="0"/>
              <w:spacing w:after="0" w:line="240" w:lineRule="auto"/>
              <w:jc w:val="both"/>
              <w:rPr>
                <w:rFonts w:ascii="Times New Roman" w:hAnsi="Times New Roman" w:cs="Times New Roman"/>
                <w:color w:val="000000"/>
              </w:rPr>
            </w:pPr>
            <w:r w:rsidRPr="001139BC">
              <w:rPr>
                <w:rFonts w:ascii="Times New Roman" w:hAnsi="Times New Roman" w:cs="Times New Roman"/>
                <w:color w:val="000000"/>
              </w:rPr>
              <w:t>Дата начала срока подачи запроса на дачу разъяснений положений настоящего Извещения в адрес Заказчика - день опубликования настоящего</w:t>
            </w:r>
            <w:r w:rsidRPr="001139BC">
              <w:rPr>
                <w:rFonts w:ascii="Times New Roman" w:hAnsi="Times New Roman" w:cs="Times New Roman"/>
                <w:color w:val="000000"/>
              </w:rPr>
              <w:t xml:space="preserve"> Извещения на ЭТП.</w:t>
            </w:r>
          </w:p>
          <w:p w:rsidR="001139BC" w:rsidRPr="001139BC" w:rsidRDefault="009F06BA" w:rsidP="00AC7FB9">
            <w:pPr>
              <w:widowControl w:val="0"/>
              <w:tabs>
                <w:tab w:val="left" w:pos="4516"/>
              </w:tabs>
              <w:spacing w:after="0" w:line="240" w:lineRule="auto"/>
              <w:jc w:val="both"/>
              <w:rPr>
                <w:rFonts w:ascii="Times New Roman" w:hAnsi="Times New Roman" w:cs="Times New Roman"/>
                <w:b/>
                <w:color w:val="000000"/>
              </w:rPr>
            </w:pPr>
            <w:r w:rsidRPr="001139BC">
              <w:rPr>
                <w:rFonts w:ascii="Times New Roman" w:hAnsi="Times New Roman" w:cs="Times New Roman"/>
                <w:color w:val="000000"/>
              </w:rPr>
              <w:t xml:space="preserve">Дата окончания срока подачи запроса на дачу разъяснений положений настоящего Извещения в адрес Заказчика: </w:t>
            </w:r>
            <w:r w:rsidRPr="00EF6090">
              <w:rPr>
                <w:rFonts w:ascii="Times New Roman" w:hAnsi="Times New Roman" w:cs="Times New Roman"/>
                <w:b/>
                <w:color w:val="000000"/>
              </w:rPr>
              <w:t xml:space="preserve">до </w:t>
            </w:r>
            <w:r w:rsidR="00AC7FB9" w:rsidRPr="00EF6090">
              <w:rPr>
                <w:rFonts w:ascii="Times New Roman" w:eastAsia="Times New Roman" w:hAnsi="Times New Roman" w:cs="Times New Roman"/>
                <w:b/>
                <w:lang w:eastAsia="ar-SA"/>
              </w:rPr>
              <w:t xml:space="preserve">08 часов 00 минут </w:t>
            </w:r>
            <w:r w:rsidR="00AC7FB9" w:rsidRPr="00AC7FB9">
              <w:rPr>
                <w:rFonts w:ascii="Times New Roman" w:eastAsia="Times New Roman" w:hAnsi="Times New Roman" w:cs="Times New Roman"/>
                <w:b/>
                <w:highlight w:val="yellow"/>
                <w:lang w:eastAsia="ar-SA"/>
              </w:rPr>
              <w:t>«</w:t>
            </w:r>
            <w:r>
              <w:rPr>
                <w:rFonts w:ascii="Times New Roman" w:eastAsia="Times New Roman" w:hAnsi="Times New Roman" w:cs="Times New Roman"/>
                <w:b/>
                <w:highlight w:val="yellow"/>
                <w:lang w:eastAsia="ar-SA"/>
              </w:rPr>
              <w:t>14</w:t>
            </w:r>
            <w:r w:rsidR="00AC7FB9" w:rsidRPr="00AC7FB9">
              <w:rPr>
                <w:rFonts w:ascii="Times New Roman" w:eastAsia="Times New Roman" w:hAnsi="Times New Roman" w:cs="Times New Roman"/>
                <w:b/>
                <w:highlight w:val="yellow"/>
                <w:lang w:eastAsia="ar-SA"/>
              </w:rPr>
              <w:t>»</w:t>
            </w:r>
            <w:r w:rsidR="00865B07">
              <w:rPr>
                <w:rFonts w:ascii="Times New Roman" w:eastAsia="Times New Roman" w:hAnsi="Times New Roman" w:cs="Times New Roman"/>
                <w:b/>
                <w:highlight w:val="yellow"/>
                <w:lang w:eastAsia="ar-SA"/>
              </w:rPr>
              <w:t xml:space="preserve"> </w:t>
            </w:r>
            <w:r>
              <w:rPr>
                <w:rFonts w:ascii="Times New Roman" w:eastAsia="Times New Roman" w:hAnsi="Times New Roman" w:cs="Times New Roman"/>
                <w:b/>
                <w:highlight w:val="yellow"/>
                <w:lang w:eastAsia="ar-SA"/>
              </w:rPr>
              <w:t>сентября 2</w:t>
            </w:r>
            <w:r w:rsidR="0080141F" w:rsidRPr="00AC7FB9">
              <w:rPr>
                <w:rFonts w:ascii="Times New Roman" w:eastAsia="Times New Roman" w:hAnsi="Times New Roman" w:cs="Times New Roman"/>
                <w:b/>
                <w:highlight w:val="yellow"/>
                <w:lang w:eastAsia="ar-SA"/>
              </w:rPr>
              <w:t>021</w:t>
            </w:r>
            <w:r w:rsidR="00AC7FB9" w:rsidRPr="00AC7FB9">
              <w:rPr>
                <w:rFonts w:ascii="Times New Roman" w:eastAsia="Times New Roman" w:hAnsi="Times New Roman" w:cs="Times New Roman"/>
                <w:b/>
                <w:highlight w:val="yellow"/>
                <w:lang w:eastAsia="ar-SA"/>
              </w:rPr>
              <w:t xml:space="preserve"> года</w:t>
            </w:r>
            <w:r w:rsidRPr="001139BC">
              <w:rPr>
                <w:rFonts w:ascii="Times New Roman" w:hAnsi="Times New Roman" w:cs="Times New Roman"/>
                <w:color w:val="000000"/>
              </w:rPr>
              <w:t xml:space="preserve"> </w:t>
            </w:r>
            <w:r w:rsidR="00AC7FB9" w:rsidRPr="00AC7FB9">
              <w:rPr>
                <w:rFonts w:ascii="Times New Roman" w:hAnsi="Times New Roman" w:cs="Times New Roman"/>
                <w:color w:val="000000"/>
              </w:rPr>
              <w:t>(по местному времени Заказчика, отличается от московского на + 2 часа)</w:t>
            </w:r>
          </w:p>
          <w:p w:rsidR="001139BC" w:rsidRPr="001139BC" w:rsidRDefault="009F06BA" w:rsidP="001139BC">
            <w:pPr>
              <w:autoSpaceDE w:val="0"/>
              <w:autoSpaceDN w:val="0"/>
              <w:adjustRightInd w:val="0"/>
              <w:spacing w:after="0" w:line="240" w:lineRule="auto"/>
              <w:jc w:val="both"/>
              <w:rPr>
                <w:rFonts w:ascii="Times New Roman" w:hAnsi="Times New Roman" w:cs="Times New Roman"/>
                <w:color w:val="000000"/>
              </w:rPr>
            </w:pPr>
            <w:r w:rsidRPr="001139BC">
              <w:rPr>
                <w:rFonts w:ascii="Times New Roman" w:hAnsi="Times New Roman" w:cs="Times New Roman"/>
                <w:color w:val="000000"/>
              </w:rPr>
              <w:t xml:space="preserve">В течение 3 (трех) </w:t>
            </w:r>
            <w:r w:rsidRPr="001139BC">
              <w:rPr>
                <w:rFonts w:ascii="Times New Roman" w:hAnsi="Times New Roman" w:cs="Times New Roman"/>
                <w:color w:val="000000"/>
              </w:rPr>
              <w:t>рабочих дней с даты поступления запроса на дачу разъяснений, Заказчик осуществляет разъяснение положений настоящего Извещения с указанием предмета запроса, но без указания Участника, от которого поступил указанный запрос. При этом Заказчик вправе не осущес</w:t>
            </w:r>
            <w:r w:rsidRPr="001139BC">
              <w:rPr>
                <w:rFonts w:ascii="Times New Roman" w:hAnsi="Times New Roman" w:cs="Times New Roman"/>
                <w:color w:val="000000"/>
              </w:rPr>
              <w:t>твлять такое разъяснение в случае, если указанный запрос поступил позднее чем за 3 (три) рабочих дня до даты окончания срока подачи заявок на участие в закупке.</w:t>
            </w:r>
          </w:p>
        </w:tc>
      </w:tr>
      <w:tr w:rsidR="005C3662" w:rsidTr="0080141F">
        <w:trPr>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rsidR="001139BC" w:rsidRPr="001139BC" w:rsidRDefault="001139BC" w:rsidP="001139BC">
            <w:pPr>
              <w:widowControl w:val="0"/>
              <w:numPr>
                <w:ilvl w:val="0"/>
                <w:numId w:val="20"/>
              </w:numPr>
              <w:tabs>
                <w:tab w:val="clear" w:pos="843"/>
              </w:tabs>
              <w:spacing w:after="0" w:line="240" w:lineRule="auto"/>
              <w:ind w:left="0" w:firstLine="0"/>
              <w:jc w:val="center"/>
              <w:rPr>
                <w:rFonts w:ascii="Times New Roman" w:hAnsi="Times New Roman" w:cs="Times New Roman"/>
              </w:rPr>
            </w:pPr>
          </w:p>
        </w:tc>
        <w:tc>
          <w:tcPr>
            <w:tcW w:w="2454" w:type="dxa"/>
            <w:tcBorders>
              <w:top w:val="single" w:sz="4" w:space="0" w:color="auto"/>
              <w:left w:val="single" w:sz="4" w:space="0" w:color="auto"/>
              <w:bottom w:val="single" w:sz="4" w:space="0" w:color="auto"/>
              <w:right w:val="single" w:sz="4" w:space="0" w:color="auto"/>
            </w:tcBorders>
            <w:shd w:val="clear" w:color="auto" w:fill="auto"/>
          </w:tcPr>
          <w:p w:rsidR="001139BC" w:rsidRPr="001139BC" w:rsidRDefault="009F06BA" w:rsidP="001139BC">
            <w:pPr>
              <w:spacing w:after="0" w:line="240" w:lineRule="auto"/>
              <w:rPr>
                <w:rFonts w:ascii="Times New Roman" w:hAnsi="Times New Roman" w:cs="Times New Roman"/>
                <w:bCs/>
              </w:rPr>
            </w:pPr>
            <w:r w:rsidRPr="001139BC">
              <w:rPr>
                <w:rFonts w:ascii="Times New Roman" w:hAnsi="Times New Roman" w:cs="Times New Roman"/>
              </w:rPr>
              <w:t>Срок отзыва заявок на участие в закупке</w:t>
            </w:r>
          </w:p>
        </w:tc>
        <w:tc>
          <w:tcPr>
            <w:tcW w:w="7185" w:type="dxa"/>
            <w:tcBorders>
              <w:top w:val="single" w:sz="4" w:space="0" w:color="auto"/>
              <w:left w:val="single" w:sz="4" w:space="0" w:color="auto"/>
              <w:bottom w:val="single" w:sz="4" w:space="0" w:color="auto"/>
              <w:right w:val="single" w:sz="4" w:space="0" w:color="auto"/>
            </w:tcBorders>
            <w:shd w:val="clear" w:color="auto" w:fill="auto"/>
          </w:tcPr>
          <w:p w:rsidR="001139BC" w:rsidRPr="001139BC" w:rsidRDefault="009F06BA" w:rsidP="001139BC">
            <w:pPr>
              <w:spacing w:after="0" w:line="240" w:lineRule="auto"/>
              <w:jc w:val="both"/>
              <w:rPr>
                <w:rFonts w:ascii="Times New Roman" w:hAnsi="Times New Roman" w:cs="Times New Roman"/>
                <w:b/>
                <w:color w:val="000000"/>
              </w:rPr>
            </w:pPr>
            <w:r w:rsidRPr="001139BC">
              <w:rPr>
                <w:rFonts w:ascii="Times New Roman" w:hAnsi="Times New Roman" w:cs="Times New Roman"/>
              </w:rPr>
              <w:t>Участник, подавший Заявку, вправе отозвать ее до окон</w:t>
            </w:r>
            <w:r w:rsidRPr="001139BC">
              <w:rPr>
                <w:rFonts w:ascii="Times New Roman" w:hAnsi="Times New Roman" w:cs="Times New Roman"/>
              </w:rPr>
              <w:t>чания срока подачи заявок на участие в закупке, направив оператору ЭТП соответствующее уведомление</w:t>
            </w:r>
          </w:p>
        </w:tc>
      </w:tr>
      <w:tr w:rsidR="005C3662" w:rsidTr="0080141F">
        <w:trPr>
          <w:trHeight w:val="956"/>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rsidR="001139BC" w:rsidRPr="001139BC" w:rsidRDefault="001139BC" w:rsidP="001139BC">
            <w:pPr>
              <w:widowControl w:val="0"/>
              <w:numPr>
                <w:ilvl w:val="0"/>
                <w:numId w:val="20"/>
              </w:numPr>
              <w:tabs>
                <w:tab w:val="clear" w:pos="843"/>
              </w:tabs>
              <w:spacing w:after="0" w:line="240" w:lineRule="auto"/>
              <w:ind w:left="0" w:firstLine="0"/>
              <w:jc w:val="center"/>
              <w:rPr>
                <w:rFonts w:ascii="Times New Roman" w:hAnsi="Times New Roman" w:cs="Times New Roman"/>
              </w:rPr>
            </w:pPr>
          </w:p>
        </w:tc>
        <w:tc>
          <w:tcPr>
            <w:tcW w:w="2454" w:type="dxa"/>
            <w:tcBorders>
              <w:top w:val="single" w:sz="4" w:space="0" w:color="auto"/>
              <w:left w:val="single" w:sz="4" w:space="0" w:color="auto"/>
              <w:bottom w:val="single" w:sz="4" w:space="0" w:color="auto"/>
              <w:right w:val="single" w:sz="4" w:space="0" w:color="auto"/>
            </w:tcBorders>
          </w:tcPr>
          <w:p w:rsidR="001139BC" w:rsidRPr="001139BC" w:rsidRDefault="009F06BA" w:rsidP="001139BC">
            <w:pPr>
              <w:widowControl w:val="0"/>
              <w:spacing w:after="0" w:line="240" w:lineRule="auto"/>
              <w:jc w:val="both"/>
              <w:rPr>
                <w:rFonts w:ascii="Times New Roman" w:hAnsi="Times New Roman" w:cs="Times New Roman"/>
                <w:color w:val="000000"/>
              </w:rPr>
            </w:pPr>
            <w:r w:rsidRPr="001139BC">
              <w:rPr>
                <w:rFonts w:ascii="Times New Roman" w:hAnsi="Times New Roman" w:cs="Times New Roman"/>
              </w:rPr>
              <w:t>Дата, время и место рассмотрения, оценки и сопоставления заявок Участников</w:t>
            </w:r>
          </w:p>
        </w:tc>
        <w:tc>
          <w:tcPr>
            <w:tcW w:w="7185" w:type="dxa"/>
            <w:tcBorders>
              <w:top w:val="single" w:sz="4" w:space="0" w:color="auto"/>
              <w:left w:val="single" w:sz="4" w:space="0" w:color="auto"/>
              <w:bottom w:val="single" w:sz="4" w:space="0" w:color="auto"/>
              <w:right w:val="single" w:sz="4" w:space="0" w:color="auto"/>
            </w:tcBorders>
          </w:tcPr>
          <w:p w:rsidR="001139BC" w:rsidRPr="001139BC" w:rsidRDefault="009F06BA" w:rsidP="001139BC">
            <w:pPr>
              <w:shd w:val="clear" w:color="auto" w:fill="FFFFFF"/>
              <w:spacing w:after="0" w:line="240" w:lineRule="auto"/>
              <w:jc w:val="both"/>
              <w:rPr>
                <w:rFonts w:ascii="Times New Roman" w:hAnsi="Times New Roman" w:cs="Times New Roman"/>
              </w:rPr>
            </w:pPr>
            <w:r w:rsidRPr="00AC7FB9">
              <w:rPr>
                <w:rFonts w:ascii="Times New Roman" w:eastAsia="Times New Roman" w:hAnsi="Times New Roman" w:cs="Times New Roman"/>
                <w:b/>
                <w:highlight w:val="yellow"/>
                <w:lang w:eastAsia="ar-SA"/>
              </w:rPr>
              <w:t>«</w:t>
            </w:r>
            <w:r>
              <w:rPr>
                <w:rFonts w:ascii="Times New Roman" w:eastAsia="Times New Roman" w:hAnsi="Times New Roman" w:cs="Times New Roman"/>
                <w:b/>
                <w:highlight w:val="yellow"/>
                <w:lang w:eastAsia="ar-SA"/>
              </w:rPr>
              <w:t>21</w:t>
            </w:r>
            <w:r w:rsidRPr="00AC7FB9">
              <w:rPr>
                <w:rFonts w:ascii="Times New Roman" w:eastAsia="Times New Roman" w:hAnsi="Times New Roman" w:cs="Times New Roman"/>
                <w:b/>
                <w:highlight w:val="yellow"/>
                <w:lang w:eastAsia="ar-SA"/>
              </w:rPr>
              <w:t>»</w:t>
            </w:r>
            <w:r>
              <w:rPr>
                <w:rFonts w:ascii="Times New Roman" w:eastAsia="Times New Roman" w:hAnsi="Times New Roman" w:cs="Times New Roman"/>
                <w:b/>
                <w:highlight w:val="yellow"/>
                <w:lang w:eastAsia="ar-SA"/>
              </w:rPr>
              <w:t xml:space="preserve"> сентября </w:t>
            </w:r>
            <w:r w:rsidRPr="00AC7FB9">
              <w:rPr>
                <w:rFonts w:ascii="Times New Roman" w:eastAsia="Times New Roman" w:hAnsi="Times New Roman" w:cs="Times New Roman"/>
                <w:b/>
                <w:highlight w:val="yellow"/>
                <w:lang w:eastAsia="ar-SA"/>
              </w:rPr>
              <w:t>2021 года</w:t>
            </w:r>
            <w:r w:rsidRPr="001139BC">
              <w:rPr>
                <w:rFonts w:ascii="Times New Roman" w:hAnsi="Times New Roman" w:cs="Times New Roman"/>
                <w:b/>
              </w:rPr>
              <w:t xml:space="preserve"> не позднее 17 часов 00 минут </w:t>
            </w:r>
            <w:r w:rsidRPr="00AC7FB9">
              <w:rPr>
                <w:rFonts w:ascii="Times New Roman" w:hAnsi="Times New Roman" w:cs="Times New Roman"/>
              </w:rPr>
              <w:t xml:space="preserve">(по местному времени Заказчика, </w:t>
            </w:r>
            <w:r w:rsidRPr="00AC7FB9">
              <w:rPr>
                <w:rFonts w:ascii="Times New Roman" w:hAnsi="Times New Roman" w:cs="Times New Roman"/>
              </w:rPr>
              <w:t>отличается от московского на + 2 часа)</w:t>
            </w:r>
            <w:r w:rsidRPr="001139BC">
              <w:rPr>
                <w:rFonts w:ascii="Times New Roman" w:hAnsi="Times New Roman" w:cs="Times New Roman"/>
              </w:rPr>
              <w:t xml:space="preserve"> по адресу: Россия, Тюменская область, г. Тюмень, ул. Северная, д. 32А, кабинет № 204. </w:t>
            </w:r>
          </w:p>
          <w:p w:rsidR="001139BC" w:rsidRPr="001139BC" w:rsidRDefault="009F06BA" w:rsidP="001139BC">
            <w:pPr>
              <w:shd w:val="clear" w:color="auto" w:fill="FFFFFF"/>
              <w:spacing w:after="0" w:line="240" w:lineRule="auto"/>
              <w:jc w:val="both"/>
              <w:rPr>
                <w:rFonts w:ascii="Times New Roman" w:eastAsia="Times New Roman" w:hAnsi="Times New Roman" w:cs="Times New Roman"/>
                <w:i/>
                <w:color w:val="000000"/>
                <w:lang w:eastAsia="ru-RU"/>
              </w:rPr>
            </w:pPr>
            <w:r w:rsidRPr="001139BC">
              <w:rPr>
                <w:rFonts w:ascii="Times New Roman" w:hAnsi="Times New Roman" w:cs="Times New Roman"/>
              </w:rPr>
              <w:t>Процедура проводится с учетом Регламента ЭТП.</w:t>
            </w:r>
          </w:p>
        </w:tc>
      </w:tr>
      <w:tr w:rsidR="005C3662" w:rsidTr="0080141F">
        <w:trPr>
          <w:trHeight w:val="2090"/>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rsidR="001139BC" w:rsidRPr="001139BC" w:rsidRDefault="001139BC" w:rsidP="001139BC">
            <w:pPr>
              <w:widowControl w:val="0"/>
              <w:numPr>
                <w:ilvl w:val="0"/>
                <w:numId w:val="20"/>
              </w:numPr>
              <w:tabs>
                <w:tab w:val="clear" w:pos="843"/>
              </w:tabs>
              <w:spacing w:after="0" w:line="240" w:lineRule="auto"/>
              <w:ind w:left="0" w:firstLine="0"/>
              <w:jc w:val="center"/>
              <w:rPr>
                <w:rFonts w:ascii="Times New Roman" w:hAnsi="Times New Roman" w:cs="Times New Roman"/>
              </w:rPr>
            </w:pPr>
          </w:p>
        </w:tc>
        <w:tc>
          <w:tcPr>
            <w:tcW w:w="2454" w:type="dxa"/>
            <w:tcBorders>
              <w:top w:val="single" w:sz="4" w:space="0" w:color="auto"/>
              <w:left w:val="single" w:sz="4" w:space="0" w:color="auto"/>
              <w:bottom w:val="single" w:sz="4" w:space="0" w:color="auto"/>
              <w:right w:val="single" w:sz="4" w:space="0" w:color="auto"/>
            </w:tcBorders>
          </w:tcPr>
          <w:p w:rsidR="001139BC" w:rsidRPr="001139BC" w:rsidRDefault="009F06BA" w:rsidP="001139BC">
            <w:pPr>
              <w:widowControl w:val="0"/>
              <w:spacing w:after="0" w:line="240" w:lineRule="auto"/>
              <w:jc w:val="both"/>
              <w:rPr>
                <w:rFonts w:ascii="Times New Roman" w:hAnsi="Times New Roman" w:cs="Times New Roman"/>
                <w:color w:val="000000"/>
              </w:rPr>
            </w:pPr>
            <w:r w:rsidRPr="001139BC">
              <w:rPr>
                <w:rFonts w:ascii="Times New Roman" w:hAnsi="Times New Roman" w:cs="Times New Roman"/>
                <w:spacing w:val="-6"/>
              </w:rPr>
              <w:t>Место, дата и время проведения переторжки</w:t>
            </w:r>
          </w:p>
        </w:tc>
        <w:tc>
          <w:tcPr>
            <w:tcW w:w="7185" w:type="dxa"/>
            <w:tcBorders>
              <w:top w:val="single" w:sz="4" w:space="0" w:color="auto"/>
              <w:left w:val="single" w:sz="4" w:space="0" w:color="auto"/>
              <w:bottom w:val="single" w:sz="4" w:space="0" w:color="auto"/>
              <w:right w:val="single" w:sz="4" w:space="0" w:color="auto"/>
            </w:tcBorders>
          </w:tcPr>
          <w:p w:rsidR="001139BC" w:rsidRPr="001139BC" w:rsidRDefault="009F06BA" w:rsidP="001139BC">
            <w:pPr>
              <w:widowControl w:val="0"/>
              <w:spacing w:after="0" w:line="240" w:lineRule="auto"/>
              <w:jc w:val="both"/>
              <w:rPr>
                <w:rFonts w:ascii="Times New Roman" w:hAnsi="Times New Roman" w:cs="Times New Roman"/>
              </w:rPr>
            </w:pPr>
            <w:r w:rsidRPr="001139BC">
              <w:rPr>
                <w:rFonts w:ascii="Times New Roman" w:hAnsi="Times New Roman" w:cs="Times New Roman"/>
              </w:rPr>
              <w:t>Проведение переторжки возможно (решение о проведении переторжки принимается закупочной комиссией Заказчика). Дата и время проведения переторжки указываются в протоколе рассмотрения заявок на участие в закупке. Установленные дата и время проведения переторж</w:t>
            </w:r>
            <w:r w:rsidRPr="001139BC">
              <w:rPr>
                <w:rFonts w:ascii="Times New Roman" w:hAnsi="Times New Roman" w:cs="Times New Roman"/>
              </w:rPr>
              <w:t xml:space="preserve">ки сообщаются дополнительно направлением уведомления в личный кабинет участника оператором ЭТП. </w:t>
            </w:r>
          </w:p>
          <w:p w:rsidR="001139BC" w:rsidRPr="001139BC" w:rsidRDefault="009F06BA" w:rsidP="001139BC">
            <w:pPr>
              <w:widowControl w:val="0"/>
              <w:spacing w:after="0" w:line="240" w:lineRule="auto"/>
              <w:jc w:val="both"/>
              <w:rPr>
                <w:rFonts w:ascii="Times New Roman" w:hAnsi="Times New Roman" w:cs="Times New Roman"/>
              </w:rPr>
            </w:pPr>
            <w:r w:rsidRPr="001139BC">
              <w:rPr>
                <w:rFonts w:ascii="Times New Roman" w:hAnsi="Times New Roman" w:cs="Times New Roman"/>
              </w:rPr>
              <w:t xml:space="preserve">Шаг переторжки –от 0,5% до 5% от НМЦ. </w:t>
            </w:r>
          </w:p>
          <w:p w:rsidR="001139BC" w:rsidRPr="001139BC" w:rsidRDefault="009F06BA" w:rsidP="001139BC">
            <w:pPr>
              <w:spacing w:after="0" w:line="240" w:lineRule="auto"/>
              <w:jc w:val="both"/>
              <w:outlineLvl w:val="1"/>
              <w:rPr>
                <w:rFonts w:ascii="Times New Roman" w:hAnsi="Times New Roman" w:cs="Times New Roman"/>
                <w:b/>
                <w:color w:val="000000"/>
              </w:rPr>
            </w:pPr>
            <w:r w:rsidRPr="001139BC">
              <w:rPr>
                <w:rFonts w:ascii="Times New Roman" w:hAnsi="Times New Roman" w:cs="Times New Roman"/>
              </w:rPr>
              <w:t>Процедура проводится с учетом Регламента ЭТП.</w:t>
            </w:r>
          </w:p>
        </w:tc>
      </w:tr>
      <w:tr w:rsidR="005C3662" w:rsidTr="0080141F">
        <w:trPr>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rsidR="001139BC" w:rsidRPr="001139BC" w:rsidRDefault="001139BC" w:rsidP="001139BC">
            <w:pPr>
              <w:widowControl w:val="0"/>
              <w:numPr>
                <w:ilvl w:val="0"/>
                <w:numId w:val="20"/>
              </w:numPr>
              <w:tabs>
                <w:tab w:val="clear" w:pos="843"/>
              </w:tabs>
              <w:spacing w:after="0" w:line="240" w:lineRule="auto"/>
              <w:ind w:left="0" w:firstLine="0"/>
              <w:jc w:val="center"/>
              <w:rPr>
                <w:rFonts w:ascii="Times New Roman" w:hAnsi="Times New Roman" w:cs="Times New Roman"/>
              </w:rPr>
            </w:pPr>
          </w:p>
        </w:tc>
        <w:tc>
          <w:tcPr>
            <w:tcW w:w="2454" w:type="dxa"/>
            <w:tcBorders>
              <w:top w:val="single" w:sz="4" w:space="0" w:color="auto"/>
              <w:left w:val="single" w:sz="4" w:space="0" w:color="auto"/>
              <w:bottom w:val="single" w:sz="4" w:space="0" w:color="auto"/>
              <w:right w:val="single" w:sz="4" w:space="0" w:color="auto"/>
            </w:tcBorders>
          </w:tcPr>
          <w:p w:rsidR="001139BC" w:rsidRPr="001139BC" w:rsidRDefault="009F06BA" w:rsidP="001139BC">
            <w:pPr>
              <w:widowControl w:val="0"/>
              <w:spacing w:after="0" w:line="240" w:lineRule="auto"/>
              <w:jc w:val="both"/>
              <w:rPr>
                <w:rFonts w:ascii="Times New Roman" w:hAnsi="Times New Roman" w:cs="Times New Roman"/>
                <w:spacing w:val="-6"/>
              </w:rPr>
            </w:pPr>
            <w:r w:rsidRPr="001139BC">
              <w:rPr>
                <w:rFonts w:ascii="Times New Roman" w:hAnsi="Times New Roman" w:cs="Times New Roman"/>
                <w:color w:val="000000"/>
              </w:rPr>
              <w:t>Дата, время и место подведения итогов</w:t>
            </w:r>
          </w:p>
        </w:tc>
        <w:tc>
          <w:tcPr>
            <w:tcW w:w="7185" w:type="dxa"/>
            <w:tcBorders>
              <w:top w:val="single" w:sz="4" w:space="0" w:color="auto"/>
              <w:left w:val="single" w:sz="4" w:space="0" w:color="auto"/>
              <w:bottom w:val="single" w:sz="4" w:space="0" w:color="auto"/>
              <w:right w:val="single" w:sz="4" w:space="0" w:color="auto"/>
            </w:tcBorders>
          </w:tcPr>
          <w:p w:rsidR="001139BC" w:rsidRPr="001139BC" w:rsidRDefault="009F06BA" w:rsidP="001139BC">
            <w:pPr>
              <w:spacing w:after="0" w:line="240" w:lineRule="auto"/>
              <w:jc w:val="both"/>
              <w:outlineLvl w:val="1"/>
              <w:rPr>
                <w:rFonts w:ascii="Times New Roman" w:hAnsi="Times New Roman" w:cs="Times New Roman"/>
              </w:rPr>
            </w:pPr>
            <w:r w:rsidRPr="00AC7FB9">
              <w:rPr>
                <w:rFonts w:ascii="Times New Roman" w:eastAsia="Times New Roman" w:hAnsi="Times New Roman" w:cs="Times New Roman"/>
                <w:b/>
                <w:highlight w:val="yellow"/>
                <w:lang w:eastAsia="ar-SA"/>
              </w:rPr>
              <w:t>«</w:t>
            </w:r>
            <w:r>
              <w:rPr>
                <w:rFonts w:ascii="Times New Roman" w:eastAsia="Times New Roman" w:hAnsi="Times New Roman" w:cs="Times New Roman"/>
                <w:b/>
                <w:highlight w:val="yellow"/>
                <w:lang w:eastAsia="ar-SA"/>
              </w:rPr>
              <w:t>24</w:t>
            </w:r>
            <w:r w:rsidRPr="00AC7FB9">
              <w:rPr>
                <w:rFonts w:ascii="Times New Roman" w:eastAsia="Times New Roman" w:hAnsi="Times New Roman" w:cs="Times New Roman"/>
                <w:b/>
                <w:highlight w:val="yellow"/>
                <w:lang w:eastAsia="ar-SA"/>
              </w:rPr>
              <w:t>»</w:t>
            </w:r>
            <w:r>
              <w:rPr>
                <w:rFonts w:ascii="Times New Roman" w:eastAsia="Times New Roman" w:hAnsi="Times New Roman" w:cs="Times New Roman"/>
                <w:b/>
                <w:highlight w:val="yellow"/>
                <w:lang w:eastAsia="ar-SA"/>
              </w:rPr>
              <w:t xml:space="preserve"> сентября</w:t>
            </w:r>
            <w:r w:rsidRPr="00AC7FB9">
              <w:rPr>
                <w:rFonts w:ascii="Times New Roman" w:eastAsia="Times New Roman" w:hAnsi="Times New Roman" w:cs="Times New Roman"/>
                <w:b/>
                <w:highlight w:val="yellow"/>
                <w:lang w:eastAsia="ar-SA"/>
              </w:rPr>
              <w:t xml:space="preserve"> 2021 года</w:t>
            </w:r>
            <w:r w:rsidRPr="001139BC">
              <w:rPr>
                <w:rFonts w:ascii="Times New Roman" w:hAnsi="Times New Roman" w:cs="Times New Roman"/>
                <w:b/>
              </w:rPr>
              <w:t xml:space="preserve"> не позднее</w:t>
            </w:r>
            <w:r w:rsidRPr="001139BC">
              <w:rPr>
                <w:rFonts w:ascii="Times New Roman" w:hAnsi="Times New Roman" w:cs="Times New Roman"/>
              </w:rPr>
              <w:t xml:space="preserve"> </w:t>
            </w:r>
            <w:r w:rsidRPr="001139BC">
              <w:rPr>
                <w:rFonts w:ascii="Times New Roman" w:hAnsi="Times New Roman" w:cs="Times New Roman"/>
                <w:b/>
              </w:rPr>
              <w:t xml:space="preserve">17 </w:t>
            </w:r>
            <w:r w:rsidRPr="001139BC">
              <w:rPr>
                <w:rFonts w:ascii="Times New Roman" w:hAnsi="Times New Roman" w:cs="Times New Roman"/>
                <w:b/>
              </w:rPr>
              <w:t>часов 00 минут</w:t>
            </w:r>
            <w:r w:rsidRPr="001139BC">
              <w:rPr>
                <w:rFonts w:ascii="Times New Roman" w:hAnsi="Times New Roman" w:cs="Times New Roman"/>
              </w:rPr>
              <w:t xml:space="preserve"> </w:t>
            </w:r>
            <w:r w:rsidRPr="00AC7FB9">
              <w:rPr>
                <w:rFonts w:ascii="Times New Roman" w:hAnsi="Times New Roman" w:cs="Times New Roman"/>
              </w:rPr>
              <w:t>(по местному времени Заказчика, отличается от московского на + 2 часа)</w:t>
            </w:r>
            <w:r w:rsidRPr="001139BC">
              <w:rPr>
                <w:rFonts w:ascii="Times New Roman" w:hAnsi="Times New Roman" w:cs="Times New Roman"/>
              </w:rPr>
              <w:t>, по адресу Россия, Тюменская область, г. Тюмень, ул. Северная, д. 32А, кабинет № 204.</w:t>
            </w:r>
          </w:p>
          <w:p w:rsidR="001139BC" w:rsidRPr="001139BC" w:rsidRDefault="009F06BA" w:rsidP="001139BC">
            <w:pPr>
              <w:spacing w:after="0" w:line="240" w:lineRule="auto"/>
              <w:jc w:val="both"/>
              <w:outlineLvl w:val="1"/>
              <w:rPr>
                <w:rFonts w:ascii="Times New Roman" w:hAnsi="Times New Roman" w:cs="Times New Roman"/>
              </w:rPr>
            </w:pPr>
            <w:r w:rsidRPr="001139BC">
              <w:rPr>
                <w:rFonts w:ascii="Times New Roman" w:hAnsi="Times New Roman" w:cs="Times New Roman"/>
              </w:rPr>
              <w:t>Процедура проводится с учетом Регламента ЭТП</w:t>
            </w:r>
          </w:p>
        </w:tc>
      </w:tr>
      <w:tr w:rsidR="005C3662" w:rsidTr="0080141F">
        <w:trPr>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rsidR="001139BC" w:rsidRPr="001139BC" w:rsidRDefault="001139BC" w:rsidP="001139BC">
            <w:pPr>
              <w:widowControl w:val="0"/>
              <w:numPr>
                <w:ilvl w:val="0"/>
                <w:numId w:val="20"/>
              </w:numPr>
              <w:tabs>
                <w:tab w:val="clear" w:pos="843"/>
              </w:tabs>
              <w:spacing w:after="0" w:line="240" w:lineRule="auto"/>
              <w:ind w:left="0" w:firstLine="0"/>
              <w:jc w:val="center"/>
              <w:rPr>
                <w:rFonts w:ascii="Times New Roman" w:hAnsi="Times New Roman" w:cs="Times New Roman"/>
              </w:rPr>
            </w:pPr>
          </w:p>
        </w:tc>
        <w:tc>
          <w:tcPr>
            <w:tcW w:w="2454" w:type="dxa"/>
            <w:tcBorders>
              <w:top w:val="single" w:sz="4" w:space="0" w:color="auto"/>
              <w:left w:val="single" w:sz="4" w:space="0" w:color="auto"/>
              <w:bottom w:val="single" w:sz="4" w:space="0" w:color="auto"/>
              <w:right w:val="single" w:sz="4" w:space="0" w:color="auto"/>
            </w:tcBorders>
            <w:shd w:val="clear" w:color="auto" w:fill="auto"/>
          </w:tcPr>
          <w:p w:rsidR="001139BC" w:rsidRPr="001139BC" w:rsidRDefault="009F06BA" w:rsidP="001139BC">
            <w:pPr>
              <w:autoSpaceDE w:val="0"/>
              <w:autoSpaceDN w:val="0"/>
              <w:adjustRightInd w:val="0"/>
              <w:spacing w:after="0" w:line="240" w:lineRule="auto"/>
              <w:rPr>
                <w:rFonts w:ascii="Times New Roman" w:hAnsi="Times New Roman" w:cs="Times New Roman"/>
              </w:rPr>
            </w:pPr>
            <w:r w:rsidRPr="001139BC">
              <w:rPr>
                <w:rFonts w:ascii="Times New Roman" w:hAnsi="Times New Roman" w:cs="Times New Roman"/>
              </w:rPr>
              <w:t xml:space="preserve">Обеспечение Заявки </w:t>
            </w:r>
          </w:p>
        </w:tc>
        <w:tc>
          <w:tcPr>
            <w:tcW w:w="7185" w:type="dxa"/>
            <w:tcBorders>
              <w:top w:val="single" w:sz="4" w:space="0" w:color="auto"/>
              <w:left w:val="single" w:sz="4" w:space="0" w:color="auto"/>
              <w:bottom w:val="single" w:sz="4" w:space="0" w:color="auto"/>
              <w:right w:val="single" w:sz="4" w:space="0" w:color="auto"/>
            </w:tcBorders>
            <w:shd w:val="clear" w:color="auto" w:fill="auto"/>
          </w:tcPr>
          <w:p w:rsidR="001139BC" w:rsidRPr="001139BC" w:rsidRDefault="009F06BA" w:rsidP="001139BC">
            <w:pPr>
              <w:tabs>
                <w:tab w:val="left" w:pos="1843"/>
              </w:tabs>
              <w:spacing w:after="0" w:line="240" w:lineRule="auto"/>
              <w:jc w:val="both"/>
              <w:rPr>
                <w:rFonts w:ascii="Times New Roman" w:eastAsia="Calibri" w:hAnsi="Times New Roman" w:cs="Times New Roman"/>
                <w:lang w:eastAsia="ru-RU"/>
              </w:rPr>
            </w:pPr>
            <w:r w:rsidRPr="001139BC">
              <w:rPr>
                <w:rFonts w:ascii="Times New Roman" w:eastAsia="Calibri" w:hAnsi="Times New Roman" w:cs="Times New Roman"/>
                <w:bCs/>
                <w:lang w:eastAsia="ru-RU"/>
              </w:rPr>
              <w:t>Не установлено</w:t>
            </w:r>
          </w:p>
        </w:tc>
      </w:tr>
      <w:tr w:rsidR="005C3662" w:rsidTr="0080141F">
        <w:trPr>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rsidR="001139BC" w:rsidRPr="001139BC" w:rsidRDefault="001139BC" w:rsidP="001139BC">
            <w:pPr>
              <w:widowControl w:val="0"/>
              <w:numPr>
                <w:ilvl w:val="0"/>
                <w:numId w:val="20"/>
              </w:numPr>
              <w:tabs>
                <w:tab w:val="clear" w:pos="843"/>
              </w:tabs>
              <w:spacing w:after="0" w:line="240" w:lineRule="auto"/>
              <w:ind w:left="0" w:firstLine="0"/>
              <w:jc w:val="center"/>
              <w:rPr>
                <w:rFonts w:ascii="Times New Roman" w:hAnsi="Times New Roman" w:cs="Times New Roman"/>
              </w:rPr>
            </w:pPr>
          </w:p>
        </w:tc>
        <w:tc>
          <w:tcPr>
            <w:tcW w:w="2454" w:type="dxa"/>
            <w:tcBorders>
              <w:top w:val="single" w:sz="4" w:space="0" w:color="auto"/>
              <w:left w:val="single" w:sz="4" w:space="0" w:color="auto"/>
              <w:bottom w:val="single" w:sz="4" w:space="0" w:color="auto"/>
              <w:right w:val="single" w:sz="4" w:space="0" w:color="auto"/>
            </w:tcBorders>
            <w:shd w:val="clear" w:color="auto" w:fill="auto"/>
          </w:tcPr>
          <w:p w:rsidR="001139BC" w:rsidRPr="001139BC" w:rsidRDefault="009F06BA" w:rsidP="001139BC">
            <w:pPr>
              <w:spacing w:after="0" w:line="240" w:lineRule="auto"/>
              <w:rPr>
                <w:rFonts w:ascii="Times New Roman" w:hAnsi="Times New Roman" w:cs="Times New Roman"/>
              </w:rPr>
            </w:pPr>
            <w:r w:rsidRPr="001139BC">
              <w:rPr>
                <w:rFonts w:ascii="Times New Roman" w:hAnsi="Times New Roman" w:cs="Times New Roman"/>
                <w:bCs/>
              </w:rPr>
              <w:t>Размер обеспечения Заявки, срок и порядок его предоставления (по лотам)</w:t>
            </w:r>
          </w:p>
        </w:tc>
        <w:tc>
          <w:tcPr>
            <w:tcW w:w="7185" w:type="dxa"/>
            <w:tcBorders>
              <w:top w:val="single" w:sz="4" w:space="0" w:color="auto"/>
              <w:left w:val="single" w:sz="4" w:space="0" w:color="auto"/>
              <w:bottom w:val="single" w:sz="4" w:space="0" w:color="auto"/>
              <w:right w:val="single" w:sz="4" w:space="0" w:color="auto"/>
            </w:tcBorders>
            <w:shd w:val="clear" w:color="auto" w:fill="auto"/>
          </w:tcPr>
          <w:p w:rsidR="001139BC" w:rsidRPr="001139BC" w:rsidRDefault="009F06BA" w:rsidP="001139BC">
            <w:pPr>
              <w:spacing w:after="0" w:line="240" w:lineRule="auto"/>
              <w:rPr>
                <w:rFonts w:ascii="Times New Roman" w:hAnsi="Times New Roman" w:cs="Times New Roman"/>
              </w:rPr>
            </w:pPr>
            <w:r w:rsidRPr="001139BC">
              <w:rPr>
                <w:rFonts w:ascii="Times New Roman" w:hAnsi="Times New Roman" w:cs="Times New Roman"/>
                <w:bCs/>
              </w:rPr>
              <w:t>Не установлено</w:t>
            </w:r>
          </w:p>
        </w:tc>
      </w:tr>
      <w:tr w:rsidR="005C3662" w:rsidTr="0080141F">
        <w:trPr>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rsidR="001139BC" w:rsidRPr="001139BC" w:rsidRDefault="001139BC" w:rsidP="001139BC">
            <w:pPr>
              <w:widowControl w:val="0"/>
              <w:numPr>
                <w:ilvl w:val="0"/>
                <w:numId w:val="20"/>
              </w:numPr>
              <w:tabs>
                <w:tab w:val="clear" w:pos="843"/>
              </w:tabs>
              <w:spacing w:after="0" w:line="240" w:lineRule="auto"/>
              <w:ind w:left="0" w:firstLine="0"/>
              <w:jc w:val="center"/>
              <w:rPr>
                <w:rFonts w:ascii="Times New Roman" w:hAnsi="Times New Roman" w:cs="Times New Roman"/>
              </w:rPr>
            </w:pPr>
          </w:p>
        </w:tc>
        <w:tc>
          <w:tcPr>
            <w:tcW w:w="2454" w:type="dxa"/>
            <w:tcBorders>
              <w:top w:val="single" w:sz="4" w:space="0" w:color="auto"/>
              <w:left w:val="single" w:sz="4" w:space="0" w:color="auto"/>
              <w:bottom w:val="single" w:sz="4" w:space="0" w:color="auto"/>
              <w:right w:val="single" w:sz="4" w:space="0" w:color="auto"/>
            </w:tcBorders>
            <w:shd w:val="clear" w:color="auto" w:fill="auto"/>
          </w:tcPr>
          <w:p w:rsidR="001139BC" w:rsidRPr="001139BC" w:rsidRDefault="009F06BA" w:rsidP="001139BC">
            <w:pPr>
              <w:widowControl w:val="0"/>
              <w:spacing w:after="0" w:line="240" w:lineRule="auto"/>
              <w:jc w:val="both"/>
              <w:rPr>
                <w:rFonts w:ascii="Times New Roman" w:hAnsi="Times New Roman" w:cs="Times New Roman"/>
              </w:rPr>
            </w:pPr>
            <w:r w:rsidRPr="001139BC">
              <w:rPr>
                <w:rFonts w:ascii="Times New Roman" w:hAnsi="Times New Roman" w:cs="Times New Roman"/>
                <w:bCs/>
              </w:rPr>
              <w:t>Реквизиты счета для внесения обеспечения Заявки</w:t>
            </w:r>
          </w:p>
        </w:tc>
        <w:tc>
          <w:tcPr>
            <w:tcW w:w="7185" w:type="dxa"/>
            <w:tcBorders>
              <w:top w:val="single" w:sz="4" w:space="0" w:color="auto"/>
              <w:left w:val="single" w:sz="4" w:space="0" w:color="auto"/>
              <w:bottom w:val="single" w:sz="4" w:space="0" w:color="auto"/>
              <w:right w:val="single" w:sz="4" w:space="0" w:color="auto"/>
            </w:tcBorders>
            <w:shd w:val="clear" w:color="auto" w:fill="auto"/>
          </w:tcPr>
          <w:p w:rsidR="001139BC" w:rsidRPr="001139BC" w:rsidRDefault="009F06BA" w:rsidP="001139BC">
            <w:pPr>
              <w:spacing w:after="0" w:line="240" w:lineRule="auto"/>
              <w:rPr>
                <w:rFonts w:ascii="Times New Roman" w:hAnsi="Times New Roman" w:cs="Times New Roman"/>
              </w:rPr>
            </w:pPr>
            <w:r w:rsidRPr="001139BC">
              <w:rPr>
                <w:rFonts w:ascii="Times New Roman" w:hAnsi="Times New Roman" w:cs="Times New Roman"/>
                <w:bCs/>
              </w:rPr>
              <w:t>Не установлено</w:t>
            </w:r>
          </w:p>
        </w:tc>
      </w:tr>
      <w:tr w:rsidR="005C3662" w:rsidTr="0080141F">
        <w:trPr>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rsidR="001139BC" w:rsidRPr="001139BC" w:rsidRDefault="001139BC" w:rsidP="001139BC">
            <w:pPr>
              <w:widowControl w:val="0"/>
              <w:numPr>
                <w:ilvl w:val="0"/>
                <w:numId w:val="20"/>
              </w:numPr>
              <w:tabs>
                <w:tab w:val="clear" w:pos="843"/>
              </w:tabs>
              <w:spacing w:after="0" w:line="240" w:lineRule="auto"/>
              <w:ind w:left="0" w:firstLine="0"/>
              <w:jc w:val="center"/>
              <w:rPr>
                <w:rFonts w:ascii="Times New Roman" w:hAnsi="Times New Roman" w:cs="Times New Roman"/>
              </w:rPr>
            </w:pPr>
          </w:p>
        </w:tc>
        <w:tc>
          <w:tcPr>
            <w:tcW w:w="2454" w:type="dxa"/>
            <w:tcBorders>
              <w:top w:val="single" w:sz="4" w:space="0" w:color="auto"/>
              <w:left w:val="single" w:sz="4" w:space="0" w:color="auto"/>
              <w:bottom w:val="single" w:sz="4" w:space="0" w:color="auto"/>
              <w:right w:val="single" w:sz="4" w:space="0" w:color="auto"/>
            </w:tcBorders>
            <w:shd w:val="clear" w:color="auto" w:fill="auto"/>
          </w:tcPr>
          <w:p w:rsidR="001139BC" w:rsidRPr="001139BC" w:rsidRDefault="009F06BA" w:rsidP="001139BC">
            <w:pPr>
              <w:spacing w:after="0" w:line="240" w:lineRule="auto"/>
              <w:rPr>
                <w:rFonts w:ascii="Times New Roman" w:hAnsi="Times New Roman" w:cs="Times New Roman"/>
              </w:rPr>
            </w:pPr>
            <w:r w:rsidRPr="001139BC">
              <w:rPr>
                <w:rFonts w:ascii="Times New Roman" w:hAnsi="Times New Roman" w:cs="Times New Roman"/>
                <w:bCs/>
              </w:rPr>
              <w:t xml:space="preserve">Обеспечение исполнения Договора </w:t>
            </w:r>
          </w:p>
        </w:tc>
        <w:tc>
          <w:tcPr>
            <w:tcW w:w="7185" w:type="dxa"/>
            <w:tcBorders>
              <w:top w:val="single" w:sz="4" w:space="0" w:color="auto"/>
              <w:left w:val="single" w:sz="4" w:space="0" w:color="auto"/>
              <w:bottom w:val="single" w:sz="4" w:space="0" w:color="auto"/>
              <w:right w:val="single" w:sz="4" w:space="0" w:color="auto"/>
            </w:tcBorders>
            <w:shd w:val="clear" w:color="auto" w:fill="auto"/>
          </w:tcPr>
          <w:p w:rsidR="001139BC" w:rsidRPr="001139BC" w:rsidRDefault="009F06BA" w:rsidP="001139BC">
            <w:pPr>
              <w:spacing w:after="0" w:line="240" w:lineRule="auto"/>
              <w:rPr>
                <w:rFonts w:ascii="Times New Roman" w:hAnsi="Times New Roman" w:cs="Times New Roman"/>
              </w:rPr>
            </w:pPr>
            <w:r w:rsidRPr="001139BC">
              <w:rPr>
                <w:rFonts w:ascii="Times New Roman" w:hAnsi="Times New Roman" w:cs="Times New Roman"/>
                <w:bCs/>
              </w:rPr>
              <w:t>Не установлено</w:t>
            </w:r>
          </w:p>
        </w:tc>
      </w:tr>
      <w:tr w:rsidR="005C3662" w:rsidTr="0080141F">
        <w:trPr>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rsidR="001139BC" w:rsidRPr="001139BC" w:rsidRDefault="001139BC" w:rsidP="001139BC">
            <w:pPr>
              <w:widowControl w:val="0"/>
              <w:numPr>
                <w:ilvl w:val="0"/>
                <w:numId w:val="20"/>
              </w:numPr>
              <w:tabs>
                <w:tab w:val="clear" w:pos="843"/>
              </w:tabs>
              <w:spacing w:after="0" w:line="240" w:lineRule="auto"/>
              <w:ind w:left="0" w:firstLine="0"/>
              <w:jc w:val="center"/>
              <w:rPr>
                <w:rFonts w:ascii="Times New Roman" w:hAnsi="Times New Roman" w:cs="Times New Roman"/>
              </w:rPr>
            </w:pPr>
          </w:p>
        </w:tc>
        <w:tc>
          <w:tcPr>
            <w:tcW w:w="2454" w:type="dxa"/>
            <w:tcBorders>
              <w:top w:val="single" w:sz="4" w:space="0" w:color="auto"/>
              <w:left w:val="single" w:sz="4" w:space="0" w:color="auto"/>
              <w:bottom w:val="single" w:sz="4" w:space="0" w:color="auto"/>
              <w:right w:val="single" w:sz="4" w:space="0" w:color="auto"/>
            </w:tcBorders>
            <w:shd w:val="clear" w:color="auto" w:fill="auto"/>
            <w:vAlign w:val="center"/>
          </w:tcPr>
          <w:p w:rsidR="001139BC" w:rsidRPr="001139BC" w:rsidRDefault="009F06BA" w:rsidP="001139BC">
            <w:pPr>
              <w:spacing w:after="0" w:line="240" w:lineRule="auto"/>
              <w:rPr>
                <w:rFonts w:ascii="Times New Roman" w:hAnsi="Times New Roman" w:cs="Times New Roman"/>
              </w:rPr>
            </w:pPr>
            <w:r w:rsidRPr="001139BC">
              <w:rPr>
                <w:rFonts w:ascii="Times New Roman" w:hAnsi="Times New Roman" w:cs="Times New Roman"/>
                <w:bCs/>
              </w:rPr>
              <w:t xml:space="preserve">Размер обеспечения исполнения Договора, срок и </w:t>
            </w:r>
            <w:r w:rsidRPr="001139BC">
              <w:rPr>
                <w:rFonts w:ascii="Times New Roman" w:hAnsi="Times New Roman" w:cs="Times New Roman"/>
                <w:bCs/>
              </w:rPr>
              <w:t>порядок его предоставления (по лотам)</w:t>
            </w:r>
          </w:p>
        </w:tc>
        <w:tc>
          <w:tcPr>
            <w:tcW w:w="7185" w:type="dxa"/>
            <w:tcBorders>
              <w:top w:val="single" w:sz="4" w:space="0" w:color="auto"/>
              <w:left w:val="single" w:sz="4" w:space="0" w:color="auto"/>
              <w:bottom w:val="single" w:sz="4" w:space="0" w:color="auto"/>
              <w:right w:val="single" w:sz="4" w:space="0" w:color="auto"/>
            </w:tcBorders>
            <w:shd w:val="clear" w:color="auto" w:fill="auto"/>
          </w:tcPr>
          <w:p w:rsidR="001139BC" w:rsidRPr="001139BC" w:rsidRDefault="009F06BA" w:rsidP="001139BC">
            <w:pPr>
              <w:spacing w:after="0" w:line="240" w:lineRule="auto"/>
              <w:rPr>
                <w:rFonts w:ascii="Times New Roman" w:hAnsi="Times New Roman" w:cs="Times New Roman"/>
              </w:rPr>
            </w:pPr>
            <w:r w:rsidRPr="001139BC">
              <w:rPr>
                <w:rFonts w:ascii="Times New Roman" w:hAnsi="Times New Roman" w:cs="Times New Roman"/>
                <w:bCs/>
              </w:rPr>
              <w:t>Не установлено</w:t>
            </w:r>
          </w:p>
        </w:tc>
      </w:tr>
      <w:tr w:rsidR="005C3662" w:rsidTr="0080141F">
        <w:trPr>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rsidR="001139BC" w:rsidRPr="001139BC" w:rsidRDefault="001139BC" w:rsidP="001139BC">
            <w:pPr>
              <w:widowControl w:val="0"/>
              <w:numPr>
                <w:ilvl w:val="0"/>
                <w:numId w:val="20"/>
              </w:numPr>
              <w:tabs>
                <w:tab w:val="clear" w:pos="843"/>
              </w:tabs>
              <w:spacing w:after="0" w:line="240" w:lineRule="auto"/>
              <w:ind w:left="0" w:firstLine="0"/>
              <w:jc w:val="center"/>
              <w:rPr>
                <w:rFonts w:ascii="Times New Roman" w:hAnsi="Times New Roman" w:cs="Times New Roman"/>
              </w:rPr>
            </w:pPr>
          </w:p>
        </w:tc>
        <w:tc>
          <w:tcPr>
            <w:tcW w:w="2454" w:type="dxa"/>
            <w:tcBorders>
              <w:top w:val="single" w:sz="4" w:space="0" w:color="auto"/>
              <w:left w:val="single" w:sz="4" w:space="0" w:color="auto"/>
              <w:bottom w:val="single" w:sz="4" w:space="0" w:color="auto"/>
              <w:right w:val="single" w:sz="4" w:space="0" w:color="auto"/>
            </w:tcBorders>
            <w:shd w:val="clear" w:color="auto" w:fill="auto"/>
            <w:vAlign w:val="center"/>
          </w:tcPr>
          <w:p w:rsidR="001139BC" w:rsidRPr="001139BC" w:rsidRDefault="009F06BA" w:rsidP="001139BC">
            <w:pPr>
              <w:spacing w:after="0" w:line="240" w:lineRule="auto"/>
              <w:rPr>
                <w:rFonts w:ascii="Times New Roman" w:hAnsi="Times New Roman" w:cs="Times New Roman"/>
                <w:bCs/>
              </w:rPr>
            </w:pPr>
            <w:r w:rsidRPr="001139BC">
              <w:rPr>
                <w:rFonts w:ascii="Times New Roman" w:hAnsi="Times New Roman" w:cs="Times New Roman"/>
                <w:bCs/>
              </w:rPr>
              <w:t>Реквизиты счета для внесения обеспечения исполнения Договора</w:t>
            </w:r>
          </w:p>
        </w:tc>
        <w:tc>
          <w:tcPr>
            <w:tcW w:w="7185" w:type="dxa"/>
            <w:tcBorders>
              <w:top w:val="single" w:sz="4" w:space="0" w:color="auto"/>
              <w:left w:val="single" w:sz="4" w:space="0" w:color="auto"/>
              <w:bottom w:val="single" w:sz="4" w:space="0" w:color="auto"/>
              <w:right w:val="single" w:sz="4" w:space="0" w:color="auto"/>
            </w:tcBorders>
            <w:shd w:val="clear" w:color="auto" w:fill="auto"/>
          </w:tcPr>
          <w:p w:rsidR="001139BC" w:rsidRPr="001139BC" w:rsidRDefault="009F06BA" w:rsidP="001139BC">
            <w:pPr>
              <w:spacing w:after="0" w:line="240" w:lineRule="auto"/>
              <w:rPr>
                <w:rFonts w:ascii="Times New Roman" w:hAnsi="Times New Roman" w:cs="Times New Roman"/>
              </w:rPr>
            </w:pPr>
            <w:r w:rsidRPr="001139BC">
              <w:rPr>
                <w:rFonts w:ascii="Times New Roman" w:hAnsi="Times New Roman" w:cs="Times New Roman"/>
                <w:bCs/>
              </w:rPr>
              <w:t>Не установлено</w:t>
            </w:r>
          </w:p>
        </w:tc>
      </w:tr>
      <w:tr w:rsidR="005C3662" w:rsidTr="0080141F">
        <w:trPr>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rsidR="001139BC" w:rsidRPr="001139BC" w:rsidRDefault="001139BC" w:rsidP="001139BC">
            <w:pPr>
              <w:widowControl w:val="0"/>
              <w:numPr>
                <w:ilvl w:val="0"/>
                <w:numId w:val="20"/>
              </w:numPr>
              <w:tabs>
                <w:tab w:val="clear" w:pos="843"/>
              </w:tabs>
              <w:spacing w:after="0" w:line="240" w:lineRule="auto"/>
              <w:ind w:left="0" w:firstLine="0"/>
              <w:jc w:val="center"/>
              <w:rPr>
                <w:rFonts w:ascii="Times New Roman" w:hAnsi="Times New Roman" w:cs="Times New Roman"/>
              </w:rPr>
            </w:pPr>
          </w:p>
        </w:tc>
        <w:tc>
          <w:tcPr>
            <w:tcW w:w="2454" w:type="dxa"/>
            <w:tcBorders>
              <w:top w:val="single" w:sz="4" w:space="0" w:color="auto"/>
              <w:left w:val="single" w:sz="4" w:space="0" w:color="auto"/>
              <w:bottom w:val="single" w:sz="4" w:space="0" w:color="auto"/>
              <w:right w:val="single" w:sz="4" w:space="0" w:color="auto"/>
            </w:tcBorders>
            <w:shd w:val="clear" w:color="auto" w:fill="auto"/>
            <w:vAlign w:val="center"/>
          </w:tcPr>
          <w:p w:rsidR="001139BC" w:rsidRPr="001139BC" w:rsidRDefault="009F06BA" w:rsidP="001139BC">
            <w:pPr>
              <w:spacing w:after="0" w:line="240" w:lineRule="auto"/>
              <w:rPr>
                <w:rFonts w:ascii="Times New Roman" w:hAnsi="Times New Roman" w:cs="Times New Roman"/>
                <w:bCs/>
              </w:rPr>
            </w:pPr>
            <w:r w:rsidRPr="001139BC">
              <w:rPr>
                <w:rFonts w:ascii="Times New Roman" w:hAnsi="Times New Roman" w:cs="Times New Roman"/>
              </w:rPr>
              <w:t>Изменение объема товаров (работ, услуг) / процент изменения объема</w:t>
            </w:r>
          </w:p>
        </w:tc>
        <w:tc>
          <w:tcPr>
            <w:tcW w:w="7185" w:type="dxa"/>
            <w:tcBorders>
              <w:top w:val="single" w:sz="4" w:space="0" w:color="auto"/>
              <w:left w:val="single" w:sz="4" w:space="0" w:color="auto"/>
              <w:bottom w:val="single" w:sz="4" w:space="0" w:color="auto"/>
              <w:right w:val="single" w:sz="4" w:space="0" w:color="auto"/>
            </w:tcBorders>
            <w:shd w:val="clear" w:color="auto" w:fill="auto"/>
          </w:tcPr>
          <w:p w:rsidR="001139BC" w:rsidRPr="001139BC" w:rsidRDefault="009F06BA" w:rsidP="001139BC">
            <w:pPr>
              <w:widowControl w:val="0"/>
              <w:spacing w:after="0" w:line="240" w:lineRule="auto"/>
              <w:jc w:val="both"/>
              <w:rPr>
                <w:rFonts w:ascii="Times New Roman" w:hAnsi="Times New Roman" w:cs="Times New Roman"/>
              </w:rPr>
            </w:pPr>
            <w:r w:rsidRPr="001139BC">
              <w:rPr>
                <w:rFonts w:ascii="Times New Roman" w:hAnsi="Times New Roman" w:cs="Times New Roman"/>
              </w:rPr>
              <w:t xml:space="preserve">Возможно заключение дополнительного соглашения согласно </w:t>
            </w:r>
            <w:r w:rsidRPr="001139BC">
              <w:rPr>
                <w:rFonts w:ascii="Times New Roman" w:hAnsi="Times New Roman" w:cs="Times New Roman"/>
              </w:rPr>
              <w:t>требованиям Гражданского кодекса Российской Федерации</w:t>
            </w:r>
          </w:p>
        </w:tc>
      </w:tr>
      <w:tr w:rsidR="005C3662" w:rsidTr="0080141F">
        <w:trPr>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rsidR="001139BC" w:rsidRPr="001139BC" w:rsidRDefault="001139BC" w:rsidP="001139BC">
            <w:pPr>
              <w:widowControl w:val="0"/>
              <w:numPr>
                <w:ilvl w:val="0"/>
                <w:numId w:val="20"/>
              </w:numPr>
              <w:tabs>
                <w:tab w:val="clear" w:pos="843"/>
              </w:tabs>
              <w:spacing w:after="0" w:line="240" w:lineRule="auto"/>
              <w:ind w:left="0" w:firstLine="0"/>
              <w:jc w:val="center"/>
              <w:rPr>
                <w:rFonts w:ascii="Times New Roman" w:hAnsi="Times New Roman" w:cs="Times New Roman"/>
              </w:rPr>
            </w:pPr>
          </w:p>
        </w:tc>
        <w:tc>
          <w:tcPr>
            <w:tcW w:w="2454" w:type="dxa"/>
            <w:tcBorders>
              <w:top w:val="single" w:sz="4" w:space="0" w:color="auto"/>
              <w:left w:val="single" w:sz="4" w:space="0" w:color="auto"/>
              <w:bottom w:val="single" w:sz="4" w:space="0" w:color="auto"/>
              <w:right w:val="single" w:sz="4" w:space="0" w:color="auto"/>
            </w:tcBorders>
            <w:shd w:val="clear" w:color="auto" w:fill="auto"/>
          </w:tcPr>
          <w:p w:rsidR="001139BC" w:rsidRPr="001139BC" w:rsidRDefault="009F06BA" w:rsidP="001139BC">
            <w:pPr>
              <w:spacing w:after="0" w:line="240" w:lineRule="auto"/>
              <w:rPr>
                <w:rFonts w:ascii="Times New Roman" w:eastAsia="Times New Roman" w:hAnsi="Times New Roman" w:cs="Times New Roman"/>
                <w:lang w:eastAsia="ru-RU"/>
              </w:rPr>
            </w:pPr>
            <w:r w:rsidRPr="001139BC">
              <w:rPr>
                <w:rFonts w:ascii="Times New Roman" w:eastAsia="Times New Roman" w:hAnsi="Times New Roman" w:cs="Times New Roman"/>
                <w:bCs/>
                <w:lang w:eastAsia="ru-RU"/>
              </w:rPr>
              <w:t xml:space="preserve">Срок подписания Договора победителем закупки </w:t>
            </w:r>
          </w:p>
        </w:tc>
        <w:tc>
          <w:tcPr>
            <w:tcW w:w="7185" w:type="dxa"/>
            <w:tcBorders>
              <w:top w:val="single" w:sz="4" w:space="0" w:color="auto"/>
              <w:left w:val="single" w:sz="4" w:space="0" w:color="auto"/>
              <w:bottom w:val="single" w:sz="4" w:space="0" w:color="auto"/>
              <w:right w:val="single" w:sz="4" w:space="0" w:color="auto"/>
            </w:tcBorders>
            <w:shd w:val="clear" w:color="auto" w:fill="auto"/>
          </w:tcPr>
          <w:p w:rsidR="001139BC" w:rsidRPr="001139BC" w:rsidRDefault="009F06BA" w:rsidP="001139BC">
            <w:pPr>
              <w:widowControl w:val="0"/>
              <w:spacing w:after="0" w:line="240" w:lineRule="auto"/>
              <w:jc w:val="both"/>
              <w:rPr>
                <w:rFonts w:ascii="Times New Roman" w:eastAsia="Times New Roman" w:hAnsi="Times New Roman" w:cs="Times New Roman"/>
                <w:lang w:eastAsia="ru-RU"/>
              </w:rPr>
            </w:pPr>
            <w:r w:rsidRPr="001139BC">
              <w:rPr>
                <w:rFonts w:ascii="Times New Roman" w:eastAsia="Times New Roman" w:hAnsi="Times New Roman" w:cs="Times New Roman"/>
                <w:lang w:eastAsia="ru-RU"/>
              </w:rPr>
              <w:t>Не позднее 18 дней с момента размещения в установленном порядке итогового протокола.</w:t>
            </w:r>
          </w:p>
        </w:tc>
      </w:tr>
      <w:tr w:rsidR="005C3662" w:rsidTr="0080141F">
        <w:trPr>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rsidR="001139BC" w:rsidRPr="001139BC" w:rsidRDefault="001139BC" w:rsidP="001139BC">
            <w:pPr>
              <w:widowControl w:val="0"/>
              <w:numPr>
                <w:ilvl w:val="0"/>
                <w:numId w:val="20"/>
              </w:numPr>
              <w:tabs>
                <w:tab w:val="clear" w:pos="843"/>
              </w:tabs>
              <w:spacing w:after="0" w:line="240" w:lineRule="auto"/>
              <w:ind w:left="0" w:firstLine="0"/>
              <w:jc w:val="center"/>
              <w:rPr>
                <w:rFonts w:ascii="Times New Roman" w:hAnsi="Times New Roman" w:cs="Times New Roman"/>
              </w:rPr>
            </w:pPr>
          </w:p>
        </w:tc>
        <w:tc>
          <w:tcPr>
            <w:tcW w:w="2454" w:type="dxa"/>
            <w:tcBorders>
              <w:top w:val="single" w:sz="4" w:space="0" w:color="auto"/>
              <w:left w:val="single" w:sz="4" w:space="0" w:color="auto"/>
              <w:bottom w:val="single" w:sz="4" w:space="0" w:color="auto"/>
              <w:right w:val="single" w:sz="4" w:space="0" w:color="auto"/>
            </w:tcBorders>
            <w:shd w:val="clear" w:color="auto" w:fill="auto"/>
          </w:tcPr>
          <w:p w:rsidR="001139BC" w:rsidRPr="001139BC" w:rsidRDefault="009F06BA" w:rsidP="001139BC">
            <w:pPr>
              <w:spacing w:after="0" w:line="240" w:lineRule="auto"/>
              <w:rPr>
                <w:rFonts w:ascii="Times New Roman" w:eastAsia="Times New Roman" w:hAnsi="Times New Roman" w:cs="Times New Roman"/>
                <w:bCs/>
                <w:lang w:eastAsia="ru-RU"/>
              </w:rPr>
            </w:pPr>
            <w:r w:rsidRPr="001139BC">
              <w:rPr>
                <w:rFonts w:ascii="Times New Roman" w:eastAsia="Times New Roman" w:hAnsi="Times New Roman" w:cs="Times New Roman"/>
                <w:lang w:eastAsia="ru-RU"/>
              </w:rPr>
              <w:t>Срок заключения Договора</w:t>
            </w:r>
          </w:p>
        </w:tc>
        <w:tc>
          <w:tcPr>
            <w:tcW w:w="7185" w:type="dxa"/>
            <w:tcBorders>
              <w:top w:val="single" w:sz="4" w:space="0" w:color="auto"/>
              <w:left w:val="single" w:sz="4" w:space="0" w:color="auto"/>
              <w:bottom w:val="single" w:sz="4" w:space="0" w:color="auto"/>
              <w:right w:val="single" w:sz="4" w:space="0" w:color="auto"/>
            </w:tcBorders>
            <w:shd w:val="clear" w:color="auto" w:fill="auto"/>
          </w:tcPr>
          <w:p w:rsidR="001139BC" w:rsidRPr="001139BC" w:rsidRDefault="009F06BA" w:rsidP="001139BC">
            <w:pPr>
              <w:widowControl w:val="0"/>
              <w:spacing w:after="0" w:line="240" w:lineRule="auto"/>
              <w:jc w:val="both"/>
              <w:rPr>
                <w:rFonts w:ascii="Times New Roman" w:eastAsia="Times New Roman" w:hAnsi="Times New Roman" w:cs="Times New Roman"/>
                <w:lang w:eastAsia="ru-RU"/>
              </w:rPr>
            </w:pPr>
            <w:r w:rsidRPr="001139BC">
              <w:rPr>
                <w:rFonts w:ascii="Times New Roman" w:eastAsia="Times New Roman" w:hAnsi="Times New Roman" w:cs="Times New Roman"/>
                <w:lang w:eastAsia="ru-RU"/>
              </w:rPr>
              <w:t xml:space="preserve">Не ранее 10 дней и не позднее 20 дней с </w:t>
            </w:r>
            <w:r w:rsidRPr="001139BC">
              <w:rPr>
                <w:rFonts w:ascii="Times New Roman" w:eastAsia="Times New Roman" w:hAnsi="Times New Roman" w:cs="Times New Roman"/>
                <w:lang w:eastAsia="ru-RU"/>
              </w:rPr>
              <w:t>момента размещения в установленном порядке итогового протокола</w:t>
            </w:r>
          </w:p>
        </w:tc>
      </w:tr>
    </w:tbl>
    <w:p w:rsidR="001139BC" w:rsidRPr="009C4EE5" w:rsidRDefault="001139BC" w:rsidP="00B30F1D">
      <w:pPr>
        <w:pStyle w:val="13"/>
        <w:keepNext w:val="0"/>
        <w:keepLines w:val="0"/>
        <w:numPr>
          <w:ilvl w:val="0"/>
          <w:numId w:val="0"/>
        </w:numPr>
        <w:suppressLineNumbers w:val="0"/>
        <w:suppressAutoHyphens w:val="0"/>
        <w:spacing w:after="0"/>
        <w:jc w:val="center"/>
        <w:rPr>
          <w:sz w:val="22"/>
          <w:szCs w:val="22"/>
        </w:rPr>
      </w:pPr>
    </w:p>
    <w:p w:rsidR="008F067C" w:rsidRPr="009C4EE5" w:rsidRDefault="008F067C" w:rsidP="00B30F1D">
      <w:pPr>
        <w:pStyle w:val="13"/>
        <w:keepNext w:val="0"/>
        <w:keepLines w:val="0"/>
        <w:numPr>
          <w:ilvl w:val="0"/>
          <w:numId w:val="0"/>
        </w:numPr>
        <w:suppressLineNumbers w:val="0"/>
        <w:suppressAutoHyphens w:val="0"/>
        <w:spacing w:after="0"/>
        <w:jc w:val="center"/>
        <w:rPr>
          <w:sz w:val="22"/>
          <w:szCs w:val="22"/>
        </w:rPr>
      </w:pPr>
    </w:p>
    <w:p w:rsidR="000D4443" w:rsidRPr="009C4EE5" w:rsidRDefault="000D4443" w:rsidP="00B30F1D">
      <w:pPr>
        <w:spacing w:after="0"/>
        <w:rPr>
          <w:rFonts w:ascii="Times New Roman" w:hAnsi="Times New Roman" w:cs="Times New Roman"/>
        </w:rPr>
      </w:pPr>
    </w:p>
    <w:p w:rsidR="000D4443" w:rsidRPr="009C4EE5" w:rsidRDefault="009F06BA" w:rsidP="00B30F1D">
      <w:pPr>
        <w:spacing w:after="0"/>
        <w:rPr>
          <w:rFonts w:ascii="Times New Roman" w:hAnsi="Times New Roman" w:cs="Times New Roman"/>
        </w:rPr>
      </w:pPr>
      <w:r w:rsidRPr="009C4EE5">
        <w:rPr>
          <w:rFonts w:ascii="Times New Roman" w:hAnsi="Times New Roman" w:cs="Times New Roman"/>
        </w:rPr>
        <w:br w:type="page"/>
      </w:r>
    </w:p>
    <w:p w:rsidR="0034674A" w:rsidRPr="009C4EE5" w:rsidRDefault="009F06BA" w:rsidP="00B30F1D">
      <w:pPr>
        <w:spacing w:after="0"/>
        <w:ind w:left="3628"/>
        <w:jc w:val="right"/>
        <w:rPr>
          <w:rFonts w:ascii="Times New Roman" w:hAnsi="Times New Roman" w:cs="Times New Roman"/>
        </w:rPr>
      </w:pPr>
      <w:r w:rsidRPr="009C4EE5">
        <w:rPr>
          <w:rFonts w:ascii="Times New Roman" w:hAnsi="Times New Roman" w:cs="Times New Roman"/>
        </w:rPr>
        <w:t>Приложение №</w:t>
      </w:r>
      <w:r w:rsidR="00EF103F" w:rsidRPr="009C4EE5">
        <w:rPr>
          <w:rFonts w:ascii="Times New Roman" w:hAnsi="Times New Roman" w:cs="Times New Roman"/>
        </w:rPr>
        <w:t xml:space="preserve"> </w:t>
      </w:r>
      <w:r w:rsidRPr="009C4EE5">
        <w:rPr>
          <w:rFonts w:ascii="Times New Roman" w:hAnsi="Times New Roman" w:cs="Times New Roman"/>
        </w:rPr>
        <w:t>1</w:t>
      </w:r>
      <w:r w:rsidR="00DA1FF7" w:rsidRPr="009C4EE5">
        <w:rPr>
          <w:rFonts w:ascii="Times New Roman" w:hAnsi="Times New Roman" w:cs="Times New Roman"/>
        </w:rPr>
        <w:t xml:space="preserve"> </w:t>
      </w:r>
      <w:r w:rsidRPr="009C4EE5">
        <w:rPr>
          <w:rFonts w:ascii="Times New Roman" w:hAnsi="Times New Roman" w:cs="Times New Roman"/>
        </w:rPr>
        <w:t xml:space="preserve">к </w:t>
      </w:r>
      <w:r w:rsidR="00900C23" w:rsidRPr="009C4EE5">
        <w:rPr>
          <w:rFonts w:ascii="Times New Roman" w:hAnsi="Times New Roman" w:cs="Times New Roman"/>
        </w:rPr>
        <w:t>И</w:t>
      </w:r>
      <w:r w:rsidRPr="009C4EE5">
        <w:rPr>
          <w:rFonts w:ascii="Times New Roman" w:hAnsi="Times New Roman" w:cs="Times New Roman"/>
        </w:rPr>
        <w:t xml:space="preserve">звещению </w:t>
      </w:r>
    </w:p>
    <w:p w:rsidR="009872BF" w:rsidRPr="009C4EE5" w:rsidRDefault="009872BF" w:rsidP="009872BF">
      <w:pPr>
        <w:tabs>
          <w:tab w:val="left" w:pos="1635"/>
        </w:tabs>
        <w:spacing w:after="0"/>
        <w:jc w:val="right"/>
        <w:rPr>
          <w:rFonts w:ascii="Times New Roman" w:eastAsia="Times New Roman" w:hAnsi="Times New Roman" w:cs="Times New Roman"/>
          <w:b/>
        </w:rPr>
      </w:pPr>
    </w:p>
    <w:p w:rsidR="00016226" w:rsidRPr="00FB2A9A" w:rsidRDefault="009F06BA" w:rsidP="00016226">
      <w:pPr>
        <w:spacing w:after="0" w:line="240" w:lineRule="auto"/>
        <w:ind w:firstLine="567"/>
        <w:jc w:val="center"/>
        <w:rPr>
          <w:rFonts w:ascii="Times New Roman" w:eastAsia="Times New Roman" w:hAnsi="Times New Roman" w:cs="Times New Roman"/>
          <w:b/>
          <w:lang w:eastAsia="ru-RU"/>
        </w:rPr>
      </w:pPr>
      <w:r w:rsidRPr="00FB2A9A">
        <w:rPr>
          <w:rFonts w:ascii="Times New Roman" w:eastAsia="Times New Roman" w:hAnsi="Times New Roman" w:cs="Times New Roman"/>
          <w:b/>
          <w:lang w:eastAsia="ru-RU"/>
        </w:rPr>
        <w:t>Техническое задание</w:t>
      </w:r>
    </w:p>
    <w:p w:rsidR="00016226" w:rsidRDefault="009F06BA" w:rsidP="00EF6090">
      <w:pPr>
        <w:keepNext/>
        <w:keepLines/>
        <w:widowControl w:val="0"/>
        <w:suppressLineNumbers/>
        <w:suppressAutoHyphens/>
        <w:spacing w:after="0" w:line="240" w:lineRule="auto"/>
        <w:ind w:firstLine="567"/>
        <w:jc w:val="center"/>
        <w:rPr>
          <w:rFonts w:ascii="Times New Roman" w:eastAsia="Times New Roman" w:hAnsi="Times New Roman" w:cs="Times New Roman"/>
          <w:b/>
          <w:lang w:eastAsia="ru-RU"/>
        </w:rPr>
      </w:pPr>
      <w:r w:rsidRPr="00FB2A9A">
        <w:rPr>
          <w:rFonts w:ascii="Times New Roman" w:eastAsia="Times New Roman" w:hAnsi="Times New Roman" w:cs="Times New Roman"/>
          <w:b/>
          <w:lang w:eastAsia="ru-RU"/>
        </w:rPr>
        <w:t>на поставку</w:t>
      </w:r>
      <w:r w:rsidR="00EF6090" w:rsidRPr="00EF6090">
        <w:rPr>
          <w:rFonts w:ascii="Times New Roman" w:eastAsia="Times New Roman" w:hAnsi="Times New Roman" w:cs="Times New Roman"/>
          <w:b/>
          <w:lang w:eastAsia="ru-RU"/>
        </w:rPr>
        <w:t xml:space="preserve"> антимагнитных индикаторных пломб-наклеек для нужд АО «РИЦ»</w:t>
      </w:r>
    </w:p>
    <w:p w:rsidR="00EF6090" w:rsidRPr="00EF6090" w:rsidRDefault="00EF6090" w:rsidP="00EF6090">
      <w:pPr>
        <w:keepNext/>
        <w:keepLines/>
        <w:widowControl w:val="0"/>
        <w:suppressLineNumbers/>
        <w:suppressAutoHyphens/>
        <w:spacing w:after="0" w:line="240" w:lineRule="auto"/>
        <w:ind w:firstLine="567"/>
        <w:jc w:val="center"/>
        <w:rPr>
          <w:rFonts w:ascii="Times New Roman" w:eastAsia="Times New Roman" w:hAnsi="Times New Roman" w:cs="Times New Roman"/>
          <w:b/>
          <w:bCs/>
          <w:lang w:eastAsia="ru-RU"/>
        </w:rPr>
      </w:pPr>
    </w:p>
    <w:tbl>
      <w:tblPr>
        <w:tblW w:w="11626" w:type="dxa"/>
        <w:tblInd w:w="-830" w:type="dxa"/>
        <w:tblLook w:val="04A0" w:firstRow="1" w:lastRow="0" w:firstColumn="1" w:lastColumn="0" w:noHBand="0" w:noVBand="1"/>
      </w:tblPr>
      <w:tblGrid>
        <w:gridCol w:w="11626"/>
      </w:tblGrid>
      <w:tr w:rsidR="005C3662" w:rsidTr="00773E52">
        <w:trPr>
          <w:trHeight w:val="237"/>
        </w:trPr>
        <w:tc>
          <w:tcPr>
            <w:tcW w:w="11626" w:type="dxa"/>
            <w:tcBorders>
              <w:top w:val="nil"/>
              <w:left w:val="nil"/>
              <w:bottom w:val="nil"/>
              <w:right w:val="nil"/>
            </w:tcBorders>
            <w:shd w:val="clear" w:color="auto" w:fill="auto"/>
            <w:noWrap/>
            <w:vAlign w:val="center"/>
            <w:hideMark/>
          </w:tcPr>
          <w:p w:rsidR="00EF6090" w:rsidRPr="00EF6090" w:rsidRDefault="009F06BA" w:rsidP="00EF6090">
            <w:pPr>
              <w:numPr>
                <w:ilvl w:val="0"/>
                <w:numId w:val="40"/>
              </w:numPr>
              <w:spacing w:after="0"/>
              <w:contextualSpacing/>
              <w:jc w:val="both"/>
              <w:rPr>
                <w:rFonts w:ascii="Times New Roman" w:eastAsia="Calibri" w:hAnsi="Times New Roman" w:cs="Times New Roman"/>
                <w:b/>
                <w:bCs/>
              </w:rPr>
            </w:pPr>
            <w:r w:rsidRPr="00EF6090">
              <w:rPr>
                <w:rFonts w:ascii="Times New Roman" w:eastAsia="Calibri" w:hAnsi="Times New Roman" w:cs="Times New Roman"/>
                <w:b/>
                <w:bCs/>
              </w:rPr>
              <w:t xml:space="preserve">Функциональные, технические характеристики и потребительские </w:t>
            </w:r>
            <w:r w:rsidRPr="00EF6090">
              <w:rPr>
                <w:rFonts w:ascii="Times New Roman" w:eastAsia="Calibri" w:hAnsi="Times New Roman" w:cs="Times New Roman"/>
                <w:b/>
                <w:bCs/>
              </w:rPr>
              <w:t>свойства товара:</w:t>
            </w:r>
          </w:p>
          <w:tbl>
            <w:tblPr>
              <w:tblStyle w:val="affff9"/>
              <w:tblW w:w="10495" w:type="dxa"/>
              <w:tblInd w:w="710" w:type="dxa"/>
              <w:tblLook w:val="04A0" w:firstRow="1" w:lastRow="0" w:firstColumn="1" w:lastColumn="0" w:noHBand="0" w:noVBand="1"/>
            </w:tblPr>
            <w:tblGrid>
              <w:gridCol w:w="562"/>
              <w:gridCol w:w="4121"/>
              <w:gridCol w:w="5812"/>
            </w:tblGrid>
            <w:tr w:rsidR="005C3662" w:rsidTr="0080141F">
              <w:tc>
                <w:tcPr>
                  <w:tcW w:w="562" w:type="dxa"/>
                </w:tcPr>
                <w:p w:rsidR="00EF6090" w:rsidRPr="00EF6090" w:rsidRDefault="009F06BA" w:rsidP="00607F98">
                  <w:pPr>
                    <w:spacing w:after="0" w:line="360" w:lineRule="auto"/>
                    <w:rPr>
                      <w:sz w:val="22"/>
                      <w:szCs w:val="22"/>
                    </w:rPr>
                  </w:pPr>
                  <w:r w:rsidRPr="00EF6090">
                    <w:rPr>
                      <w:sz w:val="22"/>
                      <w:szCs w:val="22"/>
                    </w:rPr>
                    <w:t>п/п</w:t>
                  </w:r>
                </w:p>
                <w:p w:rsidR="00EF6090" w:rsidRPr="00EF6090" w:rsidRDefault="009F06BA" w:rsidP="00607F98">
                  <w:pPr>
                    <w:spacing w:after="0" w:line="360" w:lineRule="auto"/>
                    <w:rPr>
                      <w:sz w:val="22"/>
                      <w:szCs w:val="22"/>
                    </w:rPr>
                  </w:pPr>
                  <w:r w:rsidRPr="00EF6090">
                    <w:rPr>
                      <w:sz w:val="22"/>
                      <w:szCs w:val="22"/>
                    </w:rPr>
                    <w:t>№</w:t>
                  </w:r>
                </w:p>
              </w:tc>
              <w:tc>
                <w:tcPr>
                  <w:tcW w:w="4121" w:type="dxa"/>
                </w:tcPr>
                <w:p w:rsidR="00EF6090" w:rsidRPr="00EF6090" w:rsidRDefault="009F06BA" w:rsidP="00607F98">
                  <w:pPr>
                    <w:spacing w:after="0" w:line="360" w:lineRule="auto"/>
                    <w:rPr>
                      <w:rFonts w:eastAsia="Calibri"/>
                      <w:sz w:val="22"/>
                      <w:szCs w:val="22"/>
                    </w:rPr>
                  </w:pPr>
                  <w:r w:rsidRPr="00EF6090">
                    <w:rPr>
                      <w:rFonts w:eastAsia="Calibri"/>
                      <w:b/>
                      <w:sz w:val="22"/>
                      <w:szCs w:val="22"/>
                    </w:rPr>
                    <w:t>Размеры пломбы наклейки, мм</w:t>
                  </w:r>
                </w:p>
              </w:tc>
              <w:tc>
                <w:tcPr>
                  <w:tcW w:w="5812" w:type="dxa"/>
                </w:tcPr>
                <w:p w:rsidR="00EF6090" w:rsidRPr="00EF6090" w:rsidRDefault="009F06BA" w:rsidP="00607F98">
                  <w:pPr>
                    <w:spacing w:after="0" w:line="360" w:lineRule="auto"/>
                    <w:rPr>
                      <w:rFonts w:eastAsia="Calibri"/>
                      <w:sz w:val="22"/>
                      <w:szCs w:val="22"/>
                    </w:rPr>
                  </w:pPr>
                  <w:r w:rsidRPr="00EF6090">
                    <w:rPr>
                      <w:rFonts w:eastAsia="Calibri"/>
                      <w:sz w:val="22"/>
                      <w:szCs w:val="22"/>
                    </w:rPr>
                    <w:t xml:space="preserve">Основная часть: </w:t>
                  </w:r>
                  <w:r w:rsidRPr="00EF6090">
                    <w:rPr>
                      <w:rFonts w:eastAsia="Calibri"/>
                      <w:b/>
                      <w:sz w:val="22"/>
                      <w:szCs w:val="22"/>
                    </w:rPr>
                    <w:t>не менее</w:t>
                  </w:r>
                  <w:r w:rsidRPr="00EF6090">
                    <w:rPr>
                      <w:rFonts w:eastAsia="Calibri"/>
                      <w:sz w:val="22"/>
                      <w:szCs w:val="22"/>
                    </w:rPr>
                    <w:t xml:space="preserve"> 40 х 18, </w:t>
                  </w:r>
                  <w:r w:rsidRPr="00EF6090">
                    <w:rPr>
                      <w:rFonts w:eastAsia="Calibri"/>
                      <w:b/>
                      <w:sz w:val="22"/>
                      <w:szCs w:val="22"/>
                    </w:rPr>
                    <w:t>не более</w:t>
                  </w:r>
                  <w:r w:rsidRPr="00EF6090">
                    <w:rPr>
                      <w:rFonts w:eastAsia="Calibri"/>
                      <w:sz w:val="22"/>
                      <w:szCs w:val="22"/>
                    </w:rPr>
                    <w:t xml:space="preserve"> 45 х 20;</w:t>
                  </w:r>
                </w:p>
                <w:p w:rsidR="00EF6090" w:rsidRPr="00EF6090" w:rsidRDefault="009F06BA" w:rsidP="00607F98">
                  <w:pPr>
                    <w:spacing w:after="0" w:line="360" w:lineRule="auto"/>
                    <w:rPr>
                      <w:sz w:val="22"/>
                      <w:szCs w:val="22"/>
                    </w:rPr>
                  </w:pPr>
                  <w:r w:rsidRPr="00EF6090">
                    <w:rPr>
                      <w:rFonts w:eastAsia="Calibri"/>
                      <w:sz w:val="22"/>
                      <w:szCs w:val="22"/>
                    </w:rPr>
                    <w:t xml:space="preserve">Дополнительная часть: </w:t>
                  </w:r>
                  <w:r w:rsidRPr="00EF6090">
                    <w:rPr>
                      <w:rFonts w:eastAsia="Calibri"/>
                      <w:b/>
                      <w:sz w:val="22"/>
                      <w:szCs w:val="22"/>
                    </w:rPr>
                    <w:t>не менее</w:t>
                  </w:r>
                  <w:r w:rsidRPr="00EF6090">
                    <w:rPr>
                      <w:rFonts w:eastAsia="Calibri"/>
                      <w:sz w:val="22"/>
                      <w:szCs w:val="22"/>
                    </w:rPr>
                    <w:t xml:space="preserve"> 20 х 18, </w:t>
                  </w:r>
                  <w:r w:rsidRPr="00EF6090">
                    <w:rPr>
                      <w:rFonts w:eastAsia="Calibri"/>
                      <w:b/>
                      <w:sz w:val="22"/>
                      <w:szCs w:val="22"/>
                    </w:rPr>
                    <w:t>не более</w:t>
                  </w:r>
                  <w:r w:rsidRPr="00EF6090">
                    <w:rPr>
                      <w:rFonts w:eastAsia="Calibri"/>
                      <w:sz w:val="22"/>
                      <w:szCs w:val="22"/>
                    </w:rPr>
                    <w:t xml:space="preserve"> 25 х 20</w:t>
                  </w:r>
                </w:p>
              </w:tc>
            </w:tr>
            <w:tr w:rsidR="005C3662" w:rsidTr="0080141F">
              <w:tc>
                <w:tcPr>
                  <w:tcW w:w="562" w:type="dxa"/>
                </w:tcPr>
                <w:p w:rsidR="00EF6090" w:rsidRPr="00EF6090" w:rsidRDefault="009F06BA" w:rsidP="00607F98">
                  <w:pPr>
                    <w:spacing w:after="0" w:line="360" w:lineRule="auto"/>
                    <w:rPr>
                      <w:sz w:val="22"/>
                      <w:szCs w:val="22"/>
                    </w:rPr>
                  </w:pPr>
                  <w:r w:rsidRPr="00EF6090">
                    <w:rPr>
                      <w:sz w:val="22"/>
                      <w:szCs w:val="22"/>
                    </w:rPr>
                    <w:t>1</w:t>
                  </w:r>
                </w:p>
              </w:tc>
              <w:tc>
                <w:tcPr>
                  <w:tcW w:w="4121" w:type="dxa"/>
                </w:tcPr>
                <w:p w:rsidR="00EF6090" w:rsidRPr="00EF6090" w:rsidRDefault="009F06BA" w:rsidP="00607F98">
                  <w:pPr>
                    <w:spacing w:after="0" w:line="360" w:lineRule="auto"/>
                    <w:rPr>
                      <w:rFonts w:eastAsia="Calibri"/>
                      <w:sz w:val="22"/>
                      <w:szCs w:val="22"/>
                    </w:rPr>
                  </w:pPr>
                  <w:r w:rsidRPr="00EF6090">
                    <w:rPr>
                      <w:rFonts w:eastAsia="Calibri"/>
                      <w:b/>
                      <w:sz w:val="22"/>
                      <w:szCs w:val="22"/>
                    </w:rPr>
                    <w:t>Способ установки</w:t>
                  </w:r>
                </w:p>
              </w:tc>
              <w:tc>
                <w:tcPr>
                  <w:tcW w:w="5812" w:type="dxa"/>
                </w:tcPr>
                <w:p w:rsidR="00EF6090" w:rsidRPr="00EF6090" w:rsidRDefault="009F06BA" w:rsidP="00607F98">
                  <w:pPr>
                    <w:spacing w:after="0" w:line="360" w:lineRule="auto"/>
                    <w:rPr>
                      <w:sz w:val="22"/>
                      <w:szCs w:val="22"/>
                    </w:rPr>
                  </w:pPr>
                  <w:r w:rsidRPr="00EF6090">
                    <w:rPr>
                      <w:rFonts w:eastAsia="Calibri"/>
                      <w:sz w:val="22"/>
                      <w:szCs w:val="22"/>
                    </w:rPr>
                    <w:t>Вручную, путем наклеивания</w:t>
                  </w:r>
                </w:p>
              </w:tc>
            </w:tr>
            <w:tr w:rsidR="005C3662" w:rsidTr="0080141F">
              <w:tc>
                <w:tcPr>
                  <w:tcW w:w="562" w:type="dxa"/>
                </w:tcPr>
                <w:p w:rsidR="00EF6090" w:rsidRPr="00EF6090" w:rsidRDefault="009F06BA" w:rsidP="00607F98">
                  <w:pPr>
                    <w:spacing w:after="0" w:line="360" w:lineRule="auto"/>
                    <w:rPr>
                      <w:sz w:val="22"/>
                      <w:szCs w:val="22"/>
                    </w:rPr>
                  </w:pPr>
                  <w:r w:rsidRPr="00EF6090">
                    <w:rPr>
                      <w:sz w:val="22"/>
                      <w:szCs w:val="22"/>
                    </w:rPr>
                    <w:t>2</w:t>
                  </w:r>
                </w:p>
              </w:tc>
              <w:tc>
                <w:tcPr>
                  <w:tcW w:w="4121" w:type="dxa"/>
                </w:tcPr>
                <w:p w:rsidR="00EF6090" w:rsidRPr="00EF6090" w:rsidRDefault="009F06BA" w:rsidP="00607F98">
                  <w:pPr>
                    <w:spacing w:after="0" w:line="360" w:lineRule="auto"/>
                    <w:rPr>
                      <w:rFonts w:eastAsia="Calibri"/>
                      <w:sz w:val="22"/>
                      <w:szCs w:val="22"/>
                    </w:rPr>
                  </w:pPr>
                  <w:r w:rsidRPr="00EF6090">
                    <w:rPr>
                      <w:rFonts w:eastAsia="Calibri"/>
                      <w:b/>
                      <w:sz w:val="22"/>
                      <w:szCs w:val="22"/>
                    </w:rPr>
                    <w:t>Способ активации клеевого слоя</w:t>
                  </w:r>
                </w:p>
              </w:tc>
              <w:tc>
                <w:tcPr>
                  <w:tcW w:w="5812" w:type="dxa"/>
                </w:tcPr>
                <w:p w:rsidR="00EF6090" w:rsidRPr="00EF6090" w:rsidRDefault="009F06BA" w:rsidP="00607F98">
                  <w:pPr>
                    <w:spacing w:after="0" w:line="360" w:lineRule="auto"/>
                    <w:rPr>
                      <w:sz w:val="22"/>
                      <w:szCs w:val="22"/>
                    </w:rPr>
                  </w:pPr>
                  <w:r w:rsidRPr="00EF6090">
                    <w:rPr>
                      <w:rFonts w:eastAsia="Calibri"/>
                      <w:sz w:val="22"/>
                      <w:szCs w:val="22"/>
                    </w:rPr>
                    <w:t xml:space="preserve">Вручную, путем </w:t>
                  </w:r>
                  <w:r w:rsidRPr="00EF6090">
                    <w:rPr>
                      <w:rFonts w:eastAsia="Calibri"/>
                      <w:sz w:val="22"/>
                      <w:szCs w:val="22"/>
                    </w:rPr>
                    <w:t>прижима и разглаживания.</w:t>
                  </w:r>
                </w:p>
              </w:tc>
            </w:tr>
            <w:tr w:rsidR="005C3662" w:rsidTr="0080141F">
              <w:tc>
                <w:tcPr>
                  <w:tcW w:w="562" w:type="dxa"/>
                </w:tcPr>
                <w:p w:rsidR="00EF6090" w:rsidRPr="00EF6090" w:rsidRDefault="009F06BA" w:rsidP="00607F98">
                  <w:pPr>
                    <w:spacing w:after="0" w:line="360" w:lineRule="auto"/>
                    <w:rPr>
                      <w:sz w:val="22"/>
                      <w:szCs w:val="22"/>
                    </w:rPr>
                  </w:pPr>
                  <w:r w:rsidRPr="00EF6090">
                    <w:rPr>
                      <w:sz w:val="22"/>
                      <w:szCs w:val="22"/>
                    </w:rPr>
                    <w:t>3</w:t>
                  </w:r>
                </w:p>
              </w:tc>
              <w:tc>
                <w:tcPr>
                  <w:tcW w:w="4121" w:type="dxa"/>
                </w:tcPr>
                <w:p w:rsidR="00EF6090" w:rsidRPr="00EF6090" w:rsidRDefault="009F06BA" w:rsidP="00607F98">
                  <w:pPr>
                    <w:spacing w:after="0" w:line="360" w:lineRule="auto"/>
                    <w:rPr>
                      <w:rFonts w:eastAsia="Calibri"/>
                      <w:b/>
                      <w:sz w:val="22"/>
                      <w:szCs w:val="22"/>
                    </w:rPr>
                  </w:pPr>
                  <w:r w:rsidRPr="00EF6090">
                    <w:rPr>
                      <w:rFonts w:eastAsia="Calibri"/>
                      <w:b/>
                      <w:sz w:val="22"/>
                      <w:szCs w:val="22"/>
                    </w:rPr>
                    <w:t>Время активации клеевого слоя, мин</w:t>
                  </w:r>
                </w:p>
              </w:tc>
              <w:tc>
                <w:tcPr>
                  <w:tcW w:w="5812" w:type="dxa"/>
                </w:tcPr>
                <w:p w:rsidR="00EF6090" w:rsidRPr="00EF6090" w:rsidRDefault="009F06BA" w:rsidP="00607F98">
                  <w:pPr>
                    <w:spacing w:after="0" w:line="360" w:lineRule="auto"/>
                    <w:rPr>
                      <w:sz w:val="22"/>
                      <w:szCs w:val="22"/>
                    </w:rPr>
                  </w:pPr>
                  <w:r w:rsidRPr="00EF6090">
                    <w:rPr>
                      <w:rFonts w:eastAsia="Calibri"/>
                      <w:b/>
                      <w:sz w:val="22"/>
                      <w:szCs w:val="22"/>
                    </w:rPr>
                    <w:t>Не более</w:t>
                  </w:r>
                  <w:r w:rsidRPr="00EF6090">
                    <w:rPr>
                      <w:rFonts w:eastAsia="Calibri"/>
                      <w:sz w:val="22"/>
                      <w:szCs w:val="22"/>
                    </w:rPr>
                    <w:t xml:space="preserve"> 10</w:t>
                  </w:r>
                </w:p>
              </w:tc>
            </w:tr>
            <w:tr w:rsidR="005C3662" w:rsidTr="0080141F">
              <w:tc>
                <w:tcPr>
                  <w:tcW w:w="562" w:type="dxa"/>
                </w:tcPr>
                <w:p w:rsidR="00EF6090" w:rsidRPr="00EF6090" w:rsidRDefault="009F06BA" w:rsidP="00607F98">
                  <w:pPr>
                    <w:spacing w:after="0" w:line="360" w:lineRule="auto"/>
                    <w:rPr>
                      <w:sz w:val="22"/>
                      <w:szCs w:val="22"/>
                    </w:rPr>
                  </w:pPr>
                  <w:r w:rsidRPr="00EF6090">
                    <w:rPr>
                      <w:sz w:val="22"/>
                      <w:szCs w:val="22"/>
                    </w:rPr>
                    <w:t>4</w:t>
                  </w:r>
                </w:p>
              </w:tc>
              <w:tc>
                <w:tcPr>
                  <w:tcW w:w="4121" w:type="dxa"/>
                </w:tcPr>
                <w:p w:rsidR="00EF6090" w:rsidRPr="00EF6090" w:rsidRDefault="009F06BA" w:rsidP="00607F98">
                  <w:pPr>
                    <w:spacing w:after="0" w:line="360" w:lineRule="auto"/>
                    <w:rPr>
                      <w:sz w:val="22"/>
                      <w:szCs w:val="22"/>
                    </w:rPr>
                  </w:pPr>
                  <w:r w:rsidRPr="00EF6090">
                    <w:rPr>
                      <w:rFonts w:eastAsia="Calibri"/>
                      <w:b/>
                      <w:sz w:val="22"/>
                      <w:szCs w:val="22"/>
                    </w:rPr>
                    <w:t>Температура нанесения, °С</w:t>
                  </w:r>
                </w:p>
              </w:tc>
              <w:tc>
                <w:tcPr>
                  <w:tcW w:w="5812" w:type="dxa"/>
                </w:tcPr>
                <w:p w:rsidR="00EF6090" w:rsidRPr="00EF6090" w:rsidRDefault="009F06BA" w:rsidP="00607F98">
                  <w:pPr>
                    <w:spacing w:after="0" w:line="360" w:lineRule="auto"/>
                    <w:rPr>
                      <w:b/>
                      <w:sz w:val="22"/>
                      <w:szCs w:val="22"/>
                    </w:rPr>
                  </w:pPr>
                  <w:r w:rsidRPr="00EF6090">
                    <w:rPr>
                      <w:sz w:val="22"/>
                      <w:szCs w:val="22"/>
                    </w:rPr>
                    <w:t>Минимальная:</w:t>
                  </w:r>
                  <w:r w:rsidRPr="00EF6090">
                    <w:rPr>
                      <w:b/>
                      <w:sz w:val="22"/>
                      <w:szCs w:val="22"/>
                    </w:rPr>
                    <w:t xml:space="preserve"> не выше +</w:t>
                  </w:r>
                  <w:r w:rsidRPr="00EF6090">
                    <w:rPr>
                      <w:sz w:val="22"/>
                      <w:szCs w:val="22"/>
                    </w:rPr>
                    <w:t>5°С</w:t>
                  </w:r>
                </w:p>
                <w:p w:rsidR="00EF6090" w:rsidRPr="00EF6090" w:rsidRDefault="009F06BA" w:rsidP="00607F98">
                  <w:pPr>
                    <w:spacing w:after="0" w:line="360" w:lineRule="auto"/>
                    <w:rPr>
                      <w:sz w:val="22"/>
                      <w:szCs w:val="22"/>
                    </w:rPr>
                  </w:pPr>
                  <w:r w:rsidRPr="00EF6090">
                    <w:rPr>
                      <w:sz w:val="22"/>
                      <w:szCs w:val="22"/>
                    </w:rPr>
                    <w:t>Максимальная:</w:t>
                  </w:r>
                  <w:r w:rsidRPr="00EF6090">
                    <w:rPr>
                      <w:b/>
                      <w:sz w:val="22"/>
                      <w:szCs w:val="22"/>
                    </w:rPr>
                    <w:t xml:space="preserve"> не менее +</w:t>
                  </w:r>
                  <w:r w:rsidRPr="00EF6090">
                    <w:rPr>
                      <w:sz w:val="22"/>
                      <w:szCs w:val="22"/>
                    </w:rPr>
                    <w:t>40°С</w:t>
                  </w:r>
                </w:p>
                <w:p w:rsidR="00EF6090" w:rsidRPr="00EF6090" w:rsidRDefault="009F06BA" w:rsidP="00607F98">
                  <w:pPr>
                    <w:spacing w:after="0" w:line="360" w:lineRule="auto"/>
                    <w:rPr>
                      <w:sz w:val="22"/>
                      <w:szCs w:val="22"/>
                    </w:rPr>
                  </w:pPr>
                  <w:r w:rsidRPr="00EF6090">
                    <w:rPr>
                      <w:sz w:val="22"/>
                      <w:szCs w:val="22"/>
                    </w:rPr>
                    <w:t>Номинальная:</w:t>
                  </w:r>
                  <w:r w:rsidRPr="00EF6090">
                    <w:rPr>
                      <w:b/>
                      <w:sz w:val="22"/>
                      <w:szCs w:val="22"/>
                    </w:rPr>
                    <w:t xml:space="preserve"> не менее пределов диапазона</w:t>
                  </w:r>
                  <w:r w:rsidRPr="00EF6090">
                    <w:rPr>
                      <w:sz w:val="22"/>
                      <w:szCs w:val="22"/>
                    </w:rPr>
                    <w:t xml:space="preserve"> от +20°С до +35°С</w:t>
                  </w:r>
                </w:p>
              </w:tc>
            </w:tr>
            <w:tr w:rsidR="005C3662" w:rsidTr="0080141F">
              <w:tc>
                <w:tcPr>
                  <w:tcW w:w="562" w:type="dxa"/>
                </w:tcPr>
                <w:p w:rsidR="00EF6090" w:rsidRPr="00EF6090" w:rsidRDefault="009F06BA" w:rsidP="00607F98">
                  <w:pPr>
                    <w:spacing w:after="0" w:line="360" w:lineRule="auto"/>
                    <w:rPr>
                      <w:sz w:val="22"/>
                      <w:szCs w:val="22"/>
                    </w:rPr>
                  </w:pPr>
                  <w:r w:rsidRPr="00EF6090">
                    <w:rPr>
                      <w:sz w:val="22"/>
                      <w:szCs w:val="22"/>
                    </w:rPr>
                    <w:t>5</w:t>
                  </w:r>
                </w:p>
              </w:tc>
              <w:tc>
                <w:tcPr>
                  <w:tcW w:w="4121" w:type="dxa"/>
                </w:tcPr>
                <w:p w:rsidR="00EF6090" w:rsidRPr="00EF6090" w:rsidRDefault="009F06BA" w:rsidP="00607F98">
                  <w:pPr>
                    <w:spacing w:after="0" w:line="360" w:lineRule="auto"/>
                    <w:rPr>
                      <w:b/>
                      <w:sz w:val="22"/>
                      <w:szCs w:val="22"/>
                    </w:rPr>
                  </w:pPr>
                  <w:r w:rsidRPr="00EF6090">
                    <w:rPr>
                      <w:rFonts w:eastAsia="Calibri"/>
                      <w:b/>
                      <w:sz w:val="22"/>
                      <w:szCs w:val="22"/>
                    </w:rPr>
                    <w:t>Время наступления максимального пок</w:t>
                  </w:r>
                  <w:r w:rsidRPr="00EF6090">
                    <w:rPr>
                      <w:rFonts w:eastAsia="Calibri"/>
                      <w:b/>
                      <w:sz w:val="22"/>
                      <w:szCs w:val="22"/>
                    </w:rPr>
                    <w:t>азателя адгезии, час</w:t>
                  </w:r>
                </w:p>
              </w:tc>
              <w:tc>
                <w:tcPr>
                  <w:tcW w:w="5812" w:type="dxa"/>
                </w:tcPr>
                <w:p w:rsidR="00EF6090" w:rsidRPr="00EF6090" w:rsidRDefault="009F06BA" w:rsidP="00607F98">
                  <w:pPr>
                    <w:spacing w:after="0" w:line="360" w:lineRule="auto"/>
                    <w:rPr>
                      <w:sz w:val="22"/>
                      <w:szCs w:val="22"/>
                    </w:rPr>
                  </w:pPr>
                  <w:r w:rsidRPr="00EF6090">
                    <w:rPr>
                      <w:b/>
                      <w:sz w:val="22"/>
                      <w:szCs w:val="22"/>
                    </w:rPr>
                    <w:t>Не более</w:t>
                  </w:r>
                  <w:r w:rsidRPr="00EF6090">
                    <w:rPr>
                      <w:sz w:val="22"/>
                      <w:szCs w:val="22"/>
                    </w:rPr>
                    <w:t xml:space="preserve"> 24</w:t>
                  </w:r>
                </w:p>
              </w:tc>
            </w:tr>
            <w:tr w:rsidR="005C3662" w:rsidTr="0080141F">
              <w:tc>
                <w:tcPr>
                  <w:tcW w:w="562" w:type="dxa"/>
                </w:tcPr>
                <w:p w:rsidR="00EF6090" w:rsidRPr="00EF6090" w:rsidRDefault="009F06BA" w:rsidP="00607F98">
                  <w:pPr>
                    <w:spacing w:after="0" w:line="360" w:lineRule="auto"/>
                    <w:rPr>
                      <w:sz w:val="22"/>
                      <w:szCs w:val="22"/>
                    </w:rPr>
                  </w:pPr>
                  <w:r w:rsidRPr="00EF6090">
                    <w:rPr>
                      <w:sz w:val="22"/>
                      <w:szCs w:val="22"/>
                    </w:rPr>
                    <w:t>6</w:t>
                  </w:r>
                </w:p>
              </w:tc>
              <w:tc>
                <w:tcPr>
                  <w:tcW w:w="4121" w:type="dxa"/>
                </w:tcPr>
                <w:p w:rsidR="00EF6090" w:rsidRPr="00EF6090" w:rsidRDefault="009F06BA" w:rsidP="00607F98">
                  <w:pPr>
                    <w:spacing w:after="0" w:line="360" w:lineRule="auto"/>
                    <w:rPr>
                      <w:b/>
                      <w:sz w:val="22"/>
                      <w:szCs w:val="22"/>
                    </w:rPr>
                  </w:pPr>
                  <w:r w:rsidRPr="00EF6090">
                    <w:rPr>
                      <w:rFonts w:eastAsia="Calibri"/>
                      <w:b/>
                      <w:sz w:val="22"/>
                      <w:szCs w:val="22"/>
                    </w:rPr>
                    <w:t>Возможность бесследного временного удаления (вскрытия) с объекта контроля</w:t>
                  </w:r>
                </w:p>
              </w:tc>
              <w:tc>
                <w:tcPr>
                  <w:tcW w:w="5812" w:type="dxa"/>
                </w:tcPr>
                <w:p w:rsidR="00EF6090" w:rsidRPr="00EF6090" w:rsidRDefault="009F06BA" w:rsidP="00607F98">
                  <w:pPr>
                    <w:spacing w:after="0" w:line="360" w:lineRule="auto"/>
                    <w:rPr>
                      <w:sz w:val="22"/>
                      <w:szCs w:val="22"/>
                    </w:rPr>
                  </w:pPr>
                  <w:r w:rsidRPr="00EF6090">
                    <w:rPr>
                      <w:b/>
                      <w:sz w:val="22"/>
                      <w:szCs w:val="22"/>
                    </w:rPr>
                    <w:t>Нет (Исключено)</w:t>
                  </w:r>
                </w:p>
              </w:tc>
            </w:tr>
            <w:tr w:rsidR="005C3662" w:rsidTr="0080141F">
              <w:tc>
                <w:tcPr>
                  <w:tcW w:w="562" w:type="dxa"/>
                </w:tcPr>
                <w:p w:rsidR="00EF6090" w:rsidRPr="00EF6090" w:rsidRDefault="009F06BA" w:rsidP="00607F98">
                  <w:pPr>
                    <w:spacing w:after="0" w:line="360" w:lineRule="auto"/>
                    <w:rPr>
                      <w:sz w:val="22"/>
                      <w:szCs w:val="22"/>
                    </w:rPr>
                  </w:pPr>
                  <w:r w:rsidRPr="00EF6090">
                    <w:rPr>
                      <w:sz w:val="22"/>
                      <w:szCs w:val="22"/>
                    </w:rPr>
                    <w:t>7</w:t>
                  </w:r>
                </w:p>
              </w:tc>
              <w:tc>
                <w:tcPr>
                  <w:tcW w:w="4121" w:type="dxa"/>
                </w:tcPr>
                <w:p w:rsidR="00EF6090" w:rsidRPr="00EF6090" w:rsidRDefault="009F06BA" w:rsidP="00607F98">
                  <w:pPr>
                    <w:spacing w:after="0" w:line="360" w:lineRule="auto"/>
                    <w:rPr>
                      <w:b/>
                      <w:sz w:val="22"/>
                      <w:szCs w:val="22"/>
                    </w:rPr>
                  </w:pPr>
                  <w:r w:rsidRPr="00EF6090">
                    <w:rPr>
                      <w:rFonts w:eastAsia="Calibri"/>
                      <w:b/>
                      <w:sz w:val="22"/>
                      <w:szCs w:val="22"/>
                    </w:rPr>
                    <w:t>Возможность повторного использования после удаления (вскрытия)</w:t>
                  </w:r>
                </w:p>
              </w:tc>
              <w:tc>
                <w:tcPr>
                  <w:tcW w:w="5812" w:type="dxa"/>
                </w:tcPr>
                <w:p w:rsidR="00EF6090" w:rsidRPr="00EF6090" w:rsidRDefault="009F06BA" w:rsidP="00607F98">
                  <w:pPr>
                    <w:spacing w:after="0" w:line="360" w:lineRule="auto"/>
                    <w:rPr>
                      <w:sz w:val="22"/>
                      <w:szCs w:val="22"/>
                    </w:rPr>
                  </w:pPr>
                  <w:r w:rsidRPr="00EF6090">
                    <w:rPr>
                      <w:b/>
                      <w:sz w:val="22"/>
                      <w:szCs w:val="22"/>
                    </w:rPr>
                    <w:t>Нет (Исключено)</w:t>
                  </w:r>
                </w:p>
              </w:tc>
            </w:tr>
            <w:tr w:rsidR="005C3662" w:rsidTr="0080141F">
              <w:tc>
                <w:tcPr>
                  <w:tcW w:w="562" w:type="dxa"/>
                </w:tcPr>
                <w:p w:rsidR="00EF6090" w:rsidRPr="00EF6090" w:rsidRDefault="009F06BA" w:rsidP="00607F98">
                  <w:pPr>
                    <w:spacing w:after="0" w:line="360" w:lineRule="auto"/>
                    <w:rPr>
                      <w:rFonts w:eastAsia="Calibri"/>
                      <w:sz w:val="22"/>
                      <w:szCs w:val="22"/>
                    </w:rPr>
                  </w:pPr>
                  <w:r w:rsidRPr="00EF6090">
                    <w:rPr>
                      <w:rFonts w:eastAsia="Calibri"/>
                      <w:sz w:val="22"/>
                      <w:szCs w:val="22"/>
                    </w:rPr>
                    <w:t>8</w:t>
                  </w:r>
                </w:p>
              </w:tc>
              <w:tc>
                <w:tcPr>
                  <w:tcW w:w="4121" w:type="dxa"/>
                </w:tcPr>
                <w:p w:rsidR="00EF6090" w:rsidRPr="00EF6090" w:rsidRDefault="009F06BA" w:rsidP="00607F98">
                  <w:pPr>
                    <w:spacing w:after="0" w:line="360" w:lineRule="auto"/>
                    <w:rPr>
                      <w:rFonts w:eastAsia="Calibri"/>
                      <w:b/>
                      <w:bCs/>
                      <w:sz w:val="22"/>
                      <w:szCs w:val="22"/>
                    </w:rPr>
                  </w:pPr>
                  <w:r w:rsidRPr="00EF6090">
                    <w:rPr>
                      <w:rFonts w:eastAsia="Calibri"/>
                      <w:b/>
                      <w:sz w:val="22"/>
                      <w:szCs w:val="22"/>
                    </w:rPr>
                    <w:t>Признаки удаления (вскрытия)</w:t>
                  </w:r>
                </w:p>
              </w:tc>
              <w:tc>
                <w:tcPr>
                  <w:tcW w:w="5812" w:type="dxa"/>
                </w:tcPr>
                <w:p w:rsidR="00EF6090" w:rsidRPr="00EF6090" w:rsidRDefault="009F06BA" w:rsidP="00607F98">
                  <w:pPr>
                    <w:spacing w:after="0" w:line="360" w:lineRule="auto"/>
                    <w:rPr>
                      <w:b/>
                      <w:sz w:val="22"/>
                      <w:szCs w:val="22"/>
                    </w:rPr>
                  </w:pPr>
                  <w:r w:rsidRPr="00EF6090">
                    <w:rPr>
                      <w:rFonts w:eastAsia="Calibri"/>
                      <w:b/>
                      <w:bCs/>
                      <w:sz w:val="22"/>
                      <w:szCs w:val="22"/>
                    </w:rPr>
                    <w:t>Обязательно:</w:t>
                  </w:r>
                  <w:r w:rsidRPr="00EF6090">
                    <w:rPr>
                      <w:rFonts w:eastAsia="Calibri"/>
                      <w:sz w:val="22"/>
                      <w:szCs w:val="22"/>
                    </w:rPr>
                    <w:t xml:space="preserve"> пломба-наклейка должна частично или полностью разрушаться, на поверхности должно </w:t>
                  </w:r>
                  <w:r w:rsidRPr="00EF6090">
                    <w:rPr>
                      <w:rFonts w:eastAsia="Calibri"/>
                      <w:b/>
                      <w:sz w:val="22"/>
                      <w:szCs w:val="22"/>
                    </w:rPr>
                    <w:t xml:space="preserve">необратимо </w:t>
                  </w:r>
                  <w:r w:rsidRPr="00EF6090">
                    <w:rPr>
                      <w:rFonts w:eastAsia="Calibri"/>
                      <w:sz w:val="22"/>
                      <w:szCs w:val="22"/>
                    </w:rPr>
                    <w:t>проявляться ранее невидимое контрольное изображение (надпись или узор) оставляя след на объекте нанесения.</w:t>
                  </w:r>
                </w:p>
              </w:tc>
            </w:tr>
            <w:tr w:rsidR="005C3662" w:rsidTr="0080141F">
              <w:tc>
                <w:tcPr>
                  <w:tcW w:w="562" w:type="dxa"/>
                </w:tcPr>
                <w:p w:rsidR="00EF6090" w:rsidRPr="00EF6090" w:rsidRDefault="009F06BA" w:rsidP="00607F98">
                  <w:pPr>
                    <w:spacing w:after="0" w:line="360" w:lineRule="auto"/>
                    <w:rPr>
                      <w:rFonts w:eastAsia="Calibri"/>
                      <w:sz w:val="22"/>
                      <w:szCs w:val="22"/>
                    </w:rPr>
                  </w:pPr>
                  <w:r w:rsidRPr="00EF6090">
                    <w:rPr>
                      <w:rFonts w:eastAsia="Calibri"/>
                      <w:sz w:val="22"/>
                      <w:szCs w:val="22"/>
                    </w:rPr>
                    <w:t>9</w:t>
                  </w:r>
                </w:p>
              </w:tc>
              <w:tc>
                <w:tcPr>
                  <w:tcW w:w="4121" w:type="dxa"/>
                </w:tcPr>
                <w:p w:rsidR="00EF6090" w:rsidRPr="00EF6090" w:rsidRDefault="009F06BA" w:rsidP="00607F98">
                  <w:pPr>
                    <w:spacing w:after="0" w:line="360" w:lineRule="auto"/>
                    <w:rPr>
                      <w:rFonts w:eastAsia="Calibri"/>
                      <w:b/>
                      <w:bCs/>
                      <w:sz w:val="22"/>
                      <w:szCs w:val="22"/>
                    </w:rPr>
                  </w:pPr>
                  <w:r w:rsidRPr="00EF6090">
                    <w:rPr>
                      <w:rFonts w:eastAsia="Calibri"/>
                      <w:b/>
                      <w:sz w:val="22"/>
                      <w:szCs w:val="22"/>
                    </w:rPr>
                    <w:t>Дополнительная защита основной части пломбы-наклейки</w:t>
                  </w:r>
                </w:p>
              </w:tc>
              <w:tc>
                <w:tcPr>
                  <w:tcW w:w="5812" w:type="dxa"/>
                </w:tcPr>
                <w:p w:rsidR="00EF6090" w:rsidRPr="00EF6090" w:rsidRDefault="009F06BA" w:rsidP="00607F98">
                  <w:pPr>
                    <w:spacing w:after="0" w:line="276" w:lineRule="auto"/>
                    <w:rPr>
                      <w:rFonts w:eastAsia="Calibri"/>
                      <w:b/>
                      <w:bCs/>
                      <w:sz w:val="22"/>
                      <w:szCs w:val="22"/>
                    </w:rPr>
                  </w:pPr>
                  <w:r w:rsidRPr="00EF6090">
                    <w:rPr>
                      <w:rFonts w:eastAsia="Calibri"/>
                      <w:b/>
                      <w:bCs/>
                      <w:sz w:val="22"/>
                      <w:szCs w:val="22"/>
                    </w:rPr>
                    <w:t>Обязательно:</w:t>
                  </w:r>
                </w:p>
                <w:p w:rsidR="00EF6090" w:rsidRPr="00EF6090" w:rsidRDefault="009F06BA" w:rsidP="00607F98">
                  <w:pPr>
                    <w:spacing w:after="0" w:line="276" w:lineRule="auto"/>
                    <w:rPr>
                      <w:rFonts w:eastAsia="Calibri"/>
                      <w:sz w:val="22"/>
                      <w:szCs w:val="22"/>
                    </w:rPr>
                  </w:pPr>
                  <w:r w:rsidRPr="00EF6090">
                    <w:rPr>
                      <w:rFonts w:eastAsia="Calibri"/>
                      <w:b/>
                      <w:sz w:val="22"/>
                      <w:szCs w:val="22"/>
                    </w:rPr>
                    <w:t>1.</w:t>
                  </w:r>
                  <w:r w:rsidRPr="00EF6090">
                    <w:rPr>
                      <w:rFonts w:eastAsia="Calibri"/>
                      <w:sz w:val="22"/>
                      <w:szCs w:val="22"/>
                    </w:rPr>
                    <w:t xml:space="preserve"> полимерное наружное покрытие всей пломбы-наклейки (ламинация);</w:t>
                  </w:r>
                </w:p>
                <w:p w:rsidR="00EF6090" w:rsidRPr="00EF6090" w:rsidRDefault="009F06BA" w:rsidP="00607F98">
                  <w:pPr>
                    <w:spacing w:after="0" w:line="276" w:lineRule="auto"/>
                    <w:rPr>
                      <w:rFonts w:eastAsia="Calibri"/>
                      <w:sz w:val="22"/>
                      <w:szCs w:val="22"/>
                    </w:rPr>
                  </w:pPr>
                  <w:r w:rsidRPr="00EF6090">
                    <w:rPr>
                      <w:rFonts w:eastAsia="Calibri"/>
                      <w:b/>
                      <w:sz w:val="22"/>
                      <w:szCs w:val="22"/>
                    </w:rPr>
                    <w:t>2.</w:t>
                  </w:r>
                  <w:r w:rsidRPr="00EF6090">
                    <w:rPr>
                      <w:rFonts w:eastAsia="Calibri"/>
                      <w:sz w:val="22"/>
                      <w:szCs w:val="22"/>
                    </w:rPr>
                    <w:t xml:space="preserve"> при подсвечивании источником ультрафиолета на пломбе-наклейке должно проявляться контрольное изображение (узор);</w:t>
                  </w:r>
                </w:p>
                <w:p w:rsidR="00EF6090" w:rsidRPr="00EF6090" w:rsidRDefault="009F06BA" w:rsidP="00607F98">
                  <w:pPr>
                    <w:spacing w:after="0" w:line="276" w:lineRule="auto"/>
                    <w:rPr>
                      <w:rFonts w:eastAsia="Calibri"/>
                      <w:sz w:val="22"/>
                      <w:szCs w:val="22"/>
                    </w:rPr>
                  </w:pPr>
                  <w:r w:rsidRPr="00EF6090">
                    <w:rPr>
                      <w:rFonts w:eastAsia="Calibri"/>
                      <w:b/>
                      <w:sz w:val="22"/>
                      <w:szCs w:val="22"/>
                    </w:rPr>
                    <w:t xml:space="preserve">3. </w:t>
                  </w:r>
                  <w:r w:rsidRPr="00EF6090">
                    <w:rPr>
                      <w:rFonts w:eastAsia="Calibri"/>
                      <w:sz w:val="22"/>
                      <w:szCs w:val="22"/>
                    </w:rPr>
                    <w:t>голографическая наклейка:</w:t>
                  </w:r>
                </w:p>
                <w:p w:rsidR="00EF6090" w:rsidRPr="00EF6090" w:rsidRDefault="009F06BA" w:rsidP="00607F98">
                  <w:pPr>
                    <w:spacing w:after="0" w:line="276" w:lineRule="auto"/>
                    <w:rPr>
                      <w:rFonts w:eastAsia="Calibri"/>
                      <w:sz w:val="22"/>
                      <w:szCs w:val="22"/>
                    </w:rPr>
                  </w:pPr>
                  <w:r w:rsidRPr="00EF6090">
                    <w:rPr>
                      <w:rFonts w:eastAsia="Calibri"/>
                      <w:sz w:val="22"/>
                      <w:szCs w:val="22"/>
                    </w:rPr>
                    <w:t xml:space="preserve">-  способ нанесения – под </w:t>
                  </w:r>
                  <w:r w:rsidRPr="00EF6090">
                    <w:rPr>
                      <w:rFonts w:eastAsia="Calibri"/>
                      <w:sz w:val="22"/>
                      <w:szCs w:val="22"/>
                    </w:rPr>
                    <w:t>ламинацию;</w:t>
                  </w:r>
                </w:p>
                <w:p w:rsidR="00EF6090" w:rsidRPr="00EF6090" w:rsidRDefault="009F06BA" w:rsidP="00607F98">
                  <w:pPr>
                    <w:spacing w:after="0" w:line="276" w:lineRule="auto"/>
                    <w:rPr>
                      <w:rFonts w:eastAsia="Calibri"/>
                      <w:sz w:val="22"/>
                      <w:szCs w:val="22"/>
                    </w:rPr>
                  </w:pPr>
                  <w:r w:rsidRPr="00EF6090">
                    <w:rPr>
                      <w:rFonts w:eastAsia="Calibri"/>
                      <w:sz w:val="22"/>
                      <w:szCs w:val="22"/>
                    </w:rPr>
                    <w:t xml:space="preserve">-  исполнение – </w:t>
                  </w:r>
                  <w:r w:rsidRPr="00EF6090">
                    <w:rPr>
                      <w:rFonts w:eastAsia="Calibri"/>
                      <w:b/>
                      <w:sz w:val="22"/>
                      <w:szCs w:val="22"/>
                    </w:rPr>
                    <w:t>не менее</w:t>
                  </w:r>
                  <w:r w:rsidRPr="00EF6090">
                    <w:rPr>
                      <w:rFonts w:eastAsia="Calibri"/>
                      <w:sz w:val="22"/>
                      <w:szCs w:val="22"/>
                    </w:rPr>
                    <w:t xml:space="preserve"> 2 </w:t>
                  </w:r>
                  <w:r w:rsidRPr="00EF6090">
                    <w:rPr>
                      <w:rFonts w:eastAsia="Calibri"/>
                      <w:sz w:val="22"/>
                      <w:szCs w:val="22"/>
                      <w:lang w:val="en-US"/>
                    </w:rPr>
                    <w:t>D</w:t>
                  </w:r>
                  <w:r w:rsidRPr="00EF6090">
                    <w:rPr>
                      <w:rFonts w:eastAsia="Calibri"/>
                      <w:sz w:val="22"/>
                      <w:szCs w:val="22"/>
                    </w:rPr>
                    <w:t>;</w:t>
                  </w:r>
                </w:p>
                <w:p w:rsidR="00EF6090" w:rsidRPr="00EF6090" w:rsidRDefault="009F06BA" w:rsidP="00607F98">
                  <w:pPr>
                    <w:spacing w:after="0" w:line="276" w:lineRule="auto"/>
                    <w:rPr>
                      <w:rFonts w:eastAsia="Calibri"/>
                      <w:sz w:val="22"/>
                      <w:szCs w:val="22"/>
                    </w:rPr>
                  </w:pPr>
                  <w:r w:rsidRPr="00EF6090">
                    <w:rPr>
                      <w:rFonts w:eastAsia="Calibri"/>
                      <w:sz w:val="22"/>
                      <w:szCs w:val="22"/>
                    </w:rPr>
                    <w:t>-  форма – круглая;</w:t>
                  </w:r>
                </w:p>
                <w:p w:rsidR="00EF6090" w:rsidRPr="00EF6090" w:rsidRDefault="009F06BA" w:rsidP="00607F98">
                  <w:pPr>
                    <w:spacing w:after="0" w:line="276" w:lineRule="auto"/>
                    <w:rPr>
                      <w:rFonts w:eastAsia="Calibri"/>
                      <w:sz w:val="22"/>
                      <w:szCs w:val="22"/>
                    </w:rPr>
                  </w:pPr>
                  <w:r w:rsidRPr="00EF6090">
                    <w:rPr>
                      <w:rFonts w:eastAsia="Calibri"/>
                      <w:sz w:val="22"/>
                      <w:szCs w:val="22"/>
                    </w:rPr>
                    <w:t xml:space="preserve">-  размер – </w:t>
                  </w:r>
                  <w:r w:rsidRPr="00EF6090">
                    <w:rPr>
                      <w:rFonts w:eastAsia="Calibri"/>
                      <w:b/>
                      <w:sz w:val="22"/>
                      <w:szCs w:val="22"/>
                    </w:rPr>
                    <w:t>не менее</w:t>
                  </w:r>
                  <w:r w:rsidRPr="00EF6090">
                    <w:rPr>
                      <w:rFonts w:eastAsia="Calibri"/>
                      <w:sz w:val="22"/>
                      <w:szCs w:val="22"/>
                    </w:rPr>
                    <w:t xml:space="preserve"> 7 х 7 мм;</w:t>
                  </w:r>
                </w:p>
                <w:p w:rsidR="00EF6090" w:rsidRPr="00EF6090" w:rsidRDefault="009F06BA" w:rsidP="00607F98">
                  <w:pPr>
                    <w:spacing w:after="0" w:line="276" w:lineRule="auto"/>
                    <w:rPr>
                      <w:rFonts w:eastAsia="Calibri"/>
                      <w:sz w:val="22"/>
                      <w:szCs w:val="22"/>
                    </w:rPr>
                  </w:pPr>
                  <w:r w:rsidRPr="00EF6090">
                    <w:rPr>
                      <w:rFonts w:eastAsia="Calibri"/>
                      <w:sz w:val="22"/>
                      <w:szCs w:val="22"/>
                    </w:rPr>
                    <w:t>-  цвет – произвольный;</w:t>
                  </w:r>
                </w:p>
                <w:p w:rsidR="00EF6090" w:rsidRPr="00EF6090" w:rsidRDefault="009F06BA" w:rsidP="00607F98">
                  <w:pPr>
                    <w:spacing w:after="0" w:line="276" w:lineRule="auto"/>
                    <w:rPr>
                      <w:rFonts w:eastAsia="Calibri"/>
                      <w:sz w:val="22"/>
                      <w:szCs w:val="22"/>
                    </w:rPr>
                  </w:pPr>
                  <w:r w:rsidRPr="00EF6090">
                    <w:rPr>
                      <w:rFonts w:eastAsia="Calibri"/>
                      <w:sz w:val="22"/>
                      <w:szCs w:val="22"/>
                    </w:rPr>
                    <w:t>-  основа – разрушаемая;</w:t>
                  </w:r>
                </w:p>
                <w:p w:rsidR="00EF6090" w:rsidRPr="00EF6090" w:rsidRDefault="009F06BA" w:rsidP="00607F98">
                  <w:pPr>
                    <w:spacing w:after="0" w:line="276" w:lineRule="auto"/>
                    <w:rPr>
                      <w:rFonts w:eastAsia="Calibri"/>
                      <w:sz w:val="22"/>
                      <w:szCs w:val="22"/>
                    </w:rPr>
                  </w:pPr>
                  <w:r w:rsidRPr="00EF6090">
                    <w:rPr>
                      <w:rFonts w:eastAsia="Calibri"/>
                      <w:sz w:val="22"/>
                      <w:szCs w:val="22"/>
                    </w:rPr>
                    <w:t>-  скрытые признаки – микротекст;</w:t>
                  </w:r>
                  <w:r w:rsidRPr="00EF6090">
                    <w:rPr>
                      <w:rFonts w:eastAsia="Calibri"/>
                      <w:noProof/>
                    </w:rPr>
                    <w:drawing>
                      <wp:anchor distT="0" distB="0" distL="114300" distR="114300" simplePos="0" relativeHeight="251658240" behindDoc="1" locked="0" layoutInCell="1" allowOverlap="1">
                        <wp:simplePos x="0" y="0"/>
                        <wp:positionH relativeFrom="column">
                          <wp:posOffset>1640840</wp:posOffset>
                        </wp:positionH>
                        <wp:positionV relativeFrom="paragraph">
                          <wp:posOffset>132080</wp:posOffset>
                        </wp:positionV>
                        <wp:extent cx="287655" cy="287655"/>
                        <wp:effectExtent l="0" t="0" r="0" b="0"/>
                        <wp:wrapNone/>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990211" name="Рисунок 1"/>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bwMode="auto">
                                <a:xfrm>
                                  <a:off x="0" y="0"/>
                                  <a:ext cx="287655" cy="287655"/>
                                </a:xfrm>
                                <a:prstGeom prst="rect">
                                  <a:avLst/>
                                </a:prstGeom>
                                <a:noFill/>
                                <a:ln>
                                  <a:noFill/>
                                </a:ln>
                              </pic:spPr>
                            </pic:pic>
                          </a:graphicData>
                        </a:graphic>
                      </wp:anchor>
                    </w:drawing>
                  </w:r>
                </w:p>
                <w:p w:rsidR="00EF6090" w:rsidRPr="00EF6090" w:rsidRDefault="009F06BA" w:rsidP="00607F98">
                  <w:pPr>
                    <w:spacing w:after="0" w:line="276" w:lineRule="auto"/>
                    <w:rPr>
                      <w:rFonts w:eastAsia="Calibri"/>
                      <w:sz w:val="22"/>
                      <w:szCs w:val="22"/>
                    </w:rPr>
                  </w:pPr>
                  <w:r w:rsidRPr="00EF6090">
                    <w:rPr>
                      <w:rFonts w:eastAsia="Calibri"/>
                      <w:sz w:val="22"/>
                      <w:szCs w:val="22"/>
                    </w:rPr>
                    <w:t>-  изображение (примерное) –                ;</w:t>
                  </w:r>
                </w:p>
                <w:p w:rsidR="00EF6090" w:rsidRPr="00EF6090" w:rsidRDefault="009F06BA" w:rsidP="00607F98">
                  <w:pPr>
                    <w:spacing w:after="0" w:line="276" w:lineRule="auto"/>
                    <w:rPr>
                      <w:rFonts w:eastAsia="Calibri"/>
                      <w:sz w:val="22"/>
                      <w:szCs w:val="22"/>
                    </w:rPr>
                  </w:pPr>
                  <w:r w:rsidRPr="00EF6090">
                    <w:rPr>
                      <w:rFonts w:eastAsia="Calibri"/>
                      <w:sz w:val="22"/>
                      <w:szCs w:val="22"/>
                    </w:rPr>
                    <w:t xml:space="preserve">- размещение– внахлест (не менее </w:t>
                  </w:r>
                  <w:r w:rsidRPr="00EF6090">
                    <w:rPr>
                      <w:rFonts w:eastAsia="Calibri"/>
                      <w:sz w:val="22"/>
                      <w:szCs w:val="22"/>
                    </w:rPr>
                    <w:t>20% основной площади) на магнитный элемент (индикатор) который разрушается при попытке изъятия;</w:t>
                  </w:r>
                </w:p>
                <w:p w:rsidR="00EF6090" w:rsidRPr="00EF6090" w:rsidRDefault="009F06BA" w:rsidP="00607F98">
                  <w:pPr>
                    <w:spacing w:after="0" w:line="276" w:lineRule="auto"/>
                    <w:rPr>
                      <w:rFonts w:eastAsia="Calibri"/>
                      <w:sz w:val="22"/>
                      <w:szCs w:val="22"/>
                    </w:rPr>
                  </w:pPr>
                  <w:r w:rsidRPr="00EF6090">
                    <w:rPr>
                      <w:rFonts w:eastAsia="Calibri"/>
                      <w:b/>
                      <w:bCs/>
                      <w:sz w:val="22"/>
                      <w:szCs w:val="22"/>
                    </w:rPr>
                    <w:t>4.</w:t>
                  </w:r>
                  <w:r w:rsidRPr="00EF6090">
                    <w:rPr>
                      <w:rFonts w:eastAsia="Calibri"/>
                      <w:sz w:val="22"/>
                      <w:szCs w:val="22"/>
                    </w:rPr>
                    <w:t xml:space="preserve"> термоиндикация;</w:t>
                  </w:r>
                </w:p>
                <w:p w:rsidR="00EF6090" w:rsidRPr="00EF6090" w:rsidRDefault="009F06BA" w:rsidP="00607F98">
                  <w:pPr>
                    <w:spacing w:after="0" w:line="276" w:lineRule="auto"/>
                    <w:rPr>
                      <w:rFonts w:eastAsia="Calibri"/>
                      <w:b/>
                      <w:bCs/>
                      <w:sz w:val="22"/>
                      <w:szCs w:val="22"/>
                    </w:rPr>
                  </w:pPr>
                  <w:r w:rsidRPr="00EF6090">
                    <w:rPr>
                      <w:rFonts w:eastAsia="Calibri"/>
                      <w:b/>
                      <w:bCs/>
                      <w:sz w:val="22"/>
                      <w:szCs w:val="22"/>
                    </w:rPr>
                    <w:t xml:space="preserve">5. </w:t>
                  </w:r>
                  <w:r w:rsidRPr="00EF6090">
                    <w:rPr>
                      <w:rFonts w:eastAsia="Calibri"/>
                      <w:sz w:val="22"/>
                      <w:szCs w:val="22"/>
                    </w:rPr>
                    <w:t>пломбы должны быть выполнена с применением многоцветной печати, с использованием не менее 4-х цветов, не считая фона, способ нанесения – п</w:t>
                  </w:r>
                  <w:r w:rsidRPr="00EF6090">
                    <w:rPr>
                      <w:rFonts w:eastAsia="Calibri"/>
                      <w:sz w:val="22"/>
                      <w:szCs w:val="22"/>
                    </w:rPr>
                    <w:t>од ламинацию;</w:t>
                  </w:r>
                </w:p>
                <w:p w:rsidR="00EF6090" w:rsidRPr="00EF6090" w:rsidRDefault="009F06BA" w:rsidP="00607F98">
                  <w:pPr>
                    <w:spacing w:after="0" w:line="276" w:lineRule="auto"/>
                    <w:rPr>
                      <w:rFonts w:eastAsia="Calibri"/>
                      <w:sz w:val="22"/>
                      <w:szCs w:val="22"/>
                    </w:rPr>
                  </w:pPr>
                  <w:r w:rsidRPr="00EF6090">
                    <w:rPr>
                      <w:rFonts w:eastAsia="Calibri"/>
                      <w:b/>
                      <w:bCs/>
                      <w:sz w:val="22"/>
                      <w:szCs w:val="22"/>
                    </w:rPr>
                    <w:t>6.</w:t>
                  </w:r>
                  <w:r w:rsidRPr="00EF6090">
                    <w:rPr>
                      <w:sz w:val="22"/>
                      <w:szCs w:val="22"/>
                      <w:lang w:eastAsia="ar-SA"/>
                    </w:rPr>
                    <w:t xml:space="preserve"> </w:t>
                  </w:r>
                  <w:r w:rsidRPr="00EF6090">
                    <w:rPr>
                      <w:rFonts w:eastAsia="Calibri"/>
                      <w:sz w:val="22"/>
                      <w:szCs w:val="22"/>
                    </w:rPr>
                    <w:t>контрольный рисунок индикатора должен быть сформированным из точек, с шагом не более 0,6 мм</w:t>
                  </w:r>
                </w:p>
                <w:p w:rsidR="00EF6090" w:rsidRPr="00EF6090" w:rsidRDefault="009F06BA" w:rsidP="00607F98">
                  <w:pPr>
                    <w:spacing w:after="0" w:line="276" w:lineRule="auto"/>
                    <w:rPr>
                      <w:rFonts w:eastAsia="Calibri"/>
                      <w:sz w:val="22"/>
                      <w:szCs w:val="22"/>
                    </w:rPr>
                  </w:pPr>
                  <w:r w:rsidRPr="00EF6090">
                    <w:rPr>
                      <w:rFonts w:eastAsia="Calibri"/>
                      <w:b/>
                      <w:bCs/>
                      <w:sz w:val="22"/>
                      <w:szCs w:val="22"/>
                    </w:rPr>
                    <w:t xml:space="preserve">7. </w:t>
                  </w:r>
                  <w:bookmarkStart w:id="2" w:name="_Hlk18486194"/>
                  <w:r w:rsidRPr="00EF6090">
                    <w:rPr>
                      <w:rFonts w:eastAsia="Calibri"/>
                      <w:sz w:val="22"/>
                      <w:szCs w:val="22"/>
                    </w:rPr>
                    <w:t>на фоновой части пломбы, по периметру, должны быть нанесены надписи в виде защитного микротекста</w:t>
                  </w:r>
                  <w:bookmarkEnd w:id="2"/>
                  <w:r w:rsidRPr="00EF6090">
                    <w:rPr>
                      <w:rFonts w:eastAsia="Calibri"/>
                      <w:sz w:val="22"/>
                      <w:szCs w:val="22"/>
                    </w:rPr>
                    <w:t>, высотой букв не более 0,7 мм.</w:t>
                  </w:r>
                </w:p>
              </w:tc>
            </w:tr>
            <w:tr w:rsidR="005C3662" w:rsidTr="0080141F">
              <w:tc>
                <w:tcPr>
                  <w:tcW w:w="562" w:type="dxa"/>
                </w:tcPr>
                <w:p w:rsidR="00EF6090" w:rsidRPr="00EF6090" w:rsidRDefault="009F06BA" w:rsidP="00607F98">
                  <w:pPr>
                    <w:spacing w:after="0" w:line="360" w:lineRule="auto"/>
                    <w:rPr>
                      <w:rFonts w:eastAsia="Calibri"/>
                      <w:sz w:val="22"/>
                      <w:szCs w:val="22"/>
                    </w:rPr>
                  </w:pPr>
                  <w:r w:rsidRPr="00EF6090">
                    <w:rPr>
                      <w:rFonts w:eastAsia="Calibri"/>
                      <w:sz w:val="22"/>
                      <w:szCs w:val="22"/>
                    </w:rPr>
                    <w:t>10</w:t>
                  </w:r>
                </w:p>
              </w:tc>
              <w:tc>
                <w:tcPr>
                  <w:tcW w:w="4121" w:type="dxa"/>
                </w:tcPr>
                <w:p w:rsidR="00EF6090" w:rsidRPr="00EF6090" w:rsidRDefault="009F06BA" w:rsidP="00607F98">
                  <w:pPr>
                    <w:spacing w:after="0" w:line="360" w:lineRule="auto"/>
                    <w:rPr>
                      <w:b/>
                      <w:sz w:val="22"/>
                      <w:szCs w:val="22"/>
                    </w:rPr>
                  </w:pPr>
                  <w:r w:rsidRPr="00EF6090">
                    <w:rPr>
                      <w:rFonts w:eastAsia="Calibri"/>
                      <w:b/>
                      <w:sz w:val="22"/>
                      <w:szCs w:val="22"/>
                    </w:rPr>
                    <w:t>Дополнительн</w:t>
                  </w:r>
                  <w:r w:rsidRPr="00EF6090">
                    <w:rPr>
                      <w:rFonts w:eastAsia="Calibri"/>
                      <w:b/>
                      <w:sz w:val="22"/>
                      <w:szCs w:val="22"/>
                    </w:rPr>
                    <w:t>ая защита дополнительной части пломбы-наклейки</w:t>
                  </w:r>
                </w:p>
              </w:tc>
              <w:tc>
                <w:tcPr>
                  <w:tcW w:w="5812" w:type="dxa"/>
                </w:tcPr>
                <w:p w:rsidR="00EF6090" w:rsidRPr="00EF6090" w:rsidRDefault="009F06BA" w:rsidP="00607F98">
                  <w:pPr>
                    <w:spacing w:after="0" w:line="276" w:lineRule="auto"/>
                    <w:rPr>
                      <w:b/>
                      <w:sz w:val="22"/>
                      <w:szCs w:val="22"/>
                    </w:rPr>
                  </w:pPr>
                  <w:r w:rsidRPr="00EF6090">
                    <w:rPr>
                      <w:b/>
                      <w:sz w:val="22"/>
                      <w:szCs w:val="22"/>
                    </w:rPr>
                    <w:t>Обязательно:</w:t>
                  </w:r>
                </w:p>
                <w:p w:rsidR="00EF6090" w:rsidRPr="00EF6090" w:rsidRDefault="009F06BA" w:rsidP="00607F98">
                  <w:pPr>
                    <w:spacing w:after="0" w:line="276" w:lineRule="auto"/>
                    <w:rPr>
                      <w:bCs/>
                      <w:sz w:val="22"/>
                      <w:szCs w:val="22"/>
                    </w:rPr>
                  </w:pPr>
                  <w:r w:rsidRPr="00EF6090">
                    <w:rPr>
                      <w:b/>
                      <w:sz w:val="22"/>
                      <w:szCs w:val="22"/>
                    </w:rPr>
                    <w:t>1.</w:t>
                  </w:r>
                  <w:r w:rsidRPr="00EF6090">
                    <w:rPr>
                      <w:bCs/>
                      <w:sz w:val="22"/>
                      <w:szCs w:val="22"/>
                    </w:rPr>
                    <w:t xml:space="preserve"> полимерное наружное покрытие всей пломбы-наклейки (ламинация);</w:t>
                  </w:r>
                </w:p>
                <w:p w:rsidR="00EF6090" w:rsidRPr="00EF6090" w:rsidRDefault="009F06BA" w:rsidP="00607F98">
                  <w:pPr>
                    <w:spacing w:after="0" w:line="276" w:lineRule="auto"/>
                    <w:rPr>
                      <w:bCs/>
                      <w:sz w:val="22"/>
                      <w:szCs w:val="22"/>
                    </w:rPr>
                  </w:pPr>
                  <w:r w:rsidRPr="00EF6090">
                    <w:rPr>
                      <w:b/>
                      <w:sz w:val="22"/>
                      <w:szCs w:val="22"/>
                    </w:rPr>
                    <w:t>2</w:t>
                  </w:r>
                  <w:r w:rsidRPr="00EF6090">
                    <w:rPr>
                      <w:bCs/>
                      <w:sz w:val="22"/>
                      <w:szCs w:val="22"/>
                    </w:rPr>
                    <w:t>. при подсвечивании источником ультрафиолета на пломбе-наклейке должно проявляться контрольное изображение (узор);</w:t>
                  </w:r>
                </w:p>
                <w:p w:rsidR="00EF6090" w:rsidRPr="00EF6090" w:rsidRDefault="009F06BA" w:rsidP="00607F98">
                  <w:pPr>
                    <w:spacing w:after="0" w:line="276" w:lineRule="auto"/>
                    <w:rPr>
                      <w:rFonts w:eastAsia="Calibri"/>
                      <w:sz w:val="22"/>
                      <w:szCs w:val="22"/>
                    </w:rPr>
                  </w:pPr>
                  <w:r w:rsidRPr="00EF6090">
                    <w:rPr>
                      <w:b/>
                      <w:sz w:val="22"/>
                      <w:szCs w:val="22"/>
                    </w:rPr>
                    <w:t>3.</w:t>
                  </w:r>
                  <w:r w:rsidRPr="00EF6090">
                    <w:rPr>
                      <w:rFonts w:eastAsia="Calibri"/>
                      <w:sz w:val="22"/>
                      <w:szCs w:val="22"/>
                    </w:rPr>
                    <w:t xml:space="preserve"> термоиндикация;</w:t>
                  </w:r>
                </w:p>
                <w:p w:rsidR="00EF6090" w:rsidRPr="00EF6090" w:rsidRDefault="009F06BA" w:rsidP="00607F98">
                  <w:pPr>
                    <w:spacing w:after="0" w:line="276" w:lineRule="auto"/>
                    <w:rPr>
                      <w:bCs/>
                      <w:sz w:val="22"/>
                      <w:szCs w:val="22"/>
                    </w:rPr>
                  </w:pPr>
                  <w:r w:rsidRPr="00EF6090">
                    <w:rPr>
                      <w:b/>
                      <w:sz w:val="22"/>
                      <w:szCs w:val="22"/>
                    </w:rPr>
                    <w:t>4</w:t>
                  </w:r>
                  <w:r w:rsidRPr="00EF6090">
                    <w:rPr>
                      <w:bCs/>
                      <w:sz w:val="22"/>
                      <w:szCs w:val="22"/>
                    </w:rPr>
                    <w:t>. пломбы должны быть выполнена с применением многоцветной печати, с использованием не менее 4-х цветов, не считая фона, способ нанесения – под ламинацию;</w:t>
                  </w:r>
                </w:p>
                <w:p w:rsidR="00EF6090" w:rsidRPr="00EF6090" w:rsidRDefault="009F06BA" w:rsidP="00607F98">
                  <w:pPr>
                    <w:spacing w:after="0" w:line="276" w:lineRule="auto"/>
                    <w:rPr>
                      <w:rFonts w:eastAsia="Calibri"/>
                      <w:sz w:val="22"/>
                      <w:szCs w:val="22"/>
                    </w:rPr>
                  </w:pPr>
                  <w:r w:rsidRPr="00EF6090">
                    <w:rPr>
                      <w:rFonts w:eastAsia="Calibri"/>
                      <w:b/>
                      <w:bCs/>
                      <w:sz w:val="22"/>
                      <w:szCs w:val="22"/>
                    </w:rPr>
                    <w:t>5.</w:t>
                  </w:r>
                  <w:r w:rsidRPr="00EF6090">
                    <w:rPr>
                      <w:sz w:val="22"/>
                      <w:szCs w:val="22"/>
                      <w:lang w:eastAsia="ar-SA"/>
                    </w:rPr>
                    <w:t xml:space="preserve"> </w:t>
                  </w:r>
                  <w:r w:rsidRPr="00EF6090">
                    <w:rPr>
                      <w:rFonts w:eastAsia="Calibri"/>
                      <w:sz w:val="22"/>
                      <w:szCs w:val="22"/>
                    </w:rPr>
                    <w:t xml:space="preserve">контрольный рисунок индикатора должен быть сформированным из точек, с шагом не </w:t>
                  </w:r>
                  <w:r w:rsidRPr="00EF6090">
                    <w:rPr>
                      <w:rFonts w:eastAsia="Calibri"/>
                      <w:sz w:val="22"/>
                      <w:szCs w:val="22"/>
                    </w:rPr>
                    <w:t>более 0,6 мм;</w:t>
                  </w:r>
                </w:p>
                <w:p w:rsidR="00EF6090" w:rsidRPr="00EF6090" w:rsidRDefault="009F06BA" w:rsidP="00607F98">
                  <w:pPr>
                    <w:spacing w:after="0" w:line="276" w:lineRule="auto"/>
                    <w:rPr>
                      <w:b/>
                      <w:sz w:val="22"/>
                      <w:szCs w:val="22"/>
                    </w:rPr>
                  </w:pPr>
                  <w:r w:rsidRPr="00EF6090">
                    <w:rPr>
                      <w:rFonts w:eastAsia="Calibri"/>
                      <w:b/>
                      <w:bCs/>
                      <w:sz w:val="22"/>
                      <w:szCs w:val="22"/>
                    </w:rPr>
                    <w:t xml:space="preserve">6. </w:t>
                  </w:r>
                  <w:r w:rsidRPr="00EF6090">
                    <w:rPr>
                      <w:rFonts w:eastAsia="Calibri"/>
                      <w:sz w:val="22"/>
                      <w:szCs w:val="22"/>
                    </w:rPr>
                    <w:t>на фоновой части пломбировочного материала, по периметру, должны быть нанесены надписи в виде защитного микротекста, высотой букв не более 0,7 мм.</w:t>
                  </w:r>
                </w:p>
              </w:tc>
            </w:tr>
            <w:tr w:rsidR="005C3662" w:rsidTr="0080141F">
              <w:tc>
                <w:tcPr>
                  <w:tcW w:w="562" w:type="dxa"/>
                </w:tcPr>
                <w:p w:rsidR="00EF6090" w:rsidRPr="00EF6090" w:rsidRDefault="009F06BA" w:rsidP="00607F98">
                  <w:pPr>
                    <w:spacing w:after="0" w:line="360" w:lineRule="auto"/>
                    <w:rPr>
                      <w:rFonts w:eastAsia="Calibri"/>
                      <w:sz w:val="22"/>
                      <w:szCs w:val="22"/>
                    </w:rPr>
                  </w:pPr>
                  <w:r w:rsidRPr="00EF6090">
                    <w:rPr>
                      <w:rFonts w:eastAsia="Calibri"/>
                      <w:sz w:val="22"/>
                      <w:szCs w:val="22"/>
                    </w:rPr>
                    <w:t>11</w:t>
                  </w:r>
                </w:p>
              </w:tc>
              <w:tc>
                <w:tcPr>
                  <w:tcW w:w="4121" w:type="dxa"/>
                </w:tcPr>
                <w:p w:rsidR="00EF6090" w:rsidRPr="00EF6090" w:rsidRDefault="009F06BA" w:rsidP="00607F98">
                  <w:pPr>
                    <w:spacing w:after="0" w:line="360" w:lineRule="auto"/>
                    <w:rPr>
                      <w:rFonts w:eastAsia="Calibri"/>
                      <w:b/>
                      <w:bCs/>
                      <w:sz w:val="22"/>
                      <w:szCs w:val="22"/>
                    </w:rPr>
                  </w:pPr>
                  <w:r w:rsidRPr="00EF6090">
                    <w:rPr>
                      <w:rFonts w:eastAsia="Calibri"/>
                      <w:b/>
                      <w:sz w:val="22"/>
                      <w:szCs w:val="22"/>
                    </w:rPr>
                    <w:t>Устойчивость к воздушной среде</w:t>
                  </w:r>
                </w:p>
              </w:tc>
              <w:tc>
                <w:tcPr>
                  <w:tcW w:w="5812" w:type="dxa"/>
                </w:tcPr>
                <w:p w:rsidR="00EF6090" w:rsidRPr="00EF6090" w:rsidRDefault="009F06BA" w:rsidP="00607F98">
                  <w:pPr>
                    <w:spacing w:after="0" w:line="360" w:lineRule="auto"/>
                    <w:rPr>
                      <w:b/>
                      <w:sz w:val="22"/>
                      <w:szCs w:val="22"/>
                    </w:rPr>
                  </w:pPr>
                  <w:r w:rsidRPr="00EF6090">
                    <w:rPr>
                      <w:rFonts w:eastAsia="Calibri"/>
                      <w:b/>
                      <w:bCs/>
                      <w:sz w:val="22"/>
                      <w:szCs w:val="22"/>
                    </w:rPr>
                    <w:t>Обязательно.</w:t>
                  </w:r>
                </w:p>
              </w:tc>
            </w:tr>
            <w:tr w:rsidR="005C3662" w:rsidTr="0080141F">
              <w:tc>
                <w:tcPr>
                  <w:tcW w:w="562" w:type="dxa"/>
                </w:tcPr>
                <w:p w:rsidR="00EF6090" w:rsidRPr="00EF6090" w:rsidRDefault="009F06BA" w:rsidP="00607F98">
                  <w:pPr>
                    <w:spacing w:after="0" w:line="360" w:lineRule="auto"/>
                    <w:rPr>
                      <w:rFonts w:eastAsia="Calibri"/>
                      <w:sz w:val="22"/>
                      <w:szCs w:val="22"/>
                    </w:rPr>
                  </w:pPr>
                  <w:r w:rsidRPr="00EF6090">
                    <w:rPr>
                      <w:rFonts w:eastAsia="Calibri"/>
                      <w:sz w:val="22"/>
                      <w:szCs w:val="22"/>
                    </w:rPr>
                    <w:t>12</w:t>
                  </w:r>
                </w:p>
              </w:tc>
              <w:tc>
                <w:tcPr>
                  <w:tcW w:w="4121" w:type="dxa"/>
                </w:tcPr>
                <w:p w:rsidR="00EF6090" w:rsidRPr="00EF6090" w:rsidRDefault="009F06BA" w:rsidP="00607F98">
                  <w:pPr>
                    <w:spacing w:after="0" w:line="360" w:lineRule="auto"/>
                    <w:rPr>
                      <w:rFonts w:eastAsia="Calibri"/>
                      <w:b/>
                      <w:bCs/>
                      <w:sz w:val="22"/>
                      <w:szCs w:val="22"/>
                    </w:rPr>
                  </w:pPr>
                  <w:r w:rsidRPr="00EF6090">
                    <w:rPr>
                      <w:rFonts w:eastAsia="Calibri"/>
                      <w:b/>
                      <w:sz w:val="22"/>
                      <w:szCs w:val="22"/>
                    </w:rPr>
                    <w:t>Устойчивость к солнечному ультрафиолету</w:t>
                  </w:r>
                </w:p>
              </w:tc>
              <w:tc>
                <w:tcPr>
                  <w:tcW w:w="5812" w:type="dxa"/>
                </w:tcPr>
                <w:p w:rsidR="00EF6090" w:rsidRPr="00EF6090" w:rsidRDefault="009F06BA" w:rsidP="00607F98">
                  <w:pPr>
                    <w:spacing w:after="0" w:line="360" w:lineRule="auto"/>
                    <w:rPr>
                      <w:b/>
                      <w:sz w:val="22"/>
                      <w:szCs w:val="22"/>
                    </w:rPr>
                  </w:pPr>
                  <w:r w:rsidRPr="00EF6090">
                    <w:rPr>
                      <w:rFonts w:eastAsia="Calibri"/>
                      <w:b/>
                      <w:bCs/>
                      <w:sz w:val="22"/>
                      <w:szCs w:val="22"/>
                    </w:rPr>
                    <w:t>Обязательно.</w:t>
                  </w:r>
                </w:p>
              </w:tc>
            </w:tr>
            <w:tr w:rsidR="005C3662" w:rsidTr="0080141F">
              <w:tc>
                <w:tcPr>
                  <w:tcW w:w="562" w:type="dxa"/>
                </w:tcPr>
                <w:p w:rsidR="00EF6090" w:rsidRPr="00EF6090" w:rsidRDefault="009F06BA" w:rsidP="00607F98">
                  <w:pPr>
                    <w:spacing w:after="0" w:line="360" w:lineRule="auto"/>
                    <w:rPr>
                      <w:rFonts w:eastAsia="Calibri"/>
                      <w:sz w:val="22"/>
                      <w:szCs w:val="22"/>
                    </w:rPr>
                  </w:pPr>
                  <w:r w:rsidRPr="00EF6090">
                    <w:rPr>
                      <w:rFonts w:eastAsia="Calibri"/>
                      <w:sz w:val="22"/>
                      <w:szCs w:val="22"/>
                    </w:rPr>
                    <w:t>13</w:t>
                  </w:r>
                </w:p>
              </w:tc>
              <w:tc>
                <w:tcPr>
                  <w:tcW w:w="4121" w:type="dxa"/>
                </w:tcPr>
                <w:p w:rsidR="00EF6090" w:rsidRPr="00EF6090" w:rsidRDefault="009F06BA" w:rsidP="00607F98">
                  <w:pPr>
                    <w:spacing w:after="0" w:line="360" w:lineRule="auto"/>
                    <w:rPr>
                      <w:rFonts w:eastAsia="Calibri"/>
                      <w:b/>
                      <w:bCs/>
                      <w:sz w:val="22"/>
                      <w:szCs w:val="22"/>
                    </w:rPr>
                  </w:pPr>
                  <w:r w:rsidRPr="00EF6090">
                    <w:rPr>
                      <w:rFonts w:eastAsia="Calibri"/>
                      <w:b/>
                      <w:sz w:val="22"/>
                      <w:szCs w:val="22"/>
                    </w:rPr>
                    <w:t>Устойчивость к повышенным температурам</w:t>
                  </w:r>
                </w:p>
              </w:tc>
              <w:tc>
                <w:tcPr>
                  <w:tcW w:w="5812" w:type="dxa"/>
                </w:tcPr>
                <w:p w:rsidR="00EF6090" w:rsidRPr="00EF6090" w:rsidRDefault="009F06BA" w:rsidP="00607F98">
                  <w:pPr>
                    <w:spacing w:after="0" w:line="360" w:lineRule="auto"/>
                    <w:rPr>
                      <w:b/>
                      <w:sz w:val="22"/>
                      <w:szCs w:val="22"/>
                    </w:rPr>
                  </w:pPr>
                  <w:r w:rsidRPr="00EF6090">
                    <w:rPr>
                      <w:rFonts w:eastAsia="Calibri"/>
                      <w:b/>
                      <w:bCs/>
                      <w:sz w:val="22"/>
                      <w:szCs w:val="22"/>
                    </w:rPr>
                    <w:t>Обязательно.</w:t>
                  </w:r>
                </w:p>
              </w:tc>
            </w:tr>
            <w:tr w:rsidR="005C3662" w:rsidTr="0080141F">
              <w:tc>
                <w:tcPr>
                  <w:tcW w:w="562" w:type="dxa"/>
                </w:tcPr>
                <w:p w:rsidR="00EF6090" w:rsidRPr="00EF6090" w:rsidRDefault="009F06BA" w:rsidP="00607F98">
                  <w:pPr>
                    <w:spacing w:after="0" w:line="360" w:lineRule="auto"/>
                    <w:rPr>
                      <w:rFonts w:eastAsia="Calibri"/>
                      <w:sz w:val="22"/>
                      <w:szCs w:val="22"/>
                    </w:rPr>
                  </w:pPr>
                  <w:r w:rsidRPr="00EF6090">
                    <w:rPr>
                      <w:rFonts w:eastAsia="Calibri"/>
                      <w:sz w:val="22"/>
                      <w:szCs w:val="22"/>
                    </w:rPr>
                    <w:t>14</w:t>
                  </w:r>
                </w:p>
              </w:tc>
              <w:tc>
                <w:tcPr>
                  <w:tcW w:w="4121" w:type="dxa"/>
                </w:tcPr>
                <w:p w:rsidR="00EF6090" w:rsidRPr="00EF6090" w:rsidRDefault="009F06BA" w:rsidP="00607F98">
                  <w:pPr>
                    <w:spacing w:after="0" w:line="360" w:lineRule="auto"/>
                    <w:rPr>
                      <w:rFonts w:eastAsia="Calibri"/>
                      <w:b/>
                      <w:bCs/>
                      <w:sz w:val="22"/>
                      <w:szCs w:val="22"/>
                    </w:rPr>
                  </w:pPr>
                  <w:r w:rsidRPr="00EF6090">
                    <w:rPr>
                      <w:rFonts w:eastAsia="Calibri"/>
                      <w:b/>
                      <w:sz w:val="22"/>
                      <w:szCs w:val="22"/>
                    </w:rPr>
                    <w:t>Водостойкость пломбировочного материала</w:t>
                  </w:r>
                </w:p>
              </w:tc>
              <w:tc>
                <w:tcPr>
                  <w:tcW w:w="5812" w:type="dxa"/>
                </w:tcPr>
                <w:p w:rsidR="00EF6090" w:rsidRPr="00EF6090" w:rsidRDefault="009F06BA" w:rsidP="00607F98">
                  <w:pPr>
                    <w:spacing w:after="0" w:line="360" w:lineRule="auto"/>
                    <w:rPr>
                      <w:b/>
                      <w:sz w:val="22"/>
                      <w:szCs w:val="22"/>
                    </w:rPr>
                  </w:pPr>
                  <w:r w:rsidRPr="00EF6090">
                    <w:rPr>
                      <w:rFonts w:eastAsia="Calibri"/>
                      <w:b/>
                      <w:bCs/>
                      <w:sz w:val="22"/>
                      <w:szCs w:val="22"/>
                    </w:rPr>
                    <w:t>Обязательно.</w:t>
                  </w:r>
                </w:p>
              </w:tc>
            </w:tr>
            <w:tr w:rsidR="005C3662" w:rsidTr="0080141F">
              <w:tc>
                <w:tcPr>
                  <w:tcW w:w="562" w:type="dxa"/>
                </w:tcPr>
                <w:p w:rsidR="00EF6090" w:rsidRPr="00EF6090" w:rsidRDefault="009F06BA" w:rsidP="00607F98">
                  <w:pPr>
                    <w:spacing w:after="0" w:line="360" w:lineRule="auto"/>
                    <w:rPr>
                      <w:rFonts w:eastAsia="Calibri"/>
                      <w:sz w:val="22"/>
                      <w:szCs w:val="22"/>
                    </w:rPr>
                  </w:pPr>
                  <w:r w:rsidRPr="00EF6090">
                    <w:rPr>
                      <w:rFonts w:eastAsia="Calibri"/>
                      <w:sz w:val="22"/>
                      <w:szCs w:val="22"/>
                    </w:rPr>
                    <w:t>15</w:t>
                  </w:r>
                </w:p>
              </w:tc>
              <w:tc>
                <w:tcPr>
                  <w:tcW w:w="4121" w:type="dxa"/>
                </w:tcPr>
                <w:p w:rsidR="00EF6090" w:rsidRPr="00EF6090" w:rsidRDefault="009F06BA" w:rsidP="00607F98">
                  <w:pPr>
                    <w:spacing w:after="0" w:line="360" w:lineRule="auto"/>
                    <w:rPr>
                      <w:rFonts w:eastAsia="Calibri"/>
                      <w:b/>
                      <w:bCs/>
                      <w:sz w:val="22"/>
                      <w:szCs w:val="22"/>
                    </w:rPr>
                  </w:pPr>
                  <w:r w:rsidRPr="00EF6090">
                    <w:rPr>
                      <w:rFonts w:eastAsia="Calibri"/>
                      <w:b/>
                      <w:sz w:val="22"/>
                      <w:szCs w:val="22"/>
                    </w:rPr>
                    <w:t>Устойчивость к агрессивным средам (солевым и щелочным растворам, машинному и иным маслам)</w:t>
                  </w:r>
                </w:p>
              </w:tc>
              <w:tc>
                <w:tcPr>
                  <w:tcW w:w="5812" w:type="dxa"/>
                </w:tcPr>
                <w:p w:rsidR="00EF6090" w:rsidRPr="00EF6090" w:rsidRDefault="009F06BA" w:rsidP="00607F98">
                  <w:pPr>
                    <w:spacing w:after="0" w:line="360" w:lineRule="auto"/>
                    <w:rPr>
                      <w:b/>
                      <w:sz w:val="22"/>
                      <w:szCs w:val="22"/>
                    </w:rPr>
                  </w:pPr>
                  <w:r w:rsidRPr="00EF6090">
                    <w:rPr>
                      <w:rFonts w:eastAsia="Calibri"/>
                      <w:b/>
                      <w:bCs/>
                      <w:sz w:val="22"/>
                      <w:szCs w:val="22"/>
                    </w:rPr>
                    <w:t>Обязательно.</w:t>
                  </w:r>
                </w:p>
              </w:tc>
            </w:tr>
            <w:tr w:rsidR="005C3662" w:rsidTr="0080141F">
              <w:tc>
                <w:tcPr>
                  <w:tcW w:w="562" w:type="dxa"/>
                </w:tcPr>
                <w:p w:rsidR="00EF6090" w:rsidRPr="00EF6090" w:rsidRDefault="009F06BA" w:rsidP="00607F98">
                  <w:pPr>
                    <w:spacing w:after="0" w:line="360" w:lineRule="auto"/>
                    <w:rPr>
                      <w:rFonts w:eastAsia="Calibri"/>
                      <w:sz w:val="22"/>
                      <w:szCs w:val="22"/>
                    </w:rPr>
                  </w:pPr>
                  <w:r w:rsidRPr="00EF6090">
                    <w:rPr>
                      <w:rFonts w:eastAsia="Calibri"/>
                      <w:sz w:val="22"/>
                      <w:szCs w:val="22"/>
                    </w:rPr>
                    <w:t>16</w:t>
                  </w:r>
                </w:p>
              </w:tc>
              <w:tc>
                <w:tcPr>
                  <w:tcW w:w="4121" w:type="dxa"/>
                </w:tcPr>
                <w:p w:rsidR="00EF6090" w:rsidRPr="00EF6090" w:rsidRDefault="009F06BA" w:rsidP="00607F98">
                  <w:pPr>
                    <w:spacing w:after="0" w:line="360" w:lineRule="auto"/>
                    <w:rPr>
                      <w:rFonts w:eastAsia="Calibri"/>
                      <w:b/>
                      <w:bCs/>
                      <w:sz w:val="22"/>
                      <w:szCs w:val="22"/>
                    </w:rPr>
                  </w:pPr>
                  <w:r w:rsidRPr="00EF6090">
                    <w:rPr>
                      <w:rFonts w:eastAsia="Calibri"/>
                      <w:b/>
                      <w:sz w:val="22"/>
                      <w:szCs w:val="22"/>
                    </w:rPr>
                    <w:t xml:space="preserve">Наличие </w:t>
                  </w:r>
                  <w:r w:rsidRPr="00EF6090">
                    <w:rPr>
                      <w:rFonts w:eastAsia="Calibri"/>
                      <w:b/>
                      <w:sz w:val="22"/>
                      <w:szCs w:val="22"/>
                    </w:rPr>
                    <w:t>индивидуального идентификационного номера (кода) на основной части пломбы-наклейки</w:t>
                  </w:r>
                </w:p>
              </w:tc>
              <w:tc>
                <w:tcPr>
                  <w:tcW w:w="5812" w:type="dxa"/>
                </w:tcPr>
                <w:p w:rsidR="00A37704" w:rsidRPr="00A37704" w:rsidRDefault="009F06BA" w:rsidP="00A37704">
                  <w:pPr>
                    <w:spacing w:after="0" w:line="360" w:lineRule="auto"/>
                    <w:rPr>
                      <w:rFonts w:eastAsia="Calibri"/>
                      <w:b/>
                      <w:bCs/>
                      <w:sz w:val="22"/>
                      <w:szCs w:val="22"/>
                    </w:rPr>
                  </w:pPr>
                  <w:r w:rsidRPr="00A37704">
                    <w:rPr>
                      <w:rFonts w:eastAsia="Calibri"/>
                      <w:b/>
                      <w:bCs/>
                      <w:sz w:val="22"/>
                      <w:szCs w:val="22"/>
                    </w:rPr>
                    <w:t>Обязательно.</w:t>
                  </w:r>
                </w:p>
                <w:p w:rsidR="00A37704" w:rsidRPr="00A37704" w:rsidRDefault="009F06BA" w:rsidP="00A37704">
                  <w:pPr>
                    <w:spacing w:after="0" w:line="360" w:lineRule="auto"/>
                    <w:rPr>
                      <w:rFonts w:eastAsia="Calibri"/>
                      <w:b/>
                      <w:bCs/>
                      <w:sz w:val="22"/>
                      <w:szCs w:val="22"/>
                    </w:rPr>
                  </w:pPr>
                  <w:r w:rsidRPr="00A37704">
                    <w:rPr>
                      <w:rFonts w:eastAsia="Calibri"/>
                      <w:b/>
                      <w:bCs/>
                      <w:sz w:val="22"/>
                      <w:szCs w:val="22"/>
                    </w:rPr>
                    <w:t>Восьмизначный буквенно-цифровой код с префиксом «А»</w:t>
                  </w:r>
                </w:p>
                <w:p w:rsidR="00EF6090" w:rsidRPr="00EF6090" w:rsidRDefault="009F06BA" w:rsidP="00A37704">
                  <w:pPr>
                    <w:spacing w:after="0" w:line="360" w:lineRule="auto"/>
                    <w:rPr>
                      <w:bCs/>
                      <w:sz w:val="22"/>
                      <w:szCs w:val="22"/>
                    </w:rPr>
                  </w:pPr>
                  <w:r w:rsidRPr="00A37704">
                    <w:rPr>
                      <w:rFonts w:eastAsia="Calibri"/>
                      <w:b/>
                      <w:bCs/>
                      <w:sz w:val="22"/>
                      <w:szCs w:val="22"/>
                    </w:rPr>
                    <w:t>(АА0091000 – АА0114500).</w:t>
                  </w:r>
                </w:p>
              </w:tc>
            </w:tr>
            <w:tr w:rsidR="005C3662" w:rsidTr="0080141F">
              <w:tc>
                <w:tcPr>
                  <w:tcW w:w="562" w:type="dxa"/>
                </w:tcPr>
                <w:p w:rsidR="00EF6090" w:rsidRPr="00EF6090" w:rsidRDefault="009F06BA" w:rsidP="00607F98">
                  <w:pPr>
                    <w:spacing w:after="0" w:line="360" w:lineRule="auto"/>
                    <w:rPr>
                      <w:rFonts w:eastAsia="Calibri"/>
                      <w:sz w:val="22"/>
                      <w:szCs w:val="22"/>
                    </w:rPr>
                  </w:pPr>
                  <w:r w:rsidRPr="00EF6090">
                    <w:rPr>
                      <w:rFonts w:eastAsia="Calibri"/>
                      <w:sz w:val="22"/>
                      <w:szCs w:val="22"/>
                    </w:rPr>
                    <w:t>17</w:t>
                  </w:r>
                </w:p>
              </w:tc>
              <w:tc>
                <w:tcPr>
                  <w:tcW w:w="4121" w:type="dxa"/>
                </w:tcPr>
                <w:p w:rsidR="00EF6090" w:rsidRPr="00EF6090" w:rsidRDefault="009F06BA" w:rsidP="00607F98">
                  <w:pPr>
                    <w:spacing w:after="0" w:line="360" w:lineRule="auto"/>
                    <w:rPr>
                      <w:b/>
                      <w:bCs/>
                      <w:sz w:val="22"/>
                      <w:szCs w:val="22"/>
                    </w:rPr>
                  </w:pPr>
                  <w:r w:rsidRPr="00EF6090">
                    <w:rPr>
                      <w:rFonts w:eastAsia="Calibri"/>
                      <w:b/>
                      <w:sz w:val="22"/>
                      <w:szCs w:val="22"/>
                    </w:rPr>
                    <w:t xml:space="preserve">Наличие индивидуального идентификационного номера (кода) на основной и </w:t>
                  </w:r>
                  <w:r w:rsidRPr="00EF6090">
                    <w:rPr>
                      <w:rFonts w:eastAsia="Calibri"/>
                      <w:b/>
                      <w:sz w:val="22"/>
                      <w:szCs w:val="22"/>
                    </w:rPr>
                    <w:t>дополнительной части пломбы-наклейки</w:t>
                  </w:r>
                </w:p>
              </w:tc>
              <w:tc>
                <w:tcPr>
                  <w:tcW w:w="5812" w:type="dxa"/>
                </w:tcPr>
                <w:p w:rsidR="00EF6090" w:rsidRPr="00EF6090" w:rsidRDefault="009F06BA" w:rsidP="00607F98">
                  <w:pPr>
                    <w:spacing w:after="0" w:line="360" w:lineRule="auto"/>
                    <w:rPr>
                      <w:b/>
                      <w:bCs/>
                      <w:sz w:val="22"/>
                      <w:szCs w:val="22"/>
                    </w:rPr>
                  </w:pPr>
                  <w:r w:rsidRPr="00EF6090">
                    <w:rPr>
                      <w:b/>
                      <w:bCs/>
                      <w:sz w:val="22"/>
                      <w:szCs w:val="22"/>
                    </w:rPr>
                    <w:t>Обязательно.</w:t>
                  </w:r>
                </w:p>
                <w:p w:rsidR="00EF6090" w:rsidRPr="00EF6090" w:rsidRDefault="009F06BA" w:rsidP="00607F98">
                  <w:pPr>
                    <w:spacing w:after="0" w:line="360" w:lineRule="auto"/>
                    <w:rPr>
                      <w:bCs/>
                      <w:sz w:val="22"/>
                      <w:szCs w:val="22"/>
                    </w:rPr>
                  </w:pPr>
                  <w:r w:rsidRPr="00EF6090">
                    <w:rPr>
                      <w:bCs/>
                      <w:sz w:val="22"/>
                      <w:szCs w:val="22"/>
                    </w:rPr>
                    <w:t>Восьмизначный буквенно-цифровой код, дублирующий буквенно-цифровой код на основной части пломбы-наклейки с префиксом «</w:t>
                  </w:r>
                  <w:r w:rsidRPr="00EF6090">
                    <w:rPr>
                      <w:b/>
                      <w:sz w:val="22"/>
                      <w:szCs w:val="22"/>
                    </w:rPr>
                    <w:t>В</w:t>
                  </w:r>
                  <w:r w:rsidRPr="00EF6090">
                    <w:rPr>
                      <w:bCs/>
                      <w:sz w:val="22"/>
                      <w:szCs w:val="22"/>
                    </w:rPr>
                    <w:t>»</w:t>
                  </w:r>
                </w:p>
                <w:p w:rsidR="00EF6090" w:rsidRPr="00EF6090" w:rsidRDefault="009F06BA" w:rsidP="00607F98">
                  <w:pPr>
                    <w:spacing w:after="0" w:line="360" w:lineRule="auto"/>
                    <w:rPr>
                      <w:b/>
                      <w:sz w:val="22"/>
                      <w:szCs w:val="22"/>
                    </w:rPr>
                  </w:pPr>
                  <w:r w:rsidRPr="00EF6090">
                    <w:rPr>
                      <w:bCs/>
                      <w:sz w:val="22"/>
                      <w:szCs w:val="22"/>
                    </w:rPr>
                    <w:t>(</w:t>
                  </w:r>
                  <w:r w:rsidRPr="00EF6090">
                    <w:rPr>
                      <w:b/>
                      <w:sz w:val="22"/>
                      <w:szCs w:val="22"/>
                    </w:rPr>
                    <w:t>В</w:t>
                  </w:r>
                  <w:r w:rsidRPr="00EF6090">
                    <w:rPr>
                      <w:bCs/>
                      <w:sz w:val="22"/>
                      <w:szCs w:val="22"/>
                    </w:rPr>
                    <w:t xml:space="preserve">А0091000 – </w:t>
                  </w:r>
                  <w:r w:rsidRPr="00EF6090">
                    <w:rPr>
                      <w:b/>
                      <w:sz w:val="22"/>
                      <w:szCs w:val="22"/>
                    </w:rPr>
                    <w:t>В</w:t>
                  </w:r>
                  <w:r w:rsidRPr="00EF6090">
                    <w:rPr>
                      <w:bCs/>
                      <w:sz w:val="22"/>
                      <w:szCs w:val="22"/>
                    </w:rPr>
                    <w:t>А0114500).</w:t>
                  </w:r>
                </w:p>
              </w:tc>
            </w:tr>
            <w:tr w:rsidR="005C3662" w:rsidTr="0080141F">
              <w:tc>
                <w:tcPr>
                  <w:tcW w:w="562" w:type="dxa"/>
                </w:tcPr>
                <w:p w:rsidR="00EF6090" w:rsidRPr="00EF6090" w:rsidRDefault="009F06BA" w:rsidP="00607F98">
                  <w:pPr>
                    <w:spacing w:after="0" w:line="360" w:lineRule="auto"/>
                    <w:rPr>
                      <w:rFonts w:eastAsia="Calibri"/>
                      <w:sz w:val="22"/>
                      <w:szCs w:val="22"/>
                    </w:rPr>
                  </w:pPr>
                  <w:r w:rsidRPr="00EF6090">
                    <w:rPr>
                      <w:rFonts w:eastAsia="Calibri"/>
                      <w:sz w:val="22"/>
                      <w:szCs w:val="22"/>
                    </w:rPr>
                    <w:t>18</w:t>
                  </w:r>
                </w:p>
              </w:tc>
              <w:tc>
                <w:tcPr>
                  <w:tcW w:w="4121" w:type="dxa"/>
                </w:tcPr>
                <w:p w:rsidR="00EF6090" w:rsidRPr="00EF6090" w:rsidRDefault="009F06BA" w:rsidP="00607F98">
                  <w:pPr>
                    <w:spacing w:after="0" w:line="360" w:lineRule="auto"/>
                    <w:rPr>
                      <w:b/>
                      <w:sz w:val="22"/>
                      <w:szCs w:val="22"/>
                    </w:rPr>
                  </w:pPr>
                  <w:r w:rsidRPr="00EF6090">
                    <w:rPr>
                      <w:rFonts w:eastAsia="Calibri"/>
                      <w:b/>
                      <w:sz w:val="22"/>
                      <w:szCs w:val="22"/>
                    </w:rPr>
                    <w:t xml:space="preserve">Наличие дополнительной маркировки на основной части </w:t>
                  </w:r>
                  <w:r w:rsidRPr="00EF6090">
                    <w:rPr>
                      <w:rFonts w:eastAsia="Calibri"/>
                      <w:b/>
                      <w:sz w:val="22"/>
                      <w:szCs w:val="22"/>
                    </w:rPr>
                    <w:t>пломбы-наклейки</w:t>
                  </w:r>
                </w:p>
              </w:tc>
              <w:tc>
                <w:tcPr>
                  <w:tcW w:w="5812" w:type="dxa"/>
                </w:tcPr>
                <w:p w:rsidR="00EF6090" w:rsidRPr="00EF6090" w:rsidRDefault="009F06BA" w:rsidP="00607F98">
                  <w:pPr>
                    <w:spacing w:after="0" w:line="360" w:lineRule="auto"/>
                    <w:rPr>
                      <w:b/>
                      <w:sz w:val="22"/>
                      <w:szCs w:val="22"/>
                    </w:rPr>
                  </w:pPr>
                  <w:r w:rsidRPr="00EF6090">
                    <w:rPr>
                      <w:b/>
                      <w:sz w:val="22"/>
                      <w:szCs w:val="22"/>
                    </w:rPr>
                    <w:t>АО «Облкоммунэнерго»</w:t>
                  </w:r>
                </w:p>
                <w:p w:rsidR="00EF6090" w:rsidRPr="00EF6090" w:rsidRDefault="009F06BA" w:rsidP="00607F98">
                  <w:pPr>
                    <w:spacing w:after="0" w:line="360" w:lineRule="auto"/>
                    <w:rPr>
                      <w:sz w:val="22"/>
                      <w:szCs w:val="22"/>
                    </w:rPr>
                  </w:pPr>
                  <w:r w:rsidRPr="00EF6090">
                    <w:rPr>
                      <w:b/>
                      <w:sz w:val="22"/>
                      <w:szCs w:val="22"/>
                    </w:rPr>
                    <w:t>НЕ ПОДНОСИТЬ МАГНИТ!</w:t>
                  </w:r>
                </w:p>
                <w:p w:rsidR="00EF6090" w:rsidRPr="00EF6090" w:rsidRDefault="009F06BA" w:rsidP="00607F98">
                  <w:pPr>
                    <w:spacing w:after="0" w:line="360" w:lineRule="auto"/>
                    <w:rPr>
                      <w:b/>
                      <w:sz w:val="22"/>
                      <w:szCs w:val="22"/>
                    </w:rPr>
                  </w:pPr>
                  <w:r w:rsidRPr="00EF6090">
                    <w:rPr>
                      <w:b/>
                      <w:sz w:val="22"/>
                      <w:szCs w:val="22"/>
                    </w:rPr>
                    <w:t>НЕ ВСКРЫВАТЬ!</w:t>
                  </w:r>
                </w:p>
              </w:tc>
            </w:tr>
            <w:tr w:rsidR="005C3662" w:rsidTr="0080141F">
              <w:tc>
                <w:tcPr>
                  <w:tcW w:w="562" w:type="dxa"/>
                </w:tcPr>
                <w:p w:rsidR="00EF6090" w:rsidRPr="00EF6090" w:rsidRDefault="009F06BA" w:rsidP="00607F98">
                  <w:pPr>
                    <w:spacing w:after="0" w:line="360" w:lineRule="auto"/>
                    <w:rPr>
                      <w:rFonts w:eastAsia="Calibri"/>
                      <w:sz w:val="22"/>
                      <w:szCs w:val="22"/>
                    </w:rPr>
                  </w:pPr>
                  <w:r w:rsidRPr="00EF6090">
                    <w:rPr>
                      <w:rFonts w:eastAsia="Calibri"/>
                      <w:sz w:val="22"/>
                      <w:szCs w:val="22"/>
                    </w:rPr>
                    <w:t>19</w:t>
                  </w:r>
                </w:p>
              </w:tc>
              <w:tc>
                <w:tcPr>
                  <w:tcW w:w="4121" w:type="dxa"/>
                </w:tcPr>
                <w:p w:rsidR="00EF6090" w:rsidRPr="00EF6090" w:rsidRDefault="009F06BA" w:rsidP="00607F98">
                  <w:pPr>
                    <w:spacing w:after="0" w:line="360" w:lineRule="auto"/>
                    <w:rPr>
                      <w:b/>
                      <w:sz w:val="22"/>
                      <w:szCs w:val="22"/>
                    </w:rPr>
                  </w:pPr>
                  <w:r w:rsidRPr="00EF6090">
                    <w:rPr>
                      <w:rFonts w:eastAsia="Calibri"/>
                      <w:b/>
                      <w:sz w:val="22"/>
                      <w:szCs w:val="22"/>
                    </w:rPr>
                    <w:t>Наличие дополнительной маркировки на дополнительной части пломбы-наклейки</w:t>
                  </w:r>
                </w:p>
              </w:tc>
              <w:tc>
                <w:tcPr>
                  <w:tcW w:w="5812" w:type="dxa"/>
                </w:tcPr>
                <w:p w:rsidR="00EF6090" w:rsidRPr="00EF6090" w:rsidRDefault="009F06BA" w:rsidP="00607F98">
                  <w:pPr>
                    <w:spacing w:after="0" w:line="360" w:lineRule="auto"/>
                    <w:rPr>
                      <w:b/>
                      <w:sz w:val="22"/>
                      <w:szCs w:val="22"/>
                    </w:rPr>
                  </w:pPr>
                  <w:r w:rsidRPr="00EF6090">
                    <w:rPr>
                      <w:b/>
                      <w:sz w:val="22"/>
                      <w:szCs w:val="22"/>
                    </w:rPr>
                    <w:t xml:space="preserve">АО «Облкоммунэнерго» </w:t>
                  </w:r>
                  <w:r w:rsidRPr="00EF6090">
                    <w:rPr>
                      <w:bCs/>
                      <w:sz w:val="22"/>
                      <w:szCs w:val="22"/>
                    </w:rPr>
                    <w:t>(обязательно)</w:t>
                  </w:r>
                </w:p>
                <w:p w:rsidR="00EF6090" w:rsidRPr="00EF6090" w:rsidRDefault="00EF6090" w:rsidP="00607F98">
                  <w:pPr>
                    <w:spacing w:after="0" w:line="360" w:lineRule="auto"/>
                    <w:rPr>
                      <w:b/>
                      <w:sz w:val="22"/>
                      <w:szCs w:val="22"/>
                    </w:rPr>
                  </w:pPr>
                </w:p>
              </w:tc>
            </w:tr>
            <w:tr w:rsidR="005C3662" w:rsidTr="0080141F">
              <w:tc>
                <w:tcPr>
                  <w:tcW w:w="562" w:type="dxa"/>
                </w:tcPr>
                <w:p w:rsidR="00EF6090" w:rsidRPr="00EF6090" w:rsidRDefault="009F06BA" w:rsidP="00607F98">
                  <w:pPr>
                    <w:spacing w:after="0" w:line="360" w:lineRule="auto"/>
                    <w:rPr>
                      <w:rFonts w:eastAsia="Calibri"/>
                      <w:sz w:val="22"/>
                      <w:szCs w:val="22"/>
                    </w:rPr>
                  </w:pPr>
                  <w:r w:rsidRPr="00EF6090">
                    <w:rPr>
                      <w:rFonts w:eastAsia="Calibri"/>
                      <w:sz w:val="22"/>
                      <w:szCs w:val="22"/>
                    </w:rPr>
                    <w:t>20</w:t>
                  </w:r>
                </w:p>
              </w:tc>
              <w:tc>
                <w:tcPr>
                  <w:tcW w:w="4121" w:type="dxa"/>
                </w:tcPr>
                <w:p w:rsidR="00EF6090" w:rsidRPr="00EF6090" w:rsidRDefault="009F06BA" w:rsidP="00607F98">
                  <w:pPr>
                    <w:spacing w:after="0" w:line="360" w:lineRule="auto"/>
                    <w:rPr>
                      <w:b/>
                      <w:sz w:val="22"/>
                      <w:szCs w:val="22"/>
                    </w:rPr>
                  </w:pPr>
                  <w:r w:rsidRPr="00EF6090">
                    <w:rPr>
                      <w:rFonts w:eastAsia="Calibri"/>
                      <w:b/>
                      <w:sz w:val="22"/>
                      <w:szCs w:val="22"/>
                    </w:rPr>
                    <w:t>Наличие наименования (типа) пломбы-наклейки на основной и дополнит</w:t>
                  </w:r>
                  <w:r w:rsidRPr="00EF6090">
                    <w:rPr>
                      <w:rFonts w:eastAsia="Calibri"/>
                      <w:b/>
                      <w:sz w:val="22"/>
                      <w:szCs w:val="22"/>
                    </w:rPr>
                    <w:t>ельной части пломбы-наклейки</w:t>
                  </w:r>
                </w:p>
              </w:tc>
              <w:tc>
                <w:tcPr>
                  <w:tcW w:w="5812" w:type="dxa"/>
                </w:tcPr>
                <w:p w:rsidR="00EF6090" w:rsidRPr="00EF6090" w:rsidRDefault="009F06BA" w:rsidP="00607F98">
                  <w:pPr>
                    <w:spacing w:after="0" w:line="360" w:lineRule="auto"/>
                    <w:rPr>
                      <w:b/>
                      <w:sz w:val="22"/>
                      <w:szCs w:val="22"/>
                    </w:rPr>
                  </w:pPr>
                  <w:r w:rsidRPr="00EF6090">
                    <w:rPr>
                      <w:b/>
                      <w:sz w:val="22"/>
                      <w:szCs w:val="22"/>
                    </w:rPr>
                    <w:t>Обязательно</w:t>
                  </w:r>
                </w:p>
                <w:p w:rsidR="00EF6090" w:rsidRPr="00EF6090" w:rsidRDefault="00EF6090" w:rsidP="00607F98">
                  <w:pPr>
                    <w:spacing w:after="0" w:line="360" w:lineRule="auto"/>
                    <w:rPr>
                      <w:b/>
                      <w:sz w:val="22"/>
                      <w:szCs w:val="22"/>
                    </w:rPr>
                  </w:pPr>
                </w:p>
              </w:tc>
            </w:tr>
            <w:tr w:rsidR="005C3662" w:rsidTr="0080141F">
              <w:tc>
                <w:tcPr>
                  <w:tcW w:w="562" w:type="dxa"/>
                </w:tcPr>
                <w:p w:rsidR="00EF6090" w:rsidRPr="00EF6090" w:rsidRDefault="009F06BA" w:rsidP="00607F98">
                  <w:pPr>
                    <w:spacing w:after="0" w:line="360" w:lineRule="auto"/>
                    <w:rPr>
                      <w:rFonts w:eastAsia="Calibri"/>
                      <w:sz w:val="22"/>
                      <w:szCs w:val="22"/>
                    </w:rPr>
                  </w:pPr>
                  <w:r w:rsidRPr="00EF6090">
                    <w:rPr>
                      <w:rFonts w:eastAsia="Calibri"/>
                      <w:sz w:val="22"/>
                      <w:szCs w:val="22"/>
                    </w:rPr>
                    <w:t>21</w:t>
                  </w:r>
                </w:p>
              </w:tc>
              <w:tc>
                <w:tcPr>
                  <w:tcW w:w="4121" w:type="dxa"/>
                </w:tcPr>
                <w:p w:rsidR="00EF6090" w:rsidRPr="00EF6090" w:rsidRDefault="009F06BA" w:rsidP="00607F98">
                  <w:pPr>
                    <w:spacing w:after="0" w:line="360" w:lineRule="auto"/>
                    <w:rPr>
                      <w:rFonts w:eastAsia="Calibri"/>
                      <w:b/>
                      <w:bCs/>
                      <w:sz w:val="22"/>
                      <w:szCs w:val="22"/>
                    </w:rPr>
                  </w:pPr>
                  <w:r w:rsidRPr="00EF6090">
                    <w:rPr>
                      <w:rFonts w:eastAsia="Calibri"/>
                      <w:b/>
                      <w:sz w:val="22"/>
                      <w:szCs w:val="22"/>
                    </w:rPr>
                    <w:t>Наличие знака сертификации на основной части пломбы-наклейки</w:t>
                  </w:r>
                </w:p>
              </w:tc>
              <w:tc>
                <w:tcPr>
                  <w:tcW w:w="5812" w:type="dxa"/>
                </w:tcPr>
                <w:p w:rsidR="00EF6090" w:rsidRPr="00EF6090" w:rsidRDefault="009F06BA" w:rsidP="00607F98">
                  <w:pPr>
                    <w:spacing w:after="0" w:line="360" w:lineRule="auto"/>
                    <w:rPr>
                      <w:b/>
                      <w:bCs/>
                      <w:sz w:val="22"/>
                      <w:szCs w:val="22"/>
                    </w:rPr>
                  </w:pPr>
                  <w:r w:rsidRPr="00EF6090">
                    <w:rPr>
                      <w:rFonts w:eastAsia="Calibri"/>
                      <w:b/>
                      <w:bCs/>
                      <w:sz w:val="22"/>
                      <w:szCs w:val="22"/>
                    </w:rPr>
                    <w:t>Обязательно.</w:t>
                  </w:r>
                </w:p>
              </w:tc>
            </w:tr>
            <w:tr w:rsidR="005C3662" w:rsidTr="0080141F">
              <w:tc>
                <w:tcPr>
                  <w:tcW w:w="562" w:type="dxa"/>
                </w:tcPr>
                <w:p w:rsidR="00EF6090" w:rsidRPr="00EF6090" w:rsidRDefault="009F06BA" w:rsidP="00607F98">
                  <w:pPr>
                    <w:spacing w:after="0" w:line="360" w:lineRule="auto"/>
                    <w:rPr>
                      <w:rFonts w:eastAsia="Calibri"/>
                      <w:sz w:val="22"/>
                      <w:szCs w:val="22"/>
                    </w:rPr>
                  </w:pPr>
                  <w:r w:rsidRPr="00EF6090">
                    <w:rPr>
                      <w:rFonts w:eastAsia="Calibri"/>
                      <w:sz w:val="22"/>
                      <w:szCs w:val="22"/>
                    </w:rPr>
                    <w:t>22</w:t>
                  </w:r>
                </w:p>
              </w:tc>
              <w:tc>
                <w:tcPr>
                  <w:tcW w:w="4121" w:type="dxa"/>
                </w:tcPr>
                <w:p w:rsidR="00EF6090" w:rsidRPr="00EF6090" w:rsidRDefault="009F06BA" w:rsidP="00607F98">
                  <w:pPr>
                    <w:spacing w:after="0" w:line="360" w:lineRule="auto"/>
                    <w:rPr>
                      <w:rFonts w:eastAsia="Calibri"/>
                      <w:bCs/>
                      <w:sz w:val="22"/>
                      <w:szCs w:val="22"/>
                    </w:rPr>
                  </w:pPr>
                  <w:r w:rsidRPr="00EF6090">
                    <w:rPr>
                      <w:rFonts w:eastAsia="Calibri"/>
                      <w:b/>
                      <w:bCs/>
                      <w:sz w:val="22"/>
                      <w:szCs w:val="22"/>
                    </w:rPr>
                    <w:t>Метод нанесения информации/маркировки</w:t>
                  </w:r>
                </w:p>
              </w:tc>
              <w:tc>
                <w:tcPr>
                  <w:tcW w:w="5812" w:type="dxa"/>
                </w:tcPr>
                <w:p w:rsidR="00EF6090" w:rsidRPr="00EF6090" w:rsidRDefault="009F06BA" w:rsidP="00607F98">
                  <w:pPr>
                    <w:spacing w:after="0" w:line="360" w:lineRule="auto"/>
                    <w:rPr>
                      <w:b/>
                      <w:sz w:val="22"/>
                      <w:szCs w:val="22"/>
                    </w:rPr>
                  </w:pPr>
                  <w:r w:rsidRPr="00EF6090">
                    <w:rPr>
                      <w:rFonts w:eastAsia="Calibri"/>
                      <w:bCs/>
                      <w:sz w:val="22"/>
                      <w:szCs w:val="22"/>
                    </w:rPr>
                    <w:t>Любая технология исключающая возможность стирания и повторного воспроизведения маркировки.</w:t>
                  </w:r>
                </w:p>
              </w:tc>
            </w:tr>
            <w:tr w:rsidR="005C3662" w:rsidTr="0080141F">
              <w:tc>
                <w:tcPr>
                  <w:tcW w:w="562" w:type="dxa"/>
                </w:tcPr>
                <w:p w:rsidR="00EF6090" w:rsidRPr="00EF6090" w:rsidRDefault="009F06BA" w:rsidP="00607F98">
                  <w:pPr>
                    <w:spacing w:after="0" w:line="360" w:lineRule="auto"/>
                    <w:rPr>
                      <w:rFonts w:eastAsia="Calibri"/>
                      <w:sz w:val="22"/>
                      <w:szCs w:val="22"/>
                    </w:rPr>
                  </w:pPr>
                  <w:r w:rsidRPr="00EF6090">
                    <w:rPr>
                      <w:rFonts w:eastAsia="Calibri"/>
                      <w:sz w:val="22"/>
                      <w:szCs w:val="22"/>
                    </w:rPr>
                    <w:t>23</w:t>
                  </w:r>
                </w:p>
              </w:tc>
              <w:tc>
                <w:tcPr>
                  <w:tcW w:w="4121" w:type="dxa"/>
                </w:tcPr>
                <w:p w:rsidR="00EF6090" w:rsidRPr="00EF6090" w:rsidRDefault="009F06BA" w:rsidP="00607F98">
                  <w:pPr>
                    <w:spacing w:after="0" w:line="360" w:lineRule="auto"/>
                    <w:rPr>
                      <w:rFonts w:eastAsia="Calibri"/>
                      <w:b/>
                      <w:bCs/>
                      <w:sz w:val="22"/>
                      <w:szCs w:val="22"/>
                    </w:rPr>
                  </w:pPr>
                  <w:r w:rsidRPr="00EF6090">
                    <w:rPr>
                      <w:rFonts w:eastAsia="Calibri"/>
                      <w:b/>
                      <w:sz w:val="22"/>
                      <w:szCs w:val="22"/>
                    </w:rPr>
                    <w:t>Наличие магнитного элемента (индикатора) на основной и дополнительной части пломбы-наклейки</w:t>
                  </w:r>
                </w:p>
              </w:tc>
              <w:tc>
                <w:tcPr>
                  <w:tcW w:w="5812" w:type="dxa"/>
                </w:tcPr>
                <w:p w:rsidR="00EF6090" w:rsidRPr="00EF6090" w:rsidRDefault="009F06BA" w:rsidP="00607F98">
                  <w:pPr>
                    <w:spacing w:after="0" w:line="360" w:lineRule="auto"/>
                    <w:rPr>
                      <w:b/>
                      <w:sz w:val="22"/>
                      <w:szCs w:val="22"/>
                    </w:rPr>
                  </w:pPr>
                  <w:r w:rsidRPr="00EF6090">
                    <w:rPr>
                      <w:rFonts w:eastAsia="Calibri"/>
                      <w:b/>
                      <w:bCs/>
                      <w:sz w:val="22"/>
                      <w:szCs w:val="22"/>
                    </w:rPr>
                    <w:t>Обязательно.</w:t>
                  </w:r>
                </w:p>
              </w:tc>
            </w:tr>
            <w:tr w:rsidR="005C3662" w:rsidTr="0080141F">
              <w:tc>
                <w:tcPr>
                  <w:tcW w:w="562" w:type="dxa"/>
                </w:tcPr>
                <w:p w:rsidR="00EF6090" w:rsidRPr="00EF6090" w:rsidRDefault="009F06BA" w:rsidP="00607F98">
                  <w:pPr>
                    <w:spacing w:after="0" w:line="360" w:lineRule="auto"/>
                    <w:rPr>
                      <w:rFonts w:eastAsia="Calibri"/>
                      <w:sz w:val="22"/>
                      <w:szCs w:val="22"/>
                    </w:rPr>
                  </w:pPr>
                  <w:r w:rsidRPr="00EF6090">
                    <w:rPr>
                      <w:rFonts w:eastAsia="Calibri"/>
                      <w:sz w:val="22"/>
                      <w:szCs w:val="22"/>
                    </w:rPr>
                    <w:t>24</w:t>
                  </w:r>
                </w:p>
              </w:tc>
              <w:tc>
                <w:tcPr>
                  <w:tcW w:w="4121" w:type="dxa"/>
                </w:tcPr>
                <w:p w:rsidR="00EF6090" w:rsidRPr="00EF6090" w:rsidRDefault="009F06BA" w:rsidP="00607F98">
                  <w:pPr>
                    <w:spacing w:after="0" w:line="360" w:lineRule="auto"/>
                    <w:rPr>
                      <w:bCs/>
                      <w:sz w:val="22"/>
                      <w:szCs w:val="22"/>
                    </w:rPr>
                  </w:pPr>
                  <w:r w:rsidRPr="00EF6090">
                    <w:rPr>
                      <w:rFonts w:eastAsia="Calibri"/>
                      <w:b/>
                      <w:sz w:val="22"/>
                      <w:szCs w:val="22"/>
                    </w:rPr>
                    <w:t>Размер магнитного элемента (индикатора), мм</w:t>
                  </w:r>
                </w:p>
              </w:tc>
              <w:tc>
                <w:tcPr>
                  <w:tcW w:w="5812" w:type="dxa"/>
                </w:tcPr>
                <w:p w:rsidR="00EF6090" w:rsidRPr="00EF6090" w:rsidRDefault="009F06BA" w:rsidP="00607F98">
                  <w:pPr>
                    <w:spacing w:after="0" w:line="360" w:lineRule="auto"/>
                    <w:rPr>
                      <w:bCs/>
                      <w:sz w:val="22"/>
                      <w:szCs w:val="22"/>
                    </w:rPr>
                  </w:pPr>
                  <w:r w:rsidRPr="00EF6090">
                    <w:rPr>
                      <w:bCs/>
                      <w:sz w:val="22"/>
                      <w:szCs w:val="22"/>
                    </w:rPr>
                    <w:t>На основной части: не менее 8 х 8;</w:t>
                  </w:r>
                </w:p>
                <w:p w:rsidR="00EF6090" w:rsidRPr="00EF6090" w:rsidRDefault="009F06BA" w:rsidP="00607F98">
                  <w:pPr>
                    <w:spacing w:after="0" w:line="360" w:lineRule="auto"/>
                    <w:rPr>
                      <w:bCs/>
                      <w:sz w:val="22"/>
                      <w:szCs w:val="22"/>
                    </w:rPr>
                  </w:pPr>
                  <w:r w:rsidRPr="00EF6090">
                    <w:rPr>
                      <w:bCs/>
                      <w:sz w:val="22"/>
                      <w:szCs w:val="22"/>
                    </w:rPr>
                    <w:t>На дополнительной части: не менее 8 х 8.</w:t>
                  </w:r>
                </w:p>
              </w:tc>
            </w:tr>
            <w:tr w:rsidR="005C3662" w:rsidTr="0080141F">
              <w:tc>
                <w:tcPr>
                  <w:tcW w:w="562" w:type="dxa"/>
                </w:tcPr>
                <w:p w:rsidR="00EF6090" w:rsidRPr="00EF6090" w:rsidRDefault="009F06BA" w:rsidP="00607F98">
                  <w:pPr>
                    <w:spacing w:after="0" w:line="360" w:lineRule="auto"/>
                    <w:rPr>
                      <w:rFonts w:eastAsia="Calibri"/>
                      <w:sz w:val="22"/>
                      <w:szCs w:val="22"/>
                    </w:rPr>
                  </w:pPr>
                  <w:r w:rsidRPr="00EF6090">
                    <w:rPr>
                      <w:rFonts w:eastAsia="Calibri"/>
                      <w:sz w:val="22"/>
                      <w:szCs w:val="22"/>
                    </w:rPr>
                    <w:t>25</w:t>
                  </w:r>
                </w:p>
              </w:tc>
              <w:tc>
                <w:tcPr>
                  <w:tcW w:w="4121" w:type="dxa"/>
                </w:tcPr>
                <w:p w:rsidR="00EF6090" w:rsidRPr="00EF6090" w:rsidRDefault="009F06BA" w:rsidP="00607F98">
                  <w:pPr>
                    <w:spacing w:after="0" w:line="360" w:lineRule="auto"/>
                    <w:rPr>
                      <w:rFonts w:eastAsia="Calibri"/>
                      <w:sz w:val="22"/>
                      <w:szCs w:val="22"/>
                    </w:rPr>
                  </w:pPr>
                  <w:r w:rsidRPr="00EF6090">
                    <w:rPr>
                      <w:rFonts w:eastAsia="Calibri"/>
                      <w:b/>
                      <w:sz w:val="22"/>
                      <w:szCs w:val="22"/>
                    </w:rPr>
                    <w:t xml:space="preserve">Исполнение магнитного </w:t>
                  </w:r>
                  <w:r w:rsidRPr="00EF6090">
                    <w:rPr>
                      <w:rFonts w:eastAsia="Calibri"/>
                      <w:b/>
                      <w:sz w:val="22"/>
                      <w:szCs w:val="22"/>
                    </w:rPr>
                    <w:t>элемента (индикатора) на основной и дополнительной части пломбы-наклейки</w:t>
                  </w:r>
                </w:p>
              </w:tc>
              <w:tc>
                <w:tcPr>
                  <w:tcW w:w="5812" w:type="dxa"/>
                </w:tcPr>
                <w:p w:rsidR="00EF6090" w:rsidRPr="00EF6090" w:rsidRDefault="009F06BA" w:rsidP="00607F98">
                  <w:pPr>
                    <w:spacing w:after="0" w:line="360" w:lineRule="auto"/>
                    <w:rPr>
                      <w:rFonts w:eastAsia="Calibri"/>
                      <w:sz w:val="22"/>
                      <w:szCs w:val="22"/>
                    </w:rPr>
                  </w:pPr>
                  <w:r w:rsidRPr="00EF6090">
                    <w:rPr>
                      <w:rFonts w:eastAsia="Calibri"/>
                      <w:sz w:val="22"/>
                      <w:szCs w:val="22"/>
                    </w:rPr>
                    <w:t>Индикаторный элемент в цветном исполнении с отличающимся по цвету структурированным контрольным </w:t>
                  </w:r>
                  <w:hyperlink r:id="rId21" w:history="1">
                    <w:r w:rsidRPr="00EF6090">
                      <w:rPr>
                        <w:rFonts w:eastAsia="Calibri"/>
                        <w:bCs/>
                        <w:sz w:val="22"/>
                        <w:szCs w:val="22"/>
                      </w:rPr>
                      <w:t xml:space="preserve"> рисунком</w:t>
                    </w:r>
                  </w:hyperlink>
                  <w:r w:rsidRPr="00EF6090">
                    <w:rPr>
                      <w:rFonts w:eastAsia="Calibri"/>
                      <w:sz w:val="22"/>
                      <w:szCs w:val="22"/>
                    </w:rPr>
                    <w:t> (узором или буквенно-цифровым обозн</w:t>
                  </w:r>
                  <w:r w:rsidRPr="00EF6090">
                    <w:rPr>
                      <w:rFonts w:eastAsia="Calibri"/>
                      <w:sz w:val="22"/>
                      <w:szCs w:val="22"/>
                    </w:rPr>
                    <w:t>ачением), сформированным из точек</w:t>
                  </w:r>
                </w:p>
                <w:p w:rsidR="00EF6090" w:rsidRPr="00EF6090" w:rsidRDefault="009F06BA" w:rsidP="00607F98">
                  <w:pPr>
                    <w:spacing w:after="0" w:line="256" w:lineRule="auto"/>
                    <w:rPr>
                      <w:sz w:val="22"/>
                      <w:szCs w:val="22"/>
                    </w:rPr>
                  </w:pPr>
                  <w:r w:rsidRPr="00EF6090">
                    <w:rPr>
                      <w:sz w:val="22"/>
                      <w:szCs w:val="22"/>
                    </w:rPr>
                    <w:t>-  изображение (примерное) –</w:t>
                  </w:r>
                </w:p>
                <w:p w:rsidR="00EF6090" w:rsidRPr="00EF6090" w:rsidRDefault="009F06BA" w:rsidP="00607F98">
                  <w:pPr>
                    <w:spacing w:after="0" w:line="360" w:lineRule="auto"/>
                    <w:rPr>
                      <w:rFonts w:eastAsia="Calibri"/>
                      <w:sz w:val="22"/>
                      <w:szCs w:val="22"/>
                    </w:rPr>
                  </w:pPr>
                  <w:r w:rsidRPr="00EF6090">
                    <w:rPr>
                      <w:sz w:val="22"/>
                      <w:szCs w:val="22"/>
                    </w:rPr>
                    <w:t xml:space="preserve">  </w:t>
                  </w:r>
                  <w:r>
                    <w:rPr>
                      <w:rFonts w:ascii="Calibri" w:eastAsia="Calibri" w:hAnsi="Calibri" w:cstheme="minorBidi"/>
                      <w:sz w:val="22"/>
                      <w:szCs w:val="22"/>
                      <w:lang w:eastAsia="en-US"/>
                    </w:rPr>
                    <w:object w:dxaOrig="614" w:dyaOrig="6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7pt;height:31.3pt" o:ole="">
                        <v:imagedata r:id="rId22" o:title=""/>
                      </v:shape>
                      <o:OLEObject Type="Embed" ProgID="Visio.Drawing.15" ShapeID="_x0000_i1025" DrawAspect="Content" ObjectID="_1692706863" r:id="rId23"/>
                    </w:object>
                  </w:r>
                  <w:r w:rsidRPr="00EF6090">
                    <w:rPr>
                      <w:sz w:val="22"/>
                      <w:szCs w:val="22"/>
                    </w:rPr>
                    <w:t xml:space="preserve">,  </w:t>
                  </w:r>
                  <w:r>
                    <w:rPr>
                      <w:rFonts w:ascii="Calibri" w:eastAsia="Calibri" w:hAnsi="Calibri" w:cstheme="minorBidi"/>
                      <w:sz w:val="22"/>
                      <w:szCs w:val="22"/>
                      <w:lang w:eastAsia="en-US"/>
                    </w:rPr>
                    <w:object w:dxaOrig="614" w:dyaOrig="614">
                      <v:shape id="_x0000_i1026" type="#_x0000_t75" style="width:30.7pt;height:30.7pt" o:ole="">
                        <v:imagedata r:id="rId24" o:title=""/>
                      </v:shape>
                      <o:OLEObject Type="Embed" ProgID="Visio.Drawing.15" ShapeID="_x0000_i1026" DrawAspect="Content" ObjectID="_1692706864" r:id="rId25"/>
                    </w:object>
                  </w:r>
                  <w:r w:rsidRPr="00EF6090">
                    <w:rPr>
                      <w:sz w:val="22"/>
                      <w:szCs w:val="22"/>
                    </w:rPr>
                    <w:t xml:space="preserve">,  </w:t>
                  </w:r>
                  <w:r>
                    <w:rPr>
                      <w:rFonts w:ascii="Calibri" w:eastAsia="Calibri" w:hAnsi="Calibri" w:cstheme="minorBidi"/>
                      <w:sz w:val="22"/>
                      <w:szCs w:val="22"/>
                      <w:lang w:eastAsia="en-US"/>
                    </w:rPr>
                    <w:object w:dxaOrig="614" w:dyaOrig="614">
                      <v:shape id="_x0000_i1027" type="#_x0000_t75" style="width:30.7pt;height:30.7pt" o:ole="">
                        <v:imagedata r:id="rId26" o:title=""/>
                      </v:shape>
                      <o:OLEObject Type="Embed" ProgID="Visio.Drawing.15" ShapeID="_x0000_i1027" DrawAspect="Content" ObjectID="_1692706865" r:id="rId27"/>
                    </w:object>
                  </w:r>
                  <w:r w:rsidRPr="00EF6090">
                    <w:rPr>
                      <w:sz w:val="22"/>
                      <w:szCs w:val="22"/>
                    </w:rPr>
                    <w:t xml:space="preserve">  и т.п</w:t>
                  </w:r>
                </w:p>
                <w:p w:rsidR="00EF6090" w:rsidRPr="00EF6090" w:rsidRDefault="009F06BA" w:rsidP="00607F98">
                  <w:pPr>
                    <w:spacing w:after="0" w:line="360" w:lineRule="auto"/>
                    <w:rPr>
                      <w:rFonts w:eastAsia="Calibri"/>
                      <w:sz w:val="22"/>
                      <w:szCs w:val="22"/>
                    </w:rPr>
                  </w:pPr>
                  <w:r w:rsidRPr="00EF6090">
                    <w:rPr>
                      <w:rFonts w:eastAsia="Calibri"/>
                      <w:sz w:val="22"/>
                      <w:szCs w:val="22"/>
                    </w:rPr>
                    <w:t xml:space="preserve">Должен считываться визуально с расстояния не менее 0,5 м, Наличие сплошных линий (не </w:t>
                  </w:r>
                  <w:r w:rsidRPr="00EF6090">
                    <w:rPr>
                      <w:rFonts w:eastAsia="Calibri"/>
                      <w:sz w:val="22"/>
                      <w:szCs w:val="22"/>
                    </w:rPr>
                    <w:t>сформированных из точек) должно быть менее 20 %.</w:t>
                  </w:r>
                </w:p>
                <w:p w:rsidR="00EF6090" w:rsidRPr="00EF6090" w:rsidRDefault="009F06BA" w:rsidP="00607F98">
                  <w:pPr>
                    <w:spacing w:after="0" w:line="360" w:lineRule="auto"/>
                    <w:rPr>
                      <w:rFonts w:eastAsia="Calibri"/>
                      <w:sz w:val="22"/>
                      <w:szCs w:val="22"/>
                    </w:rPr>
                  </w:pPr>
                  <w:r w:rsidRPr="00EF6090">
                    <w:rPr>
                      <w:rFonts w:eastAsia="Calibri"/>
                      <w:sz w:val="22"/>
                      <w:szCs w:val="22"/>
                    </w:rPr>
                    <w:t>Должен быть пригоден для фотофиксации.</w:t>
                  </w:r>
                </w:p>
              </w:tc>
            </w:tr>
            <w:tr w:rsidR="005C3662" w:rsidTr="0080141F">
              <w:tc>
                <w:tcPr>
                  <w:tcW w:w="562" w:type="dxa"/>
                </w:tcPr>
                <w:p w:rsidR="00EF6090" w:rsidRPr="00EF6090" w:rsidRDefault="009F06BA" w:rsidP="00607F98">
                  <w:pPr>
                    <w:spacing w:after="0" w:line="360" w:lineRule="auto"/>
                    <w:rPr>
                      <w:rFonts w:eastAsia="Calibri"/>
                      <w:sz w:val="22"/>
                      <w:szCs w:val="22"/>
                    </w:rPr>
                  </w:pPr>
                  <w:r w:rsidRPr="00EF6090">
                    <w:rPr>
                      <w:rFonts w:eastAsia="Calibri"/>
                      <w:sz w:val="22"/>
                      <w:szCs w:val="22"/>
                    </w:rPr>
                    <w:t>26</w:t>
                  </w:r>
                </w:p>
              </w:tc>
              <w:tc>
                <w:tcPr>
                  <w:tcW w:w="4121" w:type="dxa"/>
                </w:tcPr>
                <w:p w:rsidR="00EF6090" w:rsidRPr="00EF6090" w:rsidRDefault="009F06BA" w:rsidP="00607F98">
                  <w:pPr>
                    <w:spacing w:after="0" w:line="360" w:lineRule="auto"/>
                    <w:rPr>
                      <w:rFonts w:eastAsia="Calibri"/>
                      <w:sz w:val="22"/>
                      <w:szCs w:val="22"/>
                    </w:rPr>
                  </w:pPr>
                  <w:r w:rsidRPr="00EF6090">
                    <w:rPr>
                      <w:rFonts w:eastAsia="Calibri"/>
                      <w:b/>
                      <w:sz w:val="22"/>
                      <w:szCs w:val="22"/>
                    </w:rPr>
                    <w:t>Температурный режим работы магнитного элемента (индикатора) на основной и дополнительной части пломбы-наклейки, °С</w:t>
                  </w:r>
                </w:p>
              </w:tc>
              <w:tc>
                <w:tcPr>
                  <w:tcW w:w="5812" w:type="dxa"/>
                </w:tcPr>
                <w:p w:rsidR="00EF6090" w:rsidRPr="00EF6090" w:rsidRDefault="009F06BA" w:rsidP="00607F98">
                  <w:pPr>
                    <w:spacing w:after="0" w:line="276" w:lineRule="auto"/>
                    <w:rPr>
                      <w:rFonts w:eastAsia="Calibri"/>
                      <w:sz w:val="22"/>
                      <w:szCs w:val="22"/>
                    </w:rPr>
                  </w:pPr>
                  <w:r w:rsidRPr="00EF6090">
                    <w:rPr>
                      <w:rFonts w:eastAsia="Calibri"/>
                      <w:sz w:val="22"/>
                      <w:szCs w:val="22"/>
                    </w:rPr>
                    <w:t>Номинальный (на протяжении всего времени):</w:t>
                  </w:r>
                </w:p>
                <w:p w:rsidR="00EF6090" w:rsidRPr="00EF6090" w:rsidRDefault="009F06BA" w:rsidP="00607F98">
                  <w:pPr>
                    <w:spacing w:after="0" w:line="276" w:lineRule="auto"/>
                    <w:rPr>
                      <w:rFonts w:eastAsia="Calibri"/>
                      <w:b/>
                      <w:sz w:val="22"/>
                      <w:szCs w:val="22"/>
                    </w:rPr>
                  </w:pPr>
                  <w:r w:rsidRPr="00EF6090">
                    <w:rPr>
                      <w:rFonts w:eastAsia="Calibri"/>
                      <w:b/>
                      <w:sz w:val="22"/>
                      <w:szCs w:val="22"/>
                    </w:rPr>
                    <w:t xml:space="preserve">не </w:t>
                  </w:r>
                  <w:r w:rsidRPr="00EF6090">
                    <w:rPr>
                      <w:rFonts w:eastAsia="Calibri"/>
                      <w:b/>
                      <w:sz w:val="22"/>
                      <w:szCs w:val="22"/>
                    </w:rPr>
                    <w:t>менее пределов диапазона</w:t>
                  </w:r>
                  <w:r w:rsidRPr="00EF6090">
                    <w:rPr>
                      <w:rFonts w:eastAsia="Calibri"/>
                      <w:sz w:val="22"/>
                      <w:szCs w:val="22"/>
                    </w:rPr>
                    <w:t>: от -30°С до +65°С</w:t>
                  </w:r>
                </w:p>
                <w:p w:rsidR="00EF6090" w:rsidRPr="00EF6090" w:rsidRDefault="009F06BA" w:rsidP="00607F98">
                  <w:pPr>
                    <w:spacing w:after="0" w:line="276" w:lineRule="auto"/>
                    <w:rPr>
                      <w:rFonts w:eastAsia="Calibri"/>
                      <w:sz w:val="22"/>
                      <w:szCs w:val="22"/>
                    </w:rPr>
                  </w:pPr>
                  <w:r w:rsidRPr="00EF6090">
                    <w:rPr>
                      <w:rFonts w:eastAsia="Calibri"/>
                      <w:sz w:val="22"/>
                      <w:szCs w:val="22"/>
                    </w:rPr>
                    <w:t>Допустимый (не менее 24 часов):</w:t>
                  </w:r>
                </w:p>
                <w:p w:rsidR="00EF6090" w:rsidRPr="00EF6090" w:rsidRDefault="009F06BA" w:rsidP="00607F98">
                  <w:pPr>
                    <w:spacing w:after="0" w:line="276" w:lineRule="auto"/>
                    <w:rPr>
                      <w:rFonts w:eastAsia="Calibri"/>
                      <w:b/>
                      <w:sz w:val="22"/>
                      <w:szCs w:val="22"/>
                    </w:rPr>
                  </w:pPr>
                  <w:r w:rsidRPr="00EF6090">
                    <w:rPr>
                      <w:rFonts w:eastAsia="Calibri"/>
                      <w:b/>
                      <w:sz w:val="22"/>
                      <w:szCs w:val="22"/>
                    </w:rPr>
                    <w:t>не менее пределов диапазона</w:t>
                  </w:r>
                  <w:r w:rsidRPr="00EF6090">
                    <w:rPr>
                      <w:rFonts w:eastAsia="Calibri"/>
                      <w:sz w:val="22"/>
                      <w:szCs w:val="22"/>
                    </w:rPr>
                    <w:t>: от -50°С до +85°С</w:t>
                  </w:r>
                </w:p>
                <w:p w:rsidR="00EF6090" w:rsidRPr="00EF6090" w:rsidRDefault="009F06BA" w:rsidP="00607F98">
                  <w:pPr>
                    <w:spacing w:after="0" w:line="276" w:lineRule="auto"/>
                    <w:rPr>
                      <w:rFonts w:eastAsia="Calibri"/>
                      <w:sz w:val="22"/>
                      <w:szCs w:val="22"/>
                    </w:rPr>
                  </w:pPr>
                  <w:r w:rsidRPr="00EF6090">
                    <w:rPr>
                      <w:rFonts w:eastAsia="Calibri"/>
                      <w:sz w:val="22"/>
                      <w:szCs w:val="22"/>
                    </w:rPr>
                    <w:t>Кратковременный (не менее 10 мин.):</w:t>
                  </w:r>
                </w:p>
                <w:p w:rsidR="00EF6090" w:rsidRPr="00EF6090" w:rsidRDefault="009F06BA" w:rsidP="00607F98">
                  <w:pPr>
                    <w:spacing w:after="0" w:line="276" w:lineRule="auto"/>
                    <w:rPr>
                      <w:b/>
                      <w:sz w:val="22"/>
                      <w:szCs w:val="22"/>
                    </w:rPr>
                  </w:pPr>
                  <w:r w:rsidRPr="00EF6090">
                    <w:rPr>
                      <w:rFonts w:eastAsia="Calibri"/>
                      <w:b/>
                      <w:sz w:val="22"/>
                      <w:szCs w:val="22"/>
                    </w:rPr>
                    <w:t>не менее пределов диапазона</w:t>
                  </w:r>
                  <w:r w:rsidRPr="00EF6090">
                    <w:rPr>
                      <w:rFonts w:eastAsia="Calibri"/>
                      <w:sz w:val="22"/>
                      <w:szCs w:val="22"/>
                    </w:rPr>
                    <w:t>: от -60°С до +100°С</w:t>
                  </w:r>
                </w:p>
              </w:tc>
            </w:tr>
            <w:tr w:rsidR="005C3662" w:rsidTr="0080141F">
              <w:tc>
                <w:tcPr>
                  <w:tcW w:w="562" w:type="dxa"/>
                </w:tcPr>
                <w:p w:rsidR="00EF6090" w:rsidRPr="00EF6090" w:rsidRDefault="009F06BA" w:rsidP="00607F98">
                  <w:pPr>
                    <w:spacing w:after="0" w:line="360" w:lineRule="auto"/>
                    <w:rPr>
                      <w:rFonts w:eastAsia="Calibri"/>
                      <w:sz w:val="22"/>
                      <w:szCs w:val="22"/>
                    </w:rPr>
                  </w:pPr>
                  <w:r w:rsidRPr="00EF6090">
                    <w:rPr>
                      <w:rFonts w:eastAsia="Calibri"/>
                      <w:sz w:val="22"/>
                      <w:szCs w:val="22"/>
                    </w:rPr>
                    <w:t>27</w:t>
                  </w:r>
                </w:p>
              </w:tc>
              <w:tc>
                <w:tcPr>
                  <w:tcW w:w="4121" w:type="dxa"/>
                </w:tcPr>
                <w:p w:rsidR="00EF6090" w:rsidRPr="00EF6090" w:rsidRDefault="009F06BA" w:rsidP="00607F98">
                  <w:pPr>
                    <w:spacing w:after="0" w:line="360" w:lineRule="auto"/>
                    <w:rPr>
                      <w:rFonts w:eastAsia="Calibri"/>
                      <w:sz w:val="22"/>
                      <w:szCs w:val="22"/>
                    </w:rPr>
                  </w:pPr>
                  <w:r w:rsidRPr="00EF6090">
                    <w:rPr>
                      <w:rFonts w:eastAsia="Calibri"/>
                      <w:b/>
                      <w:sz w:val="22"/>
                      <w:szCs w:val="22"/>
                    </w:rPr>
                    <w:t xml:space="preserve">Признак срабатывания магнитного элемента </w:t>
                  </w:r>
                  <w:r w:rsidRPr="00EF6090">
                    <w:rPr>
                      <w:rFonts w:eastAsia="Calibri"/>
                      <w:b/>
                      <w:sz w:val="22"/>
                      <w:szCs w:val="22"/>
                    </w:rPr>
                    <w:t>(индикатора) на основной и дополнительной части пломбы-наклейки</w:t>
                  </w:r>
                </w:p>
              </w:tc>
              <w:tc>
                <w:tcPr>
                  <w:tcW w:w="5812" w:type="dxa"/>
                </w:tcPr>
                <w:p w:rsidR="00EF6090" w:rsidRPr="00EF6090" w:rsidRDefault="009F06BA" w:rsidP="00607F98">
                  <w:pPr>
                    <w:spacing w:after="0" w:line="360" w:lineRule="auto"/>
                    <w:rPr>
                      <w:b/>
                      <w:sz w:val="22"/>
                      <w:szCs w:val="22"/>
                    </w:rPr>
                  </w:pPr>
                  <w:r w:rsidRPr="00EF6090">
                    <w:rPr>
                      <w:rFonts w:eastAsia="Calibri"/>
                      <w:sz w:val="22"/>
                      <w:szCs w:val="22"/>
                    </w:rPr>
                    <w:t>Изменение первоначальной структуры (разрушение или полное исчезновение контрольного рисунка).</w:t>
                  </w:r>
                </w:p>
              </w:tc>
            </w:tr>
            <w:tr w:rsidR="005C3662" w:rsidTr="0080141F">
              <w:tc>
                <w:tcPr>
                  <w:tcW w:w="562" w:type="dxa"/>
                </w:tcPr>
                <w:p w:rsidR="00EF6090" w:rsidRPr="00EF6090" w:rsidRDefault="009F06BA" w:rsidP="00607F98">
                  <w:pPr>
                    <w:spacing w:after="0" w:line="360" w:lineRule="auto"/>
                    <w:rPr>
                      <w:rFonts w:eastAsia="Calibri"/>
                      <w:sz w:val="22"/>
                      <w:szCs w:val="22"/>
                    </w:rPr>
                  </w:pPr>
                  <w:r w:rsidRPr="00EF6090">
                    <w:rPr>
                      <w:rFonts w:eastAsia="Calibri"/>
                      <w:sz w:val="22"/>
                      <w:szCs w:val="22"/>
                    </w:rPr>
                    <w:t>28</w:t>
                  </w:r>
                </w:p>
              </w:tc>
              <w:tc>
                <w:tcPr>
                  <w:tcW w:w="4121" w:type="dxa"/>
                </w:tcPr>
                <w:p w:rsidR="00EF6090" w:rsidRPr="00EF6090" w:rsidRDefault="009F06BA" w:rsidP="00607F98">
                  <w:pPr>
                    <w:spacing w:after="0" w:line="360" w:lineRule="auto"/>
                    <w:rPr>
                      <w:rFonts w:eastAsia="Calibri"/>
                      <w:b/>
                      <w:bCs/>
                      <w:sz w:val="22"/>
                      <w:szCs w:val="22"/>
                    </w:rPr>
                  </w:pPr>
                  <w:r w:rsidRPr="00EF6090">
                    <w:rPr>
                      <w:rFonts w:eastAsia="Calibri"/>
                      <w:b/>
                      <w:sz w:val="22"/>
                      <w:szCs w:val="22"/>
                    </w:rPr>
                    <w:t>Возможность изменения контрольного рисунка магнитного элемента (индикатора) на основной и допо</w:t>
                  </w:r>
                  <w:r w:rsidRPr="00EF6090">
                    <w:rPr>
                      <w:rFonts w:eastAsia="Calibri"/>
                      <w:b/>
                      <w:sz w:val="22"/>
                      <w:szCs w:val="22"/>
                    </w:rPr>
                    <w:t>лнительной части пломбы-наклейки под воздействием механических факторов</w:t>
                  </w:r>
                </w:p>
              </w:tc>
              <w:tc>
                <w:tcPr>
                  <w:tcW w:w="5812" w:type="dxa"/>
                </w:tcPr>
                <w:p w:rsidR="00EF6090" w:rsidRPr="00EF6090" w:rsidRDefault="009F06BA" w:rsidP="00607F98">
                  <w:pPr>
                    <w:spacing w:after="0" w:line="360" w:lineRule="auto"/>
                    <w:rPr>
                      <w:b/>
                      <w:bCs/>
                      <w:sz w:val="22"/>
                      <w:szCs w:val="22"/>
                    </w:rPr>
                  </w:pPr>
                  <w:r w:rsidRPr="00EF6090">
                    <w:rPr>
                      <w:rFonts w:eastAsia="Calibri"/>
                      <w:b/>
                      <w:bCs/>
                      <w:sz w:val="22"/>
                      <w:szCs w:val="22"/>
                    </w:rPr>
                    <w:t>Не допускается</w:t>
                  </w:r>
                </w:p>
              </w:tc>
            </w:tr>
            <w:tr w:rsidR="005C3662" w:rsidTr="0080141F">
              <w:tc>
                <w:tcPr>
                  <w:tcW w:w="562" w:type="dxa"/>
                </w:tcPr>
                <w:p w:rsidR="00EF6090" w:rsidRPr="00EF6090" w:rsidRDefault="009F06BA" w:rsidP="00607F98">
                  <w:pPr>
                    <w:spacing w:after="0" w:line="360" w:lineRule="auto"/>
                    <w:rPr>
                      <w:rFonts w:eastAsia="Calibri"/>
                      <w:sz w:val="22"/>
                      <w:szCs w:val="22"/>
                    </w:rPr>
                  </w:pPr>
                  <w:r w:rsidRPr="00EF6090">
                    <w:rPr>
                      <w:rFonts w:eastAsia="Calibri"/>
                      <w:sz w:val="22"/>
                      <w:szCs w:val="22"/>
                    </w:rPr>
                    <w:t>29</w:t>
                  </w:r>
                </w:p>
              </w:tc>
              <w:tc>
                <w:tcPr>
                  <w:tcW w:w="4121" w:type="dxa"/>
                </w:tcPr>
                <w:p w:rsidR="00EF6090" w:rsidRPr="00EF6090" w:rsidRDefault="009F06BA" w:rsidP="00607F98">
                  <w:pPr>
                    <w:spacing w:after="0" w:line="360" w:lineRule="auto"/>
                    <w:rPr>
                      <w:rFonts w:eastAsia="Calibri"/>
                      <w:b/>
                      <w:sz w:val="22"/>
                      <w:szCs w:val="22"/>
                    </w:rPr>
                  </w:pPr>
                  <w:r w:rsidRPr="00EF6090">
                    <w:rPr>
                      <w:rFonts w:eastAsia="Calibri"/>
                      <w:b/>
                      <w:sz w:val="22"/>
                      <w:szCs w:val="22"/>
                    </w:rPr>
                    <w:t>Время воздействия на индикаторную пломбу постоянным магнитным полем 20 </w:t>
                  </w:r>
                  <w:r w:rsidRPr="00EF6090">
                    <w:rPr>
                      <w:rFonts w:eastAsia="Calibri"/>
                      <w:b/>
                      <w:iCs/>
                      <w:sz w:val="22"/>
                      <w:szCs w:val="22"/>
                    </w:rPr>
                    <w:t>мТл</w:t>
                  </w:r>
                  <w:r w:rsidRPr="00EF6090">
                    <w:rPr>
                      <w:rFonts w:eastAsia="Calibri"/>
                      <w:b/>
                      <w:sz w:val="22"/>
                      <w:szCs w:val="22"/>
                    </w:rPr>
                    <w:t>, перпендикулярно плоскости магнитного элемента (индикатора), в течение которого происходит</w:t>
                  </w:r>
                  <w:r w:rsidRPr="00EF6090">
                    <w:rPr>
                      <w:rFonts w:eastAsia="Calibri"/>
                      <w:b/>
                      <w:sz w:val="22"/>
                      <w:szCs w:val="22"/>
                    </w:rPr>
                    <w:t xml:space="preserve"> изменение цвета индикатора и разрушение структуры контрольного рисунка, сек.</w:t>
                  </w:r>
                </w:p>
              </w:tc>
              <w:tc>
                <w:tcPr>
                  <w:tcW w:w="5812" w:type="dxa"/>
                </w:tcPr>
                <w:p w:rsidR="00EF6090" w:rsidRPr="00EF6090" w:rsidRDefault="009F06BA" w:rsidP="00607F98">
                  <w:pPr>
                    <w:spacing w:after="0" w:line="360" w:lineRule="auto"/>
                    <w:rPr>
                      <w:rFonts w:eastAsia="Calibri"/>
                      <w:b/>
                      <w:bCs/>
                      <w:sz w:val="22"/>
                      <w:szCs w:val="22"/>
                    </w:rPr>
                  </w:pPr>
                  <w:r w:rsidRPr="00EF6090">
                    <w:rPr>
                      <w:rFonts w:eastAsia="Calibri"/>
                      <w:b/>
                      <w:bCs/>
                      <w:sz w:val="22"/>
                      <w:szCs w:val="22"/>
                    </w:rPr>
                    <w:t xml:space="preserve">Не более </w:t>
                  </w:r>
                  <w:r w:rsidRPr="00EF6090">
                    <w:rPr>
                      <w:rFonts w:eastAsia="Calibri"/>
                      <w:sz w:val="22"/>
                      <w:szCs w:val="22"/>
                    </w:rPr>
                    <w:t>1</w:t>
                  </w:r>
                </w:p>
                <w:p w:rsidR="00EF6090" w:rsidRPr="00EF6090" w:rsidRDefault="00EF6090" w:rsidP="00607F98">
                  <w:pPr>
                    <w:spacing w:after="0" w:line="360" w:lineRule="auto"/>
                    <w:rPr>
                      <w:rFonts w:eastAsia="Calibri"/>
                      <w:b/>
                      <w:bCs/>
                      <w:sz w:val="22"/>
                      <w:szCs w:val="22"/>
                    </w:rPr>
                  </w:pPr>
                </w:p>
              </w:tc>
            </w:tr>
            <w:tr w:rsidR="005C3662" w:rsidTr="0080141F">
              <w:tc>
                <w:tcPr>
                  <w:tcW w:w="562" w:type="dxa"/>
                </w:tcPr>
                <w:p w:rsidR="00EF6090" w:rsidRPr="00EF6090" w:rsidRDefault="009F06BA" w:rsidP="00607F98">
                  <w:pPr>
                    <w:spacing w:after="0" w:line="360" w:lineRule="auto"/>
                    <w:rPr>
                      <w:rFonts w:eastAsia="Calibri"/>
                      <w:sz w:val="22"/>
                      <w:szCs w:val="22"/>
                    </w:rPr>
                  </w:pPr>
                  <w:r w:rsidRPr="00EF6090">
                    <w:rPr>
                      <w:rFonts w:eastAsia="Calibri"/>
                      <w:sz w:val="22"/>
                      <w:szCs w:val="22"/>
                    </w:rPr>
                    <w:t>30</w:t>
                  </w:r>
                </w:p>
              </w:tc>
              <w:tc>
                <w:tcPr>
                  <w:tcW w:w="4121" w:type="dxa"/>
                </w:tcPr>
                <w:p w:rsidR="00EF6090" w:rsidRPr="00EF6090" w:rsidRDefault="009F06BA" w:rsidP="00607F98">
                  <w:pPr>
                    <w:spacing w:after="0" w:line="360" w:lineRule="auto"/>
                    <w:rPr>
                      <w:rFonts w:eastAsia="Calibri"/>
                      <w:b/>
                      <w:sz w:val="22"/>
                      <w:szCs w:val="22"/>
                    </w:rPr>
                  </w:pPr>
                  <w:r w:rsidRPr="00EF6090">
                    <w:rPr>
                      <w:rFonts w:eastAsia="Calibri"/>
                      <w:b/>
                      <w:sz w:val="22"/>
                      <w:szCs w:val="22"/>
                    </w:rPr>
                    <w:t>Время воздействия на индикаторную пломбу постоянным магнитным полем 10 </w:t>
                  </w:r>
                  <w:r w:rsidRPr="00EF6090">
                    <w:rPr>
                      <w:rFonts w:eastAsia="Calibri"/>
                      <w:b/>
                      <w:iCs/>
                      <w:sz w:val="22"/>
                      <w:szCs w:val="22"/>
                    </w:rPr>
                    <w:t>мТл</w:t>
                  </w:r>
                  <w:r w:rsidRPr="00EF6090">
                    <w:rPr>
                      <w:rFonts w:eastAsia="Calibri"/>
                      <w:b/>
                      <w:sz w:val="22"/>
                      <w:szCs w:val="22"/>
                    </w:rPr>
                    <w:t>, перпендикулярно плоскости магнитного элемента (индикатора), в течение которого происхо</w:t>
                  </w:r>
                  <w:r w:rsidRPr="00EF6090">
                    <w:rPr>
                      <w:rFonts w:eastAsia="Calibri"/>
                      <w:b/>
                      <w:sz w:val="22"/>
                      <w:szCs w:val="22"/>
                    </w:rPr>
                    <w:t xml:space="preserve">дит изменение цвета индикатора и разрушение структуры контрольного рисунка, </w:t>
                  </w:r>
                  <w:r w:rsidRPr="00EF6090">
                    <w:rPr>
                      <w:rFonts w:eastAsia="Calibri"/>
                      <w:b/>
                      <w:iCs/>
                      <w:sz w:val="22"/>
                      <w:szCs w:val="22"/>
                    </w:rPr>
                    <w:t>мин</w:t>
                  </w:r>
                </w:p>
              </w:tc>
              <w:tc>
                <w:tcPr>
                  <w:tcW w:w="5812" w:type="dxa"/>
                </w:tcPr>
                <w:p w:rsidR="00EF6090" w:rsidRPr="00EF6090" w:rsidRDefault="009F06BA" w:rsidP="00607F98">
                  <w:pPr>
                    <w:spacing w:after="0" w:line="360" w:lineRule="auto"/>
                    <w:rPr>
                      <w:rFonts w:eastAsia="Calibri"/>
                      <w:sz w:val="22"/>
                      <w:szCs w:val="22"/>
                    </w:rPr>
                  </w:pPr>
                  <w:r w:rsidRPr="00EF6090">
                    <w:rPr>
                      <w:rFonts w:eastAsia="Calibri"/>
                      <w:b/>
                      <w:sz w:val="22"/>
                      <w:szCs w:val="22"/>
                    </w:rPr>
                    <w:t>Не более</w:t>
                  </w:r>
                  <w:r w:rsidRPr="00EF6090">
                    <w:rPr>
                      <w:rFonts w:eastAsia="Calibri"/>
                      <w:sz w:val="22"/>
                      <w:szCs w:val="22"/>
                    </w:rPr>
                    <w:t xml:space="preserve"> 5</w:t>
                  </w:r>
                </w:p>
                <w:p w:rsidR="00EF6090" w:rsidRPr="00EF6090" w:rsidRDefault="00EF6090" w:rsidP="00607F98">
                  <w:pPr>
                    <w:spacing w:after="0" w:line="360" w:lineRule="auto"/>
                    <w:rPr>
                      <w:sz w:val="22"/>
                      <w:szCs w:val="22"/>
                    </w:rPr>
                  </w:pPr>
                </w:p>
              </w:tc>
            </w:tr>
            <w:tr w:rsidR="005C3662" w:rsidTr="0080141F">
              <w:tc>
                <w:tcPr>
                  <w:tcW w:w="562" w:type="dxa"/>
                </w:tcPr>
                <w:p w:rsidR="00EF6090" w:rsidRPr="00EF6090" w:rsidRDefault="009F06BA" w:rsidP="00607F98">
                  <w:pPr>
                    <w:spacing w:after="0" w:line="360" w:lineRule="auto"/>
                    <w:rPr>
                      <w:rFonts w:eastAsia="Calibri"/>
                      <w:sz w:val="22"/>
                      <w:szCs w:val="22"/>
                    </w:rPr>
                  </w:pPr>
                  <w:r w:rsidRPr="00EF6090">
                    <w:rPr>
                      <w:rFonts w:eastAsia="Calibri"/>
                      <w:sz w:val="22"/>
                      <w:szCs w:val="22"/>
                    </w:rPr>
                    <w:t>31</w:t>
                  </w:r>
                </w:p>
              </w:tc>
              <w:tc>
                <w:tcPr>
                  <w:tcW w:w="4121" w:type="dxa"/>
                </w:tcPr>
                <w:p w:rsidR="00EF6090" w:rsidRPr="00EF6090" w:rsidRDefault="009F06BA" w:rsidP="00607F98">
                  <w:pPr>
                    <w:spacing w:after="0" w:line="360" w:lineRule="auto"/>
                    <w:rPr>
                      <w:rFonts w:eastAsia="Calibri"/>
                      <w:b/>
                      <w:bCs/>
                      <w:sz w:val="22"/>
                      <w:szCs w:val="22"/>
                    </w:rPr>
                  </w:pPr>
                  <w:r w:rsidRPr="00EF6090">
                    <w:rPr>
                      <w:rFonts w:eastAsia="Calibri"/>
                      <w:b/>
                      <w:sz w:val="22"/>
                      <w:szCs w:val="22"/>
                    </w:rPr>
                    <w:t>Время воздействия на индикаторную пломбу постоянным магнитным полем 8 </w:t>
                  </w:r>
                  <w:r w:rsidRPr="00EF6090">
                    <w:rPr>
                      <w:rFonts w:eastAsia="Calibri"/>
                      <w:b/>
                      <w:iCs/>
                      <w:sz w:val="22"/>
                      <w:szCs w:val="22"/>
                    </w:rPr>
                    <w:t>мТл</w:t>
                  </w:r>
                  <w:r w:rsidRPr="00EF6090">
                    <w:rPr>
                      <w:rFonts w:eastAsia="Calibri"/>
                      <w:b/>
                      <w:sz w:val="22"/>
                      <w:szCs w:val="22"/>
                    </w:rPr>
                    <w:t>, перпендикулярно плоскости магнитного элемента (индикатора), в течение которого происх</w:t>
                  </w:r>
                  <w:r w:rsidRPr="00EF6090">
                    <w:rPr>
                      <w:rFonts w:eastAsia="Calibri"/>
                      <w:b/>
                      <w:sz w:val="22"/>
                      <w:szCs w:val="22"/>
                    </w:rPr>
                    <w:t xml:space="preserve">одит изменение цвета индикатора и разрушение структуры контрольного рисунка, </w:t>
                  </w:r>
                  <w:r w:rsidRPr="00EF6090">
                    <w:rPr>
                      <w:rFonts w:eastAsia="Calibri"/>
                      <w:b/>
                      <w:iCs/>
                      <w:sz w:val="22"/>
                      <w:szCs w:val="22"/>
                    </w:rPr>
                    <w:t>мин</w:t>
                  </w:r>
                </w:p>
              </w:tc>
              <w:tc>
                <w:tcPr>
                  <w:tcW w:w="5812" w:type="dxa"/>
                </w:tcPr>
                <w:p w:rsidR="00EF6090" w:rsidRPr="00EF6090" w:rsidRDefault="009F06BA" w:rsidP="00607F98">
                  <w:pPr>
                    <w:spacing w:after="0" w:line="360" w:lineRule="auto"/>
                    <w:rPr>
                      <w:rFonts w:eastAsia="Calibri"/>
                      <w:sz w:val="22"/>
                      <w:szCs w:val="22"/>
                    </w:rPr>
                  </w:pPr>
                  <w:r w:rsidRPr="00EF6090">
                    <w:rPr>
                      <w:rFonts w:eastAsia="Calibri"/>
                      <w:b/>
                      <w:bCs/>
                      <w:sz w:val="22"/>
                      <w:szCs w:val="22"/>
                    </w:rPr>
                    <w:t>Не более</w:t>
                  </w:r>
                  <w:r w:rsidRPr="00EF6090">
                    <w:rPr>
                      <w:rFonts w:eastAsia="Calibri"/>
                      <w:sz w:val="22"/>
                      <w:szCs w:val="22"/>
                    </w:rPr>
                    <w:t xml:space="preserve"> 180</w:t>
                  </w:r>
                </w:p>
              </w:tc>
            </w:tr>
            <w:tr w:rsidR="005C3662" w:rsidTr="0080141F">
              <w:tc>
                <w:tcPr>
                  <w:tcW w:w="562" w:type="dxa"/>
                </w:tcPr>
                <w:p w:rsidR="00EF6090" w:rsidRPr="00EF6090" w:rsidRDefault="009F06BA" w:rsidP="00607F98">
                  <w:pPr>
                    <w:spacing w:after="0" w:line="360" w:lineRule="auto"/>
                    <w:rPr>
                      <w:rFonts w:eastAsia="Calibri"/>
                      <w:sz w:val="22"/>
                      <w:szCs w:val="22"/>
                    </w:rPr>
                  </w:pPr>
                  <w:r w:rsidRPr="00EF6090">
                    <w:rPr>
                      <w:rFonts w:eastAsia="Calibri"/>
                      <w:sz w:val="22"/>
                      <w:szCs w:val="22"/>
                    </w:rPr>
                    <w:t>32</w:t>
                  </w:r>
                </w:p>
              </w:tc>
              <w:tc>
                <w:tcPr>
                  <w:tcW w:w="4121" w:type="dxa"/>
                </w:tcPr>
                <w:p w:rsidR="00EF6090" w:rsidRPr="00EF6090" w:rsidRDefault="009F06BA" w:rsidP="00607F98">
                  <w:pPr>
                    <w:spacing w:after="0" w:line="360" w:lineRule="auto"/>
                    <w:rPr>
                      <w:rFonts w:eastAsia="Calibri"/>
                      <w:b/>
                      <w:sz w:val="22"/>
                      <w:szCs w:val="22"/>
                    </w:rPr>
                  </w:pPr>
                  <w:r w:rsidRPr="00EF6090">
                    <w:rPr>
                      <w:rFonts w:eastAsia="Calibri"/>
                      <w:b/>
                      <w:sz w:val="22"/>
                      <w:szCs w:val="22"/>
                    </w:rPr>
                    <w:t xml:space="preserve">Длительность импульсов воздействия внешнего магнитного поля, напряженностью 2 мТл и частотой не более 1 Гц, при котором не происходит изменение структуры контрольного рисунка магнитного элемента (индикатора), </w:t>
                  </w:r>
                  <w:r w:rsidRPr="00EF6090">
                    <w:rPr>
                      <w:rFonts w:eastAsia="Calibri"/>
                      <w:b/>
                      <w:bCs/>
                      <w:sz w:val="22"/>
                      <w:szCs w:val="22"/>
                    </w:rPr>
                    <w:t>10</w:t>
                  </w:r>
                  <w:r w:rsidRPr="00EF6090">
                    <w:rPr>
                      <w:rFonts w:eastAsia="Calibri"/>
                      <w:b/>
                      <w:bCs/>
                      <w:sz w:val="22"/>
                      <w:szCs w:val="22"/>
                      <w:vertAlign w:val="superscript"/>
                    </w:rPr>
                    <w:t>−</w:t>
                  </w:r>
                  <w:r w:rsidRPr="00EF6090">
                    <w:rPr>
                      <w:rFonts w:eastAsia="Calibri"/>
                      <w:b/>
                      <w:bCs/>
                      <w:sz w:val="22"/>
                      <w:szCs w:val="22"/>
                      <w:vertAlign w:val="superscript"/>
                    </w:rPr>
                    <w:t xml:space="preserve">3 </w:t>
                  </w:r>
                  <w:r w:rsidRPr="00EF6090">
                    <w:rPr>
                      <w:rFonts w:eastAsia="Calibri"/>
                      <w:b/>
                      <w:bCs/>
                      <w:sz w:val="22"/>
                      <w:szCs w:val="22"/>
                    </w:rPr>
                    <w:t>с (миллисекунд)</w:t>
                  </w:r>
                </w:p>
              </w:tc>
              <w:tc>
                <w:tcPr>
                  <w:tcW w:w="5812" w:type="dxa"/>
                </w:tcPr>
                <w:p w:rsidR="00EF6090" w:rsidRPr="00EF6090" w:rsidRDefault="009F06BA" w:rsidP="00607F98">
                  <w:pPr>
                    <w:spacing w:after="0" w:line="360" w:lineRule="auto"/>
                    <w:rPr>
                      <w:rFonts w:eastAsia="Calibri"/>
                      <w:sz w:val="22"/>
                      <w:szCs w:val="22"/>
                    </w:rPr>
                  </w:pPr>
                  <w:r w:rsidRPr="00EF6090">
                    <w:rPr>
                      <w:rFonts w:eastAsia="Calibri"/>
                      <w:b/>
                      <w:sz w:val="22"/>
                      <w:szCs w:val="22"/>
                    </w:rPr>
                    <w:t>Не более</w:t>
                  </w:r>
                  <w:r w:rsidRPr="00EF6090">
                    <w:rPr>
                      <w:rFonts w:eastAsia="Calibri"/>
                      <w:sz w:val="22"/>
                      <w:szCs w:val="22"/>
                    </w:rPr>
                    <w:t xml:space="preserve"> 1.0</w:t>
                  </w:r>
                </w:p>
                <w:p w:rsidR="00EF6090" w:rsidRPr="00EF6090" w:rsidRDefault="00EF6090" w:rsidP="00607F98">
                  <w:pPr>
                    <w:spacing w:after="0" w:line="360" w:lineRule="auto"/>
                    <w:rPr>
                      <w:b/>
                      <w:sz w:val="22"/>
                      <w:szCs w:val="22"/>
                    </w:rPr>
                  </w:pPr>
                </w:p>
              </w:tc>
            </w:tr>
            <w:tr w:rsidR="005C3662" w:rsidTr="0080141F">
              <w:tc>
                <w:tcPr>
                  <w:tcW w:w="562" w:type="dxa"/>
                </w:tcPr>
                <w:p w:rsidR="00EF6090" w:rsidRPr="00EF6090" w:rsidRDefault="009F06BA" w:rsidP="00607F98">
                  <w:pPr>
                    <w:spacing w:after="0" w:line="360" w:lineRule="auto"/>
                    <w:rPr>
                      <w:rFonts w:eastAsia="Calibri"/>
                      <w:sz w:val="22"/>
                      <w:szCs w:val="22"/>
                    </w:rPr>
                  </w:pPr>
                  <w:r w:rsidRPr="00EF6090">
                    <w:rPr>
                      <w:rFonts w:eastAsia="Calibri"/>
                      <w:sz w:val="22"/>
                      <w:szCs w:val="22"/>
                    </w:rPr>
                    <w:t>33</w:t>
                  </w:r>
                </w:p>
              </w:tc>
              <w:tc>
                <w:tcPr>
                  <w:tcW w:w="4121" w:type="dxa"/>
                </w:tcPr>
                <w:p w:rsidR="00EF6090" w:rsidRPr="00EF6090" w:rsidRDefault="009F06BA" w:rsidP="00607F98">
                  <w:pPr>
                    <w:spacing w:after="0" w:line="360" w:lineRule="auto"/>
                    <w:rPr>
                      <w:rFonts w:eastAsia="Calibri"/>
                      <w:b/>
                      <w:bCs/>
                      <w:sz w:val="22"/>
                      <w:szCs w:val="22"/>
                    </w:rPr>
                  </w:pPr>
                  <w:r w:rsidRPr="00EF6090">
                    <w:rPr>
                      <w:rFonts w:eastAsia="Calibri"/>
                      <w:b/>
                      <w:sz w:val="22"/>
                      <w:szCs w:val="22"/>
                    </w:rPr>
                    <w:t>Чувствит</w:t>
                  </w:r>
                  <w:r w:rsidRPr="00EF6090">
                    <w:rPr>
                      <w:rFonts w:eastAsia="Calibri"/>
                      <w:b/>
                      <w:sz w:val="22"/>
                      <w:szCs w:val="22"/>
                    </w:rPr>
                    <w:t>ельность магнитного элемента (индикатора) к внешним источникам излучения: радиопомехам, магнитным бурям, электромагнитного (радиочастотного) излучения мобильных телефонов.</w:t>
                  </w:r>
                </w:p>
              </w:tc>
              <w:tc>
                <w:tcPr>
                  <w:tcW w:w="5812" w:type="dxa"/>
                </w:tcPr>
                <w:p w:rsidR="00EF6090" w:rsidRPr="00EF6090" w:rsidRDefault="009F06BA" w:rsidP="00607F98">
                  <w:pPr>
                    <w:spacing w:after="0" w:line="360" w:lineRule="auto"/>
                    <w:rPr>
                      <w:b/>
                      <w:bCs/>
                      <w:sz w:val="22"/>
                      <w:szCs w:val="22"/>
                    </w:rPr>
                  </w:pPr>
                  <w:r w:rsidRPr="00EF6090">
                    <w:rPr>
                      <w:rFonts w:eastAsia="Calibri"/>
                      <w:b/>
                      <w:bCs/>
                      <w:sz w:val="22"/>
                      <w:szCs w:val="22"/>
                    </w:rPr>
                    <w:t>Не допускается.</w:t>
                  </w:r>
                </w:p>
              </w:tc>
            </w:tr>
            <w:tr w:rsidR="005C3662" w:rsidTr="0080141F">
              <w:tc>
                <w:tcPr>
                  <w:tcW w:w="562" w:type="dxa"/>
                </w:tcPr>
                <w:p w:rsidR="00EF6090" w:rsidRPr="00EF6090" w:rsidRDefault="009F06BA" w:rsidP="00607F98">
                  <w:pPr>
                    <w:spacing w:after="0" w:line="360" w:lineRule="auto"/>
                    <w:rPr>
                      <w:rFonts w:eastAsia="Calibri"/>
                      <w:sz w:val="22"/>
                      <w:szCs w:val="22"/>
                    </w:rPr>
                  </w:pPr>
                  <w:r w:rsidRPr="00EF6090">
                    <w:rPr>
                      <w:rFonts w:eastAsia="Calibri"/>
                      <w:sz w:val="22"/>
                      <w:szCs w:val="22"/>
                    </w:rPr>
                    <w:t>34</w:t>
                  </w:r>
                </w:p>
              </w:tc>
              <w:tc>
                <w:tcPr>
                  <w:tcW w:w="4121" w:type="dxa"/>
                </w:tcPr>
                <w:p w:rsidR="00EF6090" w:rsidRPr="00EF6090" w:rsidRDefault="009F06BA" w:rsidP="00607F98">
                  <w:pPr>
                    <w:spacing w:after="0" w:line="360" w:lineRule="auto"/>
                    <w:rPr>
                      <w:rFonts w:eastAsia="Calibri"/>
                      <w:b/>
                      <w:bCs/>
                      <w:sz w:val="22"/>
                      <w:szCs w:val="22"/>
                    </w:rPr>
                  </w:pPr>
                  <w:r w:rsidRPr="00EF6090">
                    <w:rPr>
                      <w:rFonts w:eastAsia="Calibri"/>
                      <w:b/>
                      <w:sz w:val="22"/>
                      <w:szCs w:val="22"/>
                    </w:rPr>
                    <w:t xml:space="preserve">Наличие термоиндикатора на основной и дополнительной части </w:t>
                  </w:r>
                  <w:r w:rsidRPr="00EF6090">
                    <w:rPr>
                      <w:rFonts w:eastAsia="Calibri"/>
                      <w:b/>
                      <w:sz w:val="22"/>
                      <w:szCs w:val="22"/>
                    </w:rPr>
                    <w:t>пломбы-наклейки</w:t>
                  </w:r>
                </w:p>
              </w:tc>
              <w:tc>
                <w:tcPr>
                  <w:tcW w:w="5812" w:type="dxa"/>
                </w:tcPr>
                <w:p w:rsidR="00EF6090" w:rsidRPr="00EF6090" w:rsidRDefault="009F06BA" w:rsidP="00607F98">
                  <w:pPr>
                    <w:spacing w:after="0" w:line="360" w:lineRule="auto"/>
                    <w:rPr>
                      <w:b/>
                      <w:sz w:val="22"/>
                      <w:szCs w:val="22"/>
                    </w:rPr>
                  </w:pPr>
                  <w:r w:rsidRPr="00EF6090">
                    <w:rPr>
                      <w:rFonts w:eastAsia="Calibri"/>
                      <w:b/>
                      <w:bCs/>
                      <w:sz w:val="22"/>
                      <w:szCs w:val="22"/>
                    </w:rPr>
                    <w:t>Обязательно.</w:t>
                  </w:r>
                </w:p>
              </w:tc>
            </w:tr>
            <w:tr w:rsidR="005C3662" w:rsidTr="0080141F">
              <w:tc>
                <w:tcPr>
                  <w:tcW w:w="562" w:type="dxa"/>
                </w:tcPr>
                <w:p w:rsidR="00EF6090" w:rsidRPr="00EF6090" w:rsidRDefault="009F06BA" w:rsidP="00607F98">
                  <w:pPr>
                    <w:spacing w:after="0" w:line="360" w:lineRule="auto"/>
                    <w:rPr>
                      <w:rFonts w:eastAsia="Calibri"/>
                      <w:sz w:val="22"/>
                      <w:szCs w:val="22"/>
                    </w:rPr>
                  </w:pPr>
                  <w:r w:rsidRPr="00EF6090">
                    <w:rPr>
                      <w:rFonts w:eastAsia="Calibri"/>
                      <w:sz w:val="22"/>
                      <w:szCs w:val="22"/>
                    </w:rPr>
                    <w:t>35</w:t>
                  </w:r>
                </w:p>
              </w:tc>
              <w:tc>
                <w:tcPr>
                  <w:tcW w:w="4121" w:type="dxa"/>
                </w:tcPr>
                <w:p w:rsidR="00EF6090" w:rsidRPr="00EF6090" w:rsidRDefault="009F06BA" w:rsidP="00607F98">
                  <w:pPr>
                    <w:spacing w:after="0" w:line="360" w:lineRule="auto"/>
                    <w:rPr>
                      <w:rFonts w:eastAsia="Calibri"/>
                      <w:sz w:val="22"/>
                      <w:szCs w:val="22"/>
                    </w:rPr>
                  </w:pPr>
                  <w:r w:rsidRPr="00EF6090">
                    <w:rPr>
                      <w:rFonts w:eastAsia="Calibri"/>
                      <w:b/>
                      <w:sz w:val="22"/>
                      <w:szCs w:val="22"/>
                    </w:rPr>
                    <w:t>Размер термоиндикатора, мм</w:t>
                  </w:r>
                  <w:r w:rsidRPr="00EF6090">
                    <w:rPr>
                      <w:rFonts w:eastAsia="Calibri"/>
                      <w:sz w:val="22"/>
                      <w:szCs w:val="22"/>
                    </w:rPr>
                    <w:t xml:space="preserve"> </w:t>
                  </w:r>
                  <w:r w:rsidRPr="00EF6090">
                    <w:rPr>
                      <w:rFonts w:eastAsia="Calibri"/>
                      <w:b/>
                      <w:sz w:val="22"/>
                      <w:szCs w:val="22"/>
                    </w:rPr>
                    <w:t>²</w:t>
                  </w:r>
                </w:p>
              </w:tc>
              <w:tc>
                <w:tcPr>
                  <w:tcW w:w="5812" w:type="dxa"/>
                </w:tcPr>
                <w:p w:rsidR="00EF6090" w:rsidRPr="00EF6090" w:rsidRDefault="009F06BA" w:rsidP="00607F98">
                  <w:pPr>
                    <w:spacing w:after="0" w:line="360" w:lineRule="auto"/>
                    <w:rPr>
                      <w:rFonts w:eastAsia="Calibri"/>
                      <w:sz w:val="22"/>
                      <w:szCs w:val="22"/>
                    </w:rPr>
                  </w:pPr>
                  <w:r w:rsidRPr="00EF6090">
                    <w:rPr>
                      <w:rFonts w:eastAsia="Calibri"/>
                      <w:sz w:val="22"/>
                      <w:szCs w:val="22"/>
                    </w:rPr>
                    <w:t xml:space="preserve">На основной части: </w:t>
                  </w:r>
                  <w:r w:rsidRPr="00EF6090">
                    <w:rPr>
                      <w:rFonts w:eastAsia="Calibri"/>
                      <w:b/>
                      <w:sz w:val="22"/>
                      <w:szCs w:val="22"/>
                    </w:rPr>
                    <w:t>не менее</w:t>
                  </w:r>
                  <w:r w:rsidRPr="00EF6090">
                    <w:rPr>
                      <w:rFonts w:eastAsia="Calibri"/>
                      <w:sz w:val="22"/>
                      <w:szCs w:val="22"/>
                    </w:rPr>
                    <w:t xml:space="preserve"> 3;</w:t>
                  </w:r>
                </w:p>
                <w:p w:rsidR="00EF6090" w:rsidRPr="00EF6090" w:rsidRDefault="009F06BA" w:rsidP="00607F98">
                  <w:pPr>
                    <w:spacing w:after="0" w:line="360" w:lineRule="auto"/>
                    <w:rPr>
                      <w:b/>
                      <w:sz w:val="22"/>
                      <w:szCs w:val="22"/>
                    </w:rPr>
                  </w:pPr>
                  <w:r w:rsidRPr="00EF6090">
                    <w:rPr>
                      <w:rFonts w:eastAsia="Calibri"/>
                      <w:sz w:val="22"/>
                      <w:szCs w:val="22"/>
                    </w:rPr>
                    <w:t xml:space="preserve">На дополнительной части: </w:t>
                  </w:r>
                  <w:r w:rsidRPr="00EF6090">
                    <w:rPr>
                      <w:rFonts w:eastAsia="Calibri"/>
                      <w:b/>
                      <w:sz w:val="22"/>
                      <w:szCs w:val="22"/>
                    </w:rPr>
                    <w:t>не менее</w:t>
                  </w:r>
                  <w:r w:rsidRPr="00EF6090">
                    <w:rPr>
                      <w:rFonts w:eastAsia="Calibri"/>
                      <w:sz w:val="22"/>
                      <w:szCs w:val="22"/>
                    </w:rPr>
                    <w:t xml:space="preserve"> 3;</w:t>
                  </w:r>
                </w:p>
              </w:tc>
            </w:tr>
            <w:tr w:rsidR="005C3662" w:rsidTr="0080141F">
              <w:tc>
                <w:tcPr>
                  <w:tcW w:w="562" w:type="dxa"/>
                </w:tcPr>
                <w:p w:rsidR="00EF6090" w:rsidRPr="00EF6090" w:rsidRDefault="009F06BA" w:rsidP="00607F98">
                  <w:pPr>
                    <w:spacing w:after="0" w:line="360" w:lineRule="auto"/>
                    <w:rPr>
                      <w:rFonts w:eastAsia="Calibri"/>
                      <w:sz w:val="22"/>
                      <w:szCs w:val="22"/>
                    </w:rPr>
                  </w:pPr>
                  <w:r w:rsidRPr="00EF6090">
                    <w:rPr>
                      <w:rFonts w:eastAsia="Calibri"/>
                      <w:sz w:val="22"/>
                      <w:szCs w:val="22"/>
                    </w:rPr>
                    <w:t>36</w:t>
                  </w:r>
                </w:p>
              </w:tc>
              <w:tc>
                <w:tcPr>
                  <w:tcW w:w="4121" w:type="dxa"/>
                </w:tcPr>
                <w:p w:rsidR="00EF6090" w:rsidRPr="00EF6090" w:rsidRDefault="009F06BA" w:rsidP="00607F98">
                  <w:pPr>
                    <w:spacing w:after="0" w:line="360" w:lineRule="auto"/>
                    <w:rPr>
                      <w:rFonts w:eastAsia="Calibri"/>
                      <w:b/>
                      <w:sz w:val="22"/>
                      <w:szCs w:val="22"/>
                    </w:rPr>
                  </w:pPr>
                  <w:r w:rsidRPr="00EF6090">
                    <w:rPr>
                      <w:rFonts w:eastAsia="Calibri"/>
                      <w:b/>
                      <w:sz w:val="22"/>
                      <w:szCs w:val="22"/>
                    </w:rPr>
                    <w:t>Температурный режим работы термоиндикатора, °С</w:t>
                  </w:r>
                </w:p>
              </w:tc>
              <w:tc>
                <w:tcPr>
                  <w:tcW w:w="5812" w:type="dxa"/>
                </w:tcPr>
                <w:p w:rsidR="00EF6090" w:rsidRPr="00EF6090" w:rsidRDefault="009F06BA" w:rsidP="00607F98">
                  <w:pPr>
                    <w:spacing w:after="0" w:line="360" w:lineRule="auto"/>
                    <w:rPr>
                      <w:rFonts w:eastAsia="Calibri"/>
                      <w:sz w:val="22"/>
                      <w:szCs w:val="22"/>
                    </w:rPr>
                  </w:pPr>
                  <w:r w:rsidRPr="00EF6090">
                    <w:rPr>
                      <w:rFonts w:eastAsia="Calibri"/>
                      <w:b/>
                      <w:sz w:val="22"/>
                      <w:szCs w:val="22"/>
                    </w:rPr>
                    <w:t xml:space="preserve">Не менее </w:t>
                  </w:r>
                  <w:r w:rsidRPr="00EF6090">
                    <w:rPr>
                      <w:rFonts w:eastAsia="Calibri"/>
                      <w:bCs/>
                      <w:sz w:val="22"/>
                      <w:szCs w:val="22"/>
                    </w:rPr>
                    <w:t>пределов диапазона:</w:t>
                  </w:r>
                  <w:r w:rsidRPr="00EF6090">
                    <w:rPr>
                      <w:rFonts w:eastAsia="Calibri"/>
                      <w:sz w:val="22"/>
                      <w:szCs w:val="22"/>
                    </w:rPr>
                    <w:t xml:space="preserve"> от -20°С до +69°С</w:t>
                  </w:r>
                </w:p>
              </w:tc>
            </w:tr>
            <w:tr w:rsidR="005C3662" w:rsidTr="0080141F">
              <w:tc>
                <w:tcPr>
                  <w:tcW w:w="562" w:type="dxa"/>
                </w:tcPr>
                <w:p w:rsidR="00EF6090" w:rsidRPr="00EF6090" w:rsidRDefault="009F06BA" w:rsidP="00607F98">
                  <w:pPr>
                    <w:spacing w:after="0" w:line="360" w:lineRule="auto"/>
                    <w:rPr>
                      <w:rFonts w:eastAsia="Calibri"/>
                      <w:sz w:val="22"/>
                      <w:szCs w:val="22"/>
                    </w:rPr>
                  </w:pPr>
                  <w:r w:rsidRPr="00EF6090">
                    <w:rPr>
                      <w:rFonts w:eastAsia="Calibri"/>
                      <w:sz w:val="22"/>
                      <w:szCs w:val="22"/>
                    </w:rPr>
                    <w:t>37</w:t>
                  </w:r>
                </w:p>
              </w:tc>
              <w:tc>
                <w:tcPr>
                  <w:tcW w:w="4121" w:type="dxa"/>
                </w:tcPr>
                <w:p w:rsidR="00EF6090" w:rsidRPr="00EF6090" w:rsidRDefault="009F06BA" w:rsidP="00607F98">
                  <w:pPr>
                    <w:spacing w:after="0" w:line="360" w:lineRule="auto"/>
                    <w:rPr>
                      <w:rFonts w:eastAsia="Calibri"/>
                      <w:bCs/>
                      <w:sz w:val="22"/>
                      <w:szCs w:val="22"/>
                    </w:rPr>
                  </w:pPr>
                  <w:r w:rsidRPr="00EF6090">
                    <w:rPr>
                      <w:rFonts w:eastAsia="Calibri"/>
                      <w:b/>
                      <w:sz w:val="22"/>
                      <w:szCs w:val="22"/>
                    </w:rPr>
                    <w:t>Температура срабатывания</w:t>
                  </w:r>
                  <w:r w:rsidRPr="00EF6090">
                    <w:rPr>
                      <w:rFonts w:eastAsia="Calibri"/>
                      <w:b/>
                      <w:sz w:val="22"/>
                      <w:szCs w:val="22"/>
                    </w:rPr>
                    <w:t xml:space="preserve"> термоиндикатора, °С</w:t>
                  </w:r>
                </w:p>
              </w:tc>
              <w:tc>
                <w:tcPr>
                  <w:tcW w:w="5812" w:type="dxa"/>
                </w:tcPr>
                <w:p w:rsidR="00EF6090" w:rsidRPr="00EF6090" w:rsidRDefault="009F06BA" w:rsidP="00607F98">
                  <w:pPr>
                    <w:spacing w:after="0" w:line="360" w:lineRule="auto"/>
                    <w:rPr>
                      <w:rFonts w:eastAsia="Calibri"/>
                      <w:bCs/>
                      <w:sz w:val="22"/>
                      <w:szCs w:val="22"/>
                    </w:rPr>
                  </w:pPr>
                  <w:r w:rsidRPr="00EF6090">
                    <w:rPr>
                      <w:rFonts w:eastAsia="Calibri"/>
                      <w:bCs/>
                      <w:sz w:val="22"/>
                      <w:szCs w:val="22"/>
                    </w:rPr>
                    <w:t>+75°С ±5°С</w:t>
                  </w:r>
                </w:p>
                <w:p w:rsidR="00EF6090" w:rsidRPr="00EF6090" w:rsidRDefault="009F06BA" w:rsidP="00607F98">
                  <w:pPr>
                    <w:spacing w:after="0" w:line="360" w:lineRule="auto"/>
                    <w:rPr>
                      <w:rFonts w:eastAsia="Calibri"/>
                      <w:bCs/>
                      <w:sz w:val="22"/>
                      <w:szCs w:val="22"/>
                    </w:rPr>
                  </w:pPr>
                  <w:r w:rsidRPr="00EF6090">
                    <w:rPr>
                      <w:rFonts w:eastAsia="Calibri"/>
                      <w:bCs/>
                      <w:sz w:val="22"/>
                      <w:szCs w:val="22"/>
                    </w:rPr>
                    <w:t>Изменение цвета термоиндикатора, при воздействии температурой 75±5 °С и выше, должно быть не менее 60% по шкале ахроматических оттенков.</w:t>
                  </w:r>
                </w:p>
              </w:tc>
            </w:tr>
            <w:tr w:rsidR="005C3662" w:rsidTr="0080141F">
              <w:tc>
                <w:tcPr>
                  <w:tcW w:w="562" w:type="dxa"/>
                </w:tcPr>
                <w:p w:rsidR="00EF6090" w:rsidRPr="00EF6090" w:rsidRDefault="009F06BA" w:rsidP="00607F98">
                  <w:pPr>
                    <w:spacing w:after="0" w:line="360" w:lineRule="auto"/>
                    <w:rPr>
                      <w:rFonts w:eastAsia="Calibri"/>
                      <w:sz w:val="22"/>
                      <w:szCs w:val="22"/>
                    </w:rPr>
                  </w:pPr>
                  <w:r w:rsidRPr="00EF6090">
                    <w:rPr>
                      <w:rFonts w:eastAsia="Calibri"/>
                      <w:sz w:val="22"/>
                      <w:szCs w:val="22"/>
                    </w:rPr>
                    <w:t>38</w:t>
                  </w:r>
                </w:p>
              </w:tc>
              <w:tc>
                <w:tcPr>
                  <w:tcW w:w="4121" w:type="dxa"/>
                </w:tcPr>
                <w:p w:rsidR="00EF6090" w:rsidRPr="00EF6090" w:rsidRDefault="009F06BA" w:rsidP="00607F98">
                  <w:pPr>
                    <w:spacing w:after="0" w:line="360" w:lineRule="auto"/>
                    <w:rPr>
                      <w:rFonts w:eastAsia="Calibri"/>
                      <w:sz w:val="22"/>
                      <w:szCs w:val="22"/>
                    </w:rPr>
                  </w:pPr>
                  <w:r w:rsidRPr="00EF6090">
                    <w:rPr>
                      <w:rFonts w:eastAsia="Calibri"/>
                      <w:b/>
                      <w:sz w:val="22"/>
                      <w:szCs w:val="22"/>
                    </w:rPr>
                    <w:t>Признак срабатывания термоиндикатора на основной и дополнительной части пломбы-накл</w:t>
                  </w:r>
                  <w:r w:rsidRPr="00EF6090">
                    <w:rPr>
                      <w:rFonts w:eastAsia="Calibri"/>
                      <w:b/>
                      <w:sz w:val="22"/>
                      <w:szCs w:val="22"/>
                    </w:rPr>
                    <w:t>ейки</w:t>
                  </w:r>
                </w:p>
              </w:tc>
              <w:tc>
                <w:tcPr>
                  <w:tcW w:w="5812" w:type="dxa"/>
                </w:tcPr>
                <w:p w:rsidR="00EF6090" w:rsidRPr="00EF6090" w:rsidRDefault="009F06BA" w:rsidP="00607F98">
                  <w:pPr>
                    <w:spacing w:after="0" w:line="360" w:lineRule="auto"/>
                    <w:rPr>
                      <w:rFonts w:eastAsia="Calibri"/>
                      <w:sz w:val="22"/>
                      <w:szCs w:val="22"/>
                    </w:rPr>
                  </w:pPr>
                  <w:r w:rsidRPr="00EF6090">
                    <w:rPr>
                      <w:rFonts w:eastAsia="Calibri"/>
                      <w:sz w:val="22"/>
                      <w:szCs w:val="22"/>
                    </w:rPr>
                    <w:t>Необратимое, значительное (явно выраженное) изменение/проявление цвета термохромной метки.</w:t>
                  </w:r>
                </w:p>
              </w:tc>
            </w:tr>
            <w:tr w:rsidR="005C3662" w:rsidTr="0080141F">
              <w:tc>
                <w:tcPr>
                  <w:tcW w:w="562" w:type="dxa"/>
                </w:tcPr>
                <w:p w:rsidR="00EF6090" w:rsidRPr="00EF6090" w:rsidRDefault="009F06BA" w:rsidP="00607F98">
                  <w:pPr>
                    <w:spacing w:after="0" w:line="360" w:lineRule="auto"/>
                    <w:rPr>
                      <w:rFonts w:eastAsia="Calibri"/>
                      <w:sz w:val="22"/>
                      <w:szCs w:val="22"/>
                    </w:rPr>
                  </w:pPr>
                  <w:r w:rsidRPr="00EF6090">
                    <w:rPr>
                      <w:rFonts w:eastAsia="Calibri"/>
                      <w:sz w:val="22"/>
                      <w:szCs w:val="22"/>
                    </w:rPr>
                    <w:t>39</w:t>
                  </w:r>
                </w:p>
              </w:tc>
              <w:tc>
                <w:tcPr>
                  <w:tcW w:w="4121" w:type="dxa"/>
                </w:tcPr>
                <w:p w:rsidR="00EF6090" w:rsidRPr="00EF6090" w:rsidRDefault="009F06BA" w:rsidP="00607F98">
                  <w:pPr>
                    <w:spacing w:after="0" w:line="360" w:lineRule="auto"/>
                    <w:rPr>
                      <w:rFonts w:eastAsia="Calibri"/>
                      <w:b/>
                      <w:sz w:val="22"/>
                      <w:szCs w:val="22"/>
                    </w:rPr>
                  </w:pPr>
                  <w:r w:rsidRPr="00EF6090">
                    <w:rPr>
                      <w:rFonts w:eastAsia="Calibri"/>
                      <w:b/>
                      <w:sz w:val="22"/>
                      <w:szCs w:val="22"/>
                    </w:rPr>
                    <w:t>Метод нанесения термоиндикатора</w:t>
                  </w:r>
                </w:p>
              </w:tc>
              <w:tc>
                <w:tcPr>
                  <w:tcW w:w="5812" w:type="dxa"/>
                </w:tcPr>
                <w:p w:rsidR="00EF6090" w:rsidRPr="00EF6090" w:rsidRDefault="009F06BA" w:rsidP="00607F98">
                  <w:pPr>
                    <w:spacing w:after="0" w:line="360" w:lineRule="auto"/>
                    <w:rPr>
                      <w:rFonts w:eastAsia="Calibri"/>
                      <w:bCs/>
                      <w:sz w:val="22"/>
                      <w:szCs w:val="22"/>
                    </w:rPr>
                  </w:pPr>
                  <w:r w:rsidRPr="00EF6090">
                    <w:rPr>
                      <w:rFonts w:eastAsia="Calibri"/>
                      <w:bCs/>
                      <w:sz w:val="22"/>
                      <w:szCs w:val="22"/>
                    </w:rPr>
                    <w:t>Под ламинацию</w:t>
                  </w:r>
                </w:p>
              </w:tc>
            </w:tr>
            <w:tr w:rsidR="005C3662" w:rsidTr="0080141F">
              <w:tc>
                <w:tcPr>
                  <w:tcW w:w="562" w:type="dxa"/>
                </w:tcPr>
                <w:p w:rsidR="00EF6090" w:rsidRPr="00EF6090" w:rsidRDefault="009F06BA" w:rsidP="00607F98">
                  <w:pPr>
                    <w:spacing w:after="0" w:line="360" w:lineRule="auto"/>
                    <w:rPr>
                      <w:rFonts w:eastAsia="Calibri"/>
                      <w:sz w:val="22"/>
                      <w:szCs w:val="22"/>
                    </w:rPr>
                  </w:pPr>
                  <w:r w:rsidRPr="00EF6090">
                    <w:rPr>
                      <w:rFonts w:eastAsia="Calibri"/>
                      <w:sz w:val="22"/>
                      <w:szCs w:val="22"/>
                    </w:rPr>
                    <w:t>40</w:t>
                  </w:r>
                </w:p>
              </w:tc>
              <w:tc>
                <w:tcPr>
                  <w:tcW w:w="4121" w:type="dxa"/>
                </w:tcPr>
                <w:p w:rsidR="00EF6090" w:rsidRPr="00EF6090" w:rsidRDefault="009F06BA" w:rsidP="00607F98">
                  <w:pPr>
                    <w:spacing w:after="0" w:line="360" w:lineRule="auto"/>
                    <w:rPr>
                      <w:rFonts w:eastAsia="Calibri"/>
                      <w:b/>
                      <w:bCs/>
                      <w:sz w:val="22"/>
                      <w:szCs w:val="22"/>
                    </w:rPr>
                  </w:pPr>
                  <w:r w:rsidRPr="00EF6090">
                    <w:rPr>
                      <w:rFonts w:eastAsia="Calibri"/>
                      <w:b/>
                      <w:sz w:val="22"/>
                      <w:szCs w:val="22"/>
                    </w:rPr>
                    <w:t>Антимагнитные пломбы должны быть расположены на несущей подложке количеством, штук</w:t>
                  </w:r>
                </w:p>
              </w:tc>
              <w:tc>
                <w:tcPr>
                  <w:tcW w:w="5812" w:type="dxa"/>
                </w:tcPr>
                <w:p w:rsidR="00EF6090" w:rsidRPr="00EF6090" w:rsidRDefault="009F06BA" w:rsidP="00607F98">
                  <w:pPr>
                    <w:spacing w:after="0" w:line="360" w:lineRule="auto"/>
                    <w:rPr>
                      <w:rFonts w:eastAsia="Calibri"/>
                      <w:sz w:val="22"/>
                      <w:szCs w:val="22"/>
                    </w:rPr>
                  </w:pPr>
                  <w:r w:rsidRPr="00EF6090">
                    <w:rPr>
                      <w:rFonts w:eastAsia="Calibri"/>
                      <w:b/>
                      <w:bCs/>
                      <w:sz w:val="22"/>
                      <w:szCs w:val="22"/>
                    </w:rPr>
                    <w:t>Не менее</w:t>
                  </w:r>
                  <w:r w:rsidRPr="00EF6090">
                    <w:rPr>
                      <w:rFonts w:eastAsia="Calibri"/>
                      <w:sz w:val="22"/>
                      <w:szCs w:val="22"/>
                    </w:rPr>
                    <w:t xml:space="preserve"> 5 и </w:t>
                  </w:r>
                  <w:r w:rsidRPr="00EF6090">
                    <w:rPr>
                      <w:rFonts w:eastAsia="Calibri"/>
                      <w:b/>
                      <w:bCs/>
                      <w:sz w:val="22"/>
                      <w:szCs w:val="22"/>
                    </w:rPr>
                    <w:t>не более</w:t>
                  </w:r>
                  <w:r w:rsidRPr="00EF6090">
                    <w:rPr>
                      <w:rFonts w:eastAsia="Calibri"/>
                      <w:sz w:val="22"/>
                      <w:szCs w:val="22"/>
                    </w:rPr>
                    <w:t xml:space="preserve"> 10</w:t>
                  </w:r>
                </w:p>
              </w:tc>
            </w:tr>
            <w:tr w:rsidR="005C3662" w:rsidTr="0080141F">
              <w:tc>
                <w:tcPr>
                  <w:tcW w:w="562" w:type="dxa"/>
                </w:tcPr>
                <w:p w:rsidR="00EF6090" w:rsidRPr="00EF6090" w:rsidRDefault="009F06BA" w:rsidP="00607F98">
                  <w:pPr>
                    <w:spacing w:after="0" w:line="360" w:lineRule="auto"/>
                    <w:rPr>
                      <w:rFonts w:eastAsia="Calibri"/>
                      <w:sz w:val="22"/>
                      <w:szCs w:val="22"/>
                    </w:rPr>
                  </w:pPr>
                  <w:r w:rsidRPr="00EF6090">
                    <w:rPr>
                      <w:rFonts w:eastAsia="Calibri"/>
                      <w:sz w:val="22"/>
                      <w:szCs w:val="22"/>
                    </w:rPr>
                    <w:t>41</w:t>
                  </w:r>
                </w:p>
              </w:tc>
              <w:tc>
                <w:tcPr>
                  <w:tcW w:w="4121" w:type="dxa"/>
                </w:tcPr>
                <w:p w:rsidR="00EF6090" w:rsidRPr="00EF6090" w:rsidRDefault="009F06BA" w:rsidP="00607F98">
                  <w:pPr>
                    <w:spacing w:after="0" w:line="360" w:lineRule="auto"/>
                    <w:rPr>
                      <w:rFonts w:eastAsia="Calibri"/>
                      <w:sz w:val="22"/>
                      <w:szCs w:val="22"/>
                    </w:rPr>
                  </w:pPr>
                  <w:r w:rsidRPr="00EF6090">
                    <w:rPr>
                      <w:rFonts w:eastAsia="Calibri"/>
                      <w:b/>
                      <w:sz w:val="22"/>
                      <w:szCs w:val="22"/>
                    </w:rPr>
                    <w:t>Требования к и упаковке Товара.</w:t>
                  </w:r>
                </w:p>
              </w:tc>
              <w:tc>
                <w:tcPr>
                  <w:tcW w:w="5812" w:type="dxa"/>
                </w:tcPr>
                <w:p w:rsidR="00EF6090" w:rsidRPr="00EF6090" w:rsidRDefault="009F06BA" w:rsidP="00607F98">
                  <w:pPr>
                    <w:spacing w:after="0" w:line="276" w:lineRule="auto"/>
                    <w:rPr>
                      <w:rFonts w:eastAsia="Calibri"/>
                      <w:sz w:val="22"/>
                      <w:szCs w:val="22"/>
                      <w:highlight w:val="yellow"/>
                    </w:rPr>
                  </w:pPr>
                  <w:r w:rsidRPr="00EF6090">
                    <w:rPr>
                      <w:rFonts w:eastAsia="Calibri"/>
                      <w:sz w:val="22"/>
                      <w:szCs w:val="22"/>
                    </w:rPr>
                    <w:t xml:space="preserve">Пломбы должны быть расфасованы комплектами не более 200 шт. Комплекты должны быть упакованы в транспортную коробку, изготовленную из немагнитного материала с толщиной стенок </w:t>
                  </w:r>
                  <w:r w:rsidRPr="00EF6090">
                    <w:rPr>
                      <w:rFonts w:eastAsia="Calibri"/>
                      <w:b/>
                      <w:bCs/>
                      <w:sz w:val="22"/>
                      <w:szCs w:val="22"/>
                    </w:rPr>
                    <w:t>не менее</w:t>
                  </w:r>
                  <w:r w:rsidRPr="00EF6090">
                    <w:rPr>
                      <w:rFonts w:eastAsia="Calibri"/>
                      <w:sz w:val="22"/>
                      <w:szCs w:val="22"/>
                    </w:rPr>
                    <w:t xml:space="preserve"> 100 мм, которая должна обеспечить</w:t>
                  </w:r>
                  <w:r w:rsidRPr="00EF6090">
                    <w:rPr>
                      <w:rFonts w:eastAsia="Calibri"/>
                      <w:sz w:val="22"/>
                      <w:szCs w:val="22"/>
                    </w:rPr>
                    <w:t xml:space="preserve"> сохранность индикаторов пломб-наклеек при внешнем воздействии магнитным полем 100 мТл.</w:t>
                  </w:r>
                </w:p>
              </w:tc>
            </w:tr>
            <w:tr w:rsidR="005C3662" w:rsidTr="0080141F">
              <w:tc>
                <w:tcPr>
                  <w:tcW w:w="562" w:type="dxa"/>
                </w:tcPr>
                <w:p w:rsidR="00EF6090" w:rsidRPr="00EF6090" w:rsidRDefault="009F06BA" w:rsidP="00607F98">
                  <w:pPr>
                    <w:spacing w:after="0" w:line="360" w:lineRule="auto"/>
                    <w:rPr>
                      <w:rFonts w:eastAsia="Calibri"/>
                      <w:sz w:val="22"/>
                      <w:szCs w:val="22"/>
                    </w:rPr>
                  </w:pPr>
                  <w:r w:rsidRPr="00EF6090">
                    <w:rPr>
                      <w:rFonts w:eastAsia="Calibri"/>
                      <w:sz w:val="22"/>
                      <w:szCs w:val="22"/>
                    </w:rPr>
                    <w:t>42</w:t>
                  </w:r>
                </w:p>
              </w:tc>
              <w:tc>
                <w:tcPr>
                  <w:tcW w:w="4121" w:type="dxa"/>
                </w:tcPr>
                <w:p w:rsidR="00EF6090" w:rsidRPr="00EF6090" w:rsidRDefault="009F06BA" w:rsidP="00607F98">
                  <w:pPr>
                    <w:spacing w:after="0" w:line="360" w:lineRule="auto"/>
                    <w:rPr>
                      <w:rFonts w:eastAsia="Calibri"/>
                      <w:b/>
                      <w:bCs/>
                      <w:sz w:val="22"/>
                      <w:szCs w:val="22"/>
                    </w:rPr>
                  </w:pPr>
                  <w:r w:rsidRPr="00EF6090">
                    <w:rPr>
                      <w:rFonts w:eastAsia="Calibri"/>
                      <w:b/>
                      <w:sz w:val="22"/>
                      <w:szCs w:val="22"/>
                    </w:rPr>
                    <w:t>Наличие технического паспорта с указанием диапазона номеров пломб-наклеек и даты изготовления</w:t>
                  </w:r>
                </w:p>
              </w:tc>
              <w:tc>
                <w:tcPr>
                  <w:tcW w:w="5812" w:type="dxa"/>
                </w:tcPr>
                <w:p w:rsidR="00EF6090" w:rsidRPr="00EF6090" w:rsidRDefault="009F06BA" w:rsidP="00607F98">
                  <w:pPr>
                    <w:spacing w:after="0" w:line="360" w:lineRule="auto"/>
                    <w:rPr>
                      <w:b/>
                      <w:sz w:val="22"/>
                      <w:szCs w:val="22"/>
                    </w:rPr>
                  </w:pPr>
                  <w:r w:rsidRPr="00EF6090">
                    <w:rPr>
                      <w:rFonts w:eastAsia="Calibri"/>
                      <w:b/>
                      <w:bCs/>
                      <w:sz w:val="22"/>
                      <w:szCs w:val="22"/>
                    </w:rPr>
                    <w:t>Обязательно.</w:t>
                  </w:r>
                </w:p>
              </w:tc>
            </w:tr>
            <w:tr w:rsidR="005C3662" w:rsidTr="0080141F">
              <w:tc>
                <w:tcPr>
                  <w:tcW w:w="562" w:type="dxa"/>
                </w:tcPr>
                <w:p w:rsidR="00EF6090" w:rsidRPr="00EF6090" w:rsidRDefault="009F06BA" w:rsidP="00607F98">
                  <w:pPr>
                    <w:spacing w:after="0" w:line="360" w:lineRule="auto"/>
                    <w:rPr>
                      <w:rFonts w:eastAsia="Calibri"/>
                      <w:sz w:val="22"/>
                      <w:szCs w:val="22"/>
                    </w:rPr>
                  </w:pPr>
                  <w:r w:rsidRPr="00EF6090">
                    <w:rPr>
                      <w:rFonts w:eastAsia="Calibri"/>
                      <w:sz w:val="22"/>
                      <w:szCs w:val="22"/>
                    </w:rPr>
                    <w:t>43</w:t>
                  </w:r>
                </w:p>
              </w:tc>
              <w:tc>
                <w:tcPr>
                  <w:tcW w:w="4121" w:type="dxa"/>
                </w:tcPr>
                <w:p w:rsidR="00EF6090" w:rsidRPr="00EF6090" w:rsidRDefault="009F06BA" w:rsidP="00607F98">
                  <w:pPr>
                    <w:spacing w:after="0" w:line="360" w:lineRule="auto"/>
                    <w:rPr>
                      <w:rFonts w:eastAsia="Calibri"/>
                      <w:b/>
                      <w:sz w:val="22"/>
                      <w:szCs w:val="22"/>
                    </w:rPr>
                  </w:pPr>
                  <w:r w:rsidRPr="00EF6090">
                    <w:rPr>
                      <w:rFonts w:eastAsia="Calibri"/>
                      <w:b/>
                      <w:sz w:val="22"/>
                      <w:szCs w:val="22"/>
                    </w:rPr>
                    <w:t>Гарантийный срок эксплуатации, месяцев</w:t>
                  </w:r>
                </w:p>
              </w:tc>
              <w:tc>
                <w:tcPr>
                  <w:tcW w:w="5812" w:type="dxa"/>
                </w:tcPr>
                <w:p w:rsidR="00EF6090" w:rsidRPr="00EF6090" w:rsidRDefault="009F06BA" w:rsidP="00607F98">
                  <w:pPr>
                    <w:spacing w:after="0" w:line="360" w:lineRule="auto"/>
                    <w:rPr>
                      <w:b/>
                      <w:sz w:val="22"/>
                      <w:szCs w:val="22"/>
                    </w:rPr>
                  </w:pPr>
                  <w:r w:rsidRPr="00EF6090">
                    <w:rPr>
                      <w:rFonts w:eastAsia="Calibri"/>
                      <w:b/>
                      <w:sz w:val="22"/>
                      <w:szCs w:val="22"/>
                    </w:rPr>
                    <w:t xml:space="preserve">не менее </w:t>
                  </w:r>
                  <w:r w:rsidRPr="00EF6090">
                    <w:rPr>
                      <w:rFonts w:eastAsia="Calibri"/>
                      <w:bCs/>
                      <w:sz w:val="22"/>
                      <w:szCs w:val="22"/>
                    </w:rPr>
                    <w:t>36</w:t>
                  </w:r>
                </w:p>
              </w:tc>
            </w:tr>
            <w:tr w:rsidR="005C3662" w:rsidTr="0080141F">
              <w:tc>
                <w:tcPr>
                  <w:tcW w:w="562" w:type="dxa"/>
                </w:tcPr>
                <w:p w:rsidR="00EF6090" w:rsidRPr="00EF6090" w:rsidRDefault="009F06BA" w:rsidP="00607F98">
                  <w:pPr>
                    <w:spacing w:after="0" w:line="360" w:lineRule="auto"/>
                    <w:rPr>
                      <w:rFonts w:eastAsia="Calibri"/>
                      <w:sz w:val="22"/>
                      <w:szCs w:val="22"/>
                    </w:rPr>
                  </w:pPr>
                  <w:r w:rsidRPr="00EF6090">
                    <w:rPr>
                      <w:rFonts w:eastAsia="Calibri"/>
                      <w:sz w:val="22"/>
                      <w:szCs w:val="22"/>
                    </w:rPr>
                    <w:t>44</w:t>
                  </w:r>
                </w:p>
              </w:tc>
              <w:tc>
                <w:tcPr>
                  <w:tcW w:w="4121" w:type="dxa"/>
                </w:tcPr>
                <w:p w:rsidR="00EF6090" w:rsidRPr="00EF6090" w:rsidRDefault="009F06BA" w:rsidP="00607F98">
                  <w:pPr>
                    <w:spacing w:after="0" w:line="360" w:lineRule="auto"/>
                    <w:rPr>
                      <w:rFonts w:eastAsia="Calibri"/>
                      <w:b/>
                      <w:sz w:val="22"/>
                      <w:szCs w:val="22"/>
                    </w:rPr>
                  </w:pPr>
                  <w:r w:rsidRPr="00EF6090">
                    <w:rPr>
                      <w:rFonts w:eastAsia="Calibri"/>
                      <w:b/>
                      <w:sz w:val="22"/>
                      <w:szCs w:val="22"/>
                    </w:rPr>
                    <w:t>Гарантийный срок хранения, месяцев</w:t>
                  </w:r>
                </w:p>
              </w:tc>
              <w:tc>
                <w:tcPr>
                  <w:tcW w:w="5812" w:type="dxa"/>
                </w:tcPr>
                <w:p w:rsidR="00EF6090" w:rsidRPr="00EF6090" w:rsidRDefault="009F06BA" w:rsidP="00607F98">
                  <w:pPr>
                    <w:spacing w:after="0" w:line="360" w:lineRule="auto"/>
                    <w:rPr>
                      <w:b/>
                      <w:sz w:val="22"/>
                      <w:szCs w:val="22"/>
                    </w:rPr>
                  </w:pPr>
                  <w:r w:rsidRPr="00EF6090">
                    <w:rPr>
                      <w:rFonts w:eastAsia="Calibri"/>
                      <w:b/>
                      <w:sz w:val="22"/>
                      <w:szCs w:val="22"/>
                    </w:rPr>
                    <w:t xml:space="preserve">не менее </w:t>
                  </w:r>
                  <w:r w:rsidRPr="00EF6090">
                    <w:rPr>
                      <w:rFonts w:eastAsia="Calibri"/>
                      <w:bCs/>
                      <w:sz w:val="22"/>
                      <w:szCs w:val="22"/>
                    </w:rPr>
                    <w:t>24</w:t>
                  </w:r>
                </w:p>
              </w:tc>
            </w:tr>
            <w:tr w:rsidR="005C3662" w:rsidTr="0080141F">
              <w:tc>
                <w:tcPr>
                  <w:tcW w:w="562" w:type="dxa"/>
                </w:tcPr>
                <w:p w:rsidR="00EF6090" w:rsidRPr="00EF6090" w:rsidRDefault="009F06BA" w:rsidP="00607F98">
                  <w:pPr>
                    <w:spacing w:after="0" w:line="360" w:lineRule="auto"/>
                    <w:rPr>
                      <w:rFonts w:eastAsia="Calibri"/>
                      <w:sz w:val="22"/>
                      <w:szCs w:val="22"/>
                    </w:rPr>
                  </w:pPr>
                  <w:r w:rsidRPr="00EF6090">
                    <w:rPr>
                      <w:rFonts w:eastAsia="Calibri"/>
                      <w:sz w:val="22"/>
                      <w:szCs w:val="22"/>
                    </w:rPr>
                    <w:t>45</w:t>
                  </w:r>
                </w:p>
              </w:tc>
              <w:tc>
                <w:tcPr>
                  <w:tcW w:w="4121" w:type="dxa"/>
                </w:tcPr>
                <w:p w:rsidR="00EF6090" w:rsidRPr="00EF6090" w:rsidRDefault="009F06BA" w:rsidP="00607F98">
                  <w:pPr>
                    <w:spacing w:after="0" w:line="360" w:lineRule="auto"/>
                    <w:rPr>
                      <w:rFonts w:eastAsia="Calibri"/>
                      <w:b/>
                      <w:sz w:val="22"/>
                      <w:szCs w:val="22"/>
                      <w:highlight w:val="yellow"/>
                    </w:rPr>
                  </w:pPr>
                  <w:r w:rsidRPr="00EF6090">
                    <w:rPr>
                      <w:rFonts w:eastAsia="Calibri"/>
                      <w:b/>
                      <w:sz w:val="22"/>
                      <w:szCs w:val="22"/>
                    </w:rPr>
                    <w:t>Дата изготовления, не ранее</w:t>
                  </w:r>
                </w:p>
              </w:tc>
              <w:tc>
                <w:tcPr>
                  <w:tcW w:w="5812" w:type="dxa"/>
                </w:tcPr>
                <w:p w:rsidR="00EF6090" w:rsidRPr="00EF6090" w:rsidRDefault="009F06BA" w:rsidP="00607F98">
                  <w:pPr>
                    <w:spacing w:after="0" w:line="360" w:lineRule="auto"/>
                    <w:rPr>
                      <w:rFonts w:eastAsia="Calibri"/>
                      <w:b/>
                      <w:sz w:val="22"/>
                      <w:szCs w:val="22"/>
                    </w:rPr>
                  </w:pPr>
                  <w:r w:rsidRPr="00EF6090">
                    <w:rPr>
                      <w:rFonts w:eastAsia="Calibri"/>
                      <w:b/>
                      <w:sz w:val="22"/>
                      <w:szCs w:val="22"/>
                    </w:rPr>
                    <w:t>Сентябрь 2021г.</w:t>
                  </w:r>
                </w:p>
              </w:tc>
            </w:tr>
            <w:tr w:rsidR="005C3662" w:rsidTr="0080141F">
              <w:tc>
                <w:tcPr>
                  <w:tcW w:w="562" w:type="dxa"/>
                </w:tcPr>
                <w:p w:rsidR="00EF6090" w:rsidRPr="00EF6090" w:rsidRDefault="009F06BA" w:rsidP="00607F98">
                  <w:pPr>
                    <w:spacing w:after="0" w:line="360" w:lineRule="auto"/>
                    <w:rPr>
                      <w:sz w:val="22"/>
                      <w:szCs w:val="22"/>
                    </w:rPr>
                  </w:pPr>
                  <w:r w:rsidRPr="00EF6090">
                    <w:rPr>
                      <w:sz w:val="22"/>
                      <w:szCs w:val="22"/>
                    </w:rPr>
                    <w:t>46</w:t>
                  </w:r>
                </w:p>
              </w:tc>
              <w:tc>
                <w:tcPr>
                  <w:tcW w:w="4121" w:type="dxa"/>
                </w:tcPr>
                <w:p w:rsidR="00EF6090" w:rsidRPr="00EF6090" w:rsidRDefault="009F06BA" w:rsidP="00607F98">
                  <w:pPr>
                    <w:spacing w:after="0" w:line="360" w:lineRule="auto"/>
                    <w:rPr>
                      <w:rFonts w:eastAsia="Calibri"/>
                      <w:b/>
                      <w:bCs/>
                      <w:sz w:val="22"/>
                      <w:szCs w:val="22"/>
                    </w:rPr>
                  </w:pPr>
                  <w:r w:rsidRPr="00EF6090">
                    <w:rPr>
                      <w:b/>
                      <w:sz w:val="22"/>
                      <w:szCs w:val="22"/>
                    </w:rPr>
                    <w:t>Предприятием изготовителем, антимагнитных индикаторных пломб, в период действия гарантийного срока хранения, должна быть обеспечена возможность бесплатног</w:t>
                  </w:r>
                  <w:r w:rsidRPr="00EF6090">
                    <w:rPr>
                      <w:b/>
                      <w:sz w:val="22"/>
                      <w:szCs w:val="22"/>
                    </w:rPr>
                    <w:t>о восстановления контрольного рисунка магнитного элемента (индикатора), вызванного воздействием магнитного поля, до установки антимагнитной индикаторной пломбы на прибор учета, в результате несоблюдения условий хранения и транспортировки по вине заказчика.</w:t>
                  </w:r>
                </w:p>
              </w:tc>
              <w:tc>
                <w:tcPr>
                  <w:tcW w:w="5812" w:type="dxa"/>
                </w:tcPr>
                <w:p w:rsidR="00EF6090" w:rsidRPr="00EF6090" w:rsidRDefault="009F06BA" w:rsidP="00607F98">
                  <w:pPr>
                    <w:spacing w:after="0" w:line="360" w:lineRule="auto"/>
                    <w:rPr>
                      <w:rFonts w:eastAsia="Calibri"/>
                      <w:b/>
                      <w:bCs/>
                      <w:sz w:val="22"/>
                      <w:szCs w:val="22"/>
                    </w:rPr>
                  </w:pPr>
                  <w:r w:rsidRPr="00EF6090">
                    <w:rPr>
                      <w:rFonts w:eastAsia="Calibri"/>
                      <w:b/>
                      <w:bCs/>
                      <w:sz w:val="22"/>
                      <w:szCs w:val="22"/>
                    </w:rPr>
                    <w:t>Обязательно.</w:t>
                  </w:r>
                </w:p>
                <w:p w:rsidR="00EF6090" w:rsidRPr="00EF6090" w:rsidRDefault="009F06BA" w:rsidP="00607F98">
                  <w:pPr>
                    <w:spacing w:after="0" w:line="360" w:lineRule="auto"/>
                    <w:rPr>
                      <w:rFonts w:eastAsia="Calibri"/>
                      <w:b/>
                      <w:sz w:val="22"/>
                      <w:szCs w:val="22"/>
                    </w:rPr>
                  </w:pPr>
                  <w:r w:rsidRPr="00EF6090">
                    <w:rPr>
                      <w:rFonts w:eastAsia="Calibri"/>
                      <w:b/>
                      <w:bCs/>
                      <w:sz w:val="22"/>
                      <w:szCs w:val="22"/>
                    </w:rPr>
                    <w:t>Согласие поставщика (Приложение к Договору)</w:t>
                  </w:r>
                </w:p>
              </w:tc>
            </w:tr>
            <w:tr w:rsidR="005C3662" w:rsidTr="0080141F">
              <w:tc>
                <w:tcPr>
                  <w:tcW w:w="562" w:type="dxa"/>
                </w:tcPr>
                <w:p w:rsidR="00EF6090" w:rsidRPr="00EF6090" w:rsidRDefault="009F06BA" w:rsidP="00607F98">
                  <w:pPr>
                    <w:spacing w:after="0" w:line="360" w:lineRule="auto"/>
                    <w:rPr>
                      <w:sz w:val="22"/>
                      <w:szCs w:val="22"/>
                    </w:rPr>
                  </w:pPr>
                  <w:r w:rsidRPr="00EF6090">
                    <w:rPr>
                      <w:sz w:val="22"/>
                      <w:szCs w:val="22"/>
                    </w:rPr>
                    <w:t>47</w:t>
                  </w:r>
                </w:p>
              </w:tc>
              <w:tc>
                <w:tcPr>
                  <w:tcW w:w="4121" w:type="dxa"/>
                </w:tcPr>
                <w:p w:rsidR="00EF6090" w:rsidRPr="00EF6090" w:rsidRDefault="009F06BA" w:rsidP="00607F98">
                  <w:pPr>
                    <w:spacing w:after="0" w:line="360" w:lineRule="auto"/>
                    <w:rPr>
                      <w:rFonts w:eastAsia="Calibri"/>
                      <w:b/>
                      <w:bCs/>
                      <w:sz w:val="22"/>
                      <w:szCs w:val="22"/>
                    </w:rPr>
                  </w:pPr>
                  <w:r w:rsidRPr="00EF6090">
                    <w:rPr>
                      <w:b/>
                      <w:sz w:val="22"/>
                      <w:szCs w:val="22"/>
                    </w:rPr>
                    <w:t>Соответствие нормативным документам РФ (ГОСТ / ТУ)</w:t>
                  </w:r>
                </w:p>
              </w:tc>
              <w:tc>
                <w:tcPr>
                  <w:tcW w:w="5812" w:type="dxa"/>
                </w:tcPr>
                <w:p w:rsidR="00EF6090" w:rsidRPr="00EF6090" w:rsidRDefault="009F06BA" w:rsidP="00607F98">
                  <w:pPr>
                    <w:spacing w:after="0" w:line="360" w:lineRule="auto"/>
                    <w:rPr>
                      <w:rFonts w:eastAsia="Calibri"/>
                      <w:b/>
                      <w:bCs/>
                      <w:sz w:val="22"/>
                      <w:szCs w:val="22"/>
                    </w:rPr>
                  </w:pPr>
                  <w:r w:rsidRPr="00EF6090">
                    <w:rPr>
                      <w:rFonts w:eastAsia="Calibri"/>
                      <w:b/>
                      <w:bCs/>
                      <w:sz w:val="22"/>
                      <w:szCs w:val="22"/>
                    </w:rPr>
                    <w:t>Обязательно.</w:t>
                  </w:r>
                </w:p>
              </w:tc>
            </w:tr>
            <w:tr w:rsidR="005C3662" w:rsidTr="0080141F">
              <w:tc>
                <w:tcPr>
                  <w:tcW w:w="562" w:type="dxa"/>
                </w:tcPr>
                <w:p w:rsidR="00EF6090" w:rsidRPr="00EF6090" w:rsidRDefault="009F06BA" w:rsidP="00607F98">
                  <w:pPr>
                    <w:spacing w:after="0" w:line="360" w:lineRule="auto"/>
                    <w:rPr>
                      <w:sz w:val="22"/>
                      <w:szCs w:val="22"/>
                    </w:rPr>
                  </w:pPr>
                  <w:r w:rsidRPr="00EF6090">
                    <w:rPr>
                      <w:sz w:val="22"/>
                      <w:szCs w:val="22"/>
                    </w:rPr>
                    <w:t>48</w:t>
                  </w:r>
                </w:p>
              </w:tc>
              <w:tc>
                <w:tcPr>
                  <w:tcW w:w="4121" w:type="dxa"/>
                </w:tcPr>
                <w:p w:rsidR="00EF6090" w:rsidRPr="00EF6090" w:rsidRDefault="009F06BA" w:rsidP="00607F98">
                  <w:pPr>
                    <w:spacing w:after="0" w:line="360" w:lineRule="auto"/>
                    <w:rPr>
                      <w:rFonts w:eastAsia="Calibri"/>
                      <w:b/>
                      <w:bCs/>
                      <w:sz w:val="22"/>
                      <w:szCs w:val="22"/>
                    </w:rPr>
                  </w:pPr>
                  <w:r w:rsidRPr="00EF6090">
                    <w:rPr>
                      <w:b/>
                      <w:sz w:val="22"/>
                      <w:szCs w:val="22"/>
                    </w:rPr>
                    <w:t>Сертификация</w:t>
                  </w:r>
                </w:p>
              </w:tc>
              <w:tc>
                <w:tcPr>
                  <w:tcW w:w="5812" w:type="dxa"/>
                </w:tcPr>
                <w:p w:rsidR="00EF6090" w:rsidRPr="00EF6090" w:rsidRDefault="009F06BA" w:rsidP="00607F98">
                  <w:pPr>
                    <w:spacing w:after="0" w:line="360" w:lineRule="auto"/>
                    <w:rPr>
                      <w:rFonts w:eastAsia="Calibri"/>
                      <w:b/>
                      <w:bCs/>
                      <w:sz w:val="22"/>
                      <w:szCs w:val="22"/>
                    </w:rPr>
                  </w:pPr>
                  <w:r w:rsidRPr="00EF6090">
                    <w:rPr>
                      <w:rFonts w:eastAsia="Calibri"/>
                      <w:b/>
                      <w:bCs/>
                      <w:sz w:val="22"/>
                      <w:szCs w:val="22"/>
                    </w:rPr>
                    <w:t>Обязательно.</w:t>
                  </w:r>
                </w:p>
              </w:tc>
            </w:tr>
            <w:tr w:rsidR="005C3662" w:rsidTr="0080141F">
              <w:tc>
                <w:tcPr>
                  <w:tcW w:w="562" w:type="dxa"/>
                </w:tcPr>
                <w:p w:rsidR="00EF6090" w:rsidRPr="00EF6090" w:rsidRDefault="009F06BA" w:rsidP="00607F98">
                  <w:pPr>
                    <w:spacing w:after="0" w:line="360" w:lineRule="auto"/>
                    <w:rPr>
                      <w:sz w:val="22"/>
                      <w:szCs w:val="22"/>
                    </w:rPr>
                  </w:pPr>
                  <w:r w:rsidRPr="00EF6090">
                    <w:rPr>
                      <w:sz w:val="22"/>
                      <w:szCs w:val="22"/>
                    </w:rPr>
                    <w:t>49</w:t>
                  </w:r>
                </w:p>
              </w:tc>
              <w:tc>
                <w:tcPr>
                  <w:tcW w:w="4121" w:type="dxa"/>
                </w:tcPr>
                <w:p w:rsidR="00EF6090" w:rsidRPr="00EF6090" w:rsidRDefault="009F06BA" w:rsidP="00607F98">
                  <w:pPr>
                    <w:spacing w:after="0" w:line="360" w:lineRule="auto"/>
                    <w:rPr>
                      <w:rFonts w:eastAsia="Calibri"/>
                      <w:sz w:val="22"/>
                      <w:szCs w:val="22"/>
                    </w:rPr>
                  </w:pPr>
                  <w:r w:rsidRPr="00EF6090">
                    <w:rPr>
                      <w:b/>
                      <w:sz w:val="22"/>
                      <w:szCs w:val="22"/>
                    </w:rPr>
                    <w:t>Предоставление образцов товара</w:t>
                  </w:r>
                </w:p>
              </w:tc>
              <w:tc>
                <w:tcPr>
                  <w:tcW w:w="5812" w:type="dxa"/>
                </w:tcPr>
                <w:p w:rsidR="00EF6090" w:rsidRPr="00EF6090" w:rsidRDefault="009F06BA" w:rsidP="00607F98">
                  <w:pPr>
                    <w:spacing w:after="0" w:line="360" w:lineRule="auto"/>
                    <w:rPr>
                      <w:rFonts w:eastAsia="Calibri"/>
                      <w:b/>
                      <w:bCs/>
                      <w:sz w:val="22"/>
                      <w:szCs w:val="22"/>
                    </w:rPr>
                  </w:pPr>
                  <w:r w:rsidRPr="00EF6090">
                    <w:rPr>
                      <w:rFonts w:eastAsia="Calibri"/>
                      <w:b/>
                      <w:bCs/>
                      <w:sz w:val="22"/>
                      <w:szCs w:val="22"/>
                    </w:rPr>
                    <w:t xml:space="preserve">Обязательно. Не менее </w:t>
                  </w:r>
                  <w:r w:rsidRPr="00EF6090">
                    <w:rPr>
                      <w:rFonts w:eastAsia="Calibri"/>
                      <w:sz w:val="22"/>
                      <w:szCs w:val="22"/>
                    </w:rPr>
                    <w:t>5 шт. до момента рассмотрения заявок.</w:t>
                  </w:r>
                </w:p>
              </w:tc>
            </w:tr>
            <w:tr w:rsidR="005C3662" w:rsidTr="0080141F">
              <w:tc>
                <w:tcPr>
                  <w:tcW w:w="562" w:type="dxa"/>
                </w:tcPr>
                <w:p w:rsidR="00EF6090" w:rsidRPr="00EF6090" w:rsidRDefault="009F06BA" w:rsidP="00607F98">
                  <w:pPr>
                    <w:spacing w:after="0" w:line="360" w:lineRule="auto"/>
                    <w:rPr>
                      <w:sz w:val="22"/>
                      <w:szCs w:val="22"/>
                    </w:rPr>
                  </w:pPr>
                  <w:r w:rsidRPr="00EF6090">
                    <w:rPr>
                      <w:sz w:val="22"/>
                      <w:szCs w:val="22"/>
                    </w:rPr>
                    <w:t>50</w:t>
                  </w:r>
                </w:p>
              </w:tc>
              <w:tc>
                <w:tcPr>
                  <w:tcW w:w="4121" w:type="dxa"/>
                </w:tcPr>
                <w:p w:rsidR="00EF6090" w:rsidRPr="00EF6090" w:rsidRDefault="009F06BA" w:rsidP="00607F98">
                  <w:pPr>
                    <w:spacing w:after="0" w:line="360" w:lineRule="auto"/>
                    <w:rPr>
                      <w:b/>
                      <w:sz w:val="22"/>
                      <w:szCs w:val="22"/>
                    </w:rPr>
                  </w:pPr>
                  <w:r w:rsidRPr="00EF6090">
                    <w:rPr>
                      <w:b/>
                      <w:sz w:val="22"/>
                      <w:szCs w:val="22"/>
                    </w:rPr>
                    <w:t>Копия протокола испытаний</w:t>
                  </w:r>
                </w:p>
              </w:tc>
              <w:tc>
                <w:tcPr>
                  <w:tcW w:w="5812" w:type="dxa"/>
                </w:tcPr>
                <w:p w:rsidR="00EF6090" w:rsidRPr="00EF6090" w:rsidRDefault="009F06BA" w:rsidP="00607F98">
                  <w:pPr>
                    <w:spacing w:after="0" w:line="360" w:lineRule="auto"/>
                    <w:rPr>
                      <w:rFonts w:eastAsia="Calibri"/>
                      <w:b/>
                      <w:bCs/>
                      <w:sz w:val="22"/>
                      <w:szCs w:val="22"/>
                    </w:rPr>
                  </w:pPr>
                  <w:r w:rsidRPr="00EF6090">
                    <w:rPr>
                      <w:rFonts w:eastAsia="Calibri"/>
                      <w:b/>
                      <w:bCs/>
                      <w:sz w:val="22"/>
                      <w:szCs w:val="22"/>
                    </w:rPr>
                    <w:t>Обязательно.</w:t>
                  </w:r>
                </w:p>
              </w:tc>
            </w:tr>
            <w:tr w:rsidR="005C3662" w:rsidTr="0080141F">
              <w:tc>
                <w:tcPr>
                  <w:tcW w:w="562" w:type="dxa"/>
                </w:tcPr>
                <w:p w:rsidR="00EF6090" w:rsidRPr="00EF6090" w:rsidRDefault="009F06BA" w:rsidP="00607F98">
                  <w:pPr>
                    <w:spacing w:after="0" w:line="360" w:lineRule="auto"/>
                    <w:rPr>
                      <w:sz w:val="22"/>
                      <w:szCs w:val="22"/>
                    </w:rPr>
                  </w:pPr>
                  <w:r w:rsidRPr="00EF6090">
                    <w:rPr>
                      <w:sz w:val="22"/>
                      <w:szCs w:val="22"/>
                    </w:rPr>
                    <w:t>51</w:t>
                  </w:r>
                </w:p>
              </w:tc>
              <w:tc>
                <w:tcPr>
                  <w:tcW w:w="4121" w:type="dxa"/>
                </w:tcPr>
                <w:p w:rsidR="00EF6090" w:rsidRPr="00EF6090" w:rsidRDefault="009F06BA" w:rsidP="00607F98">
                  <w:pPr>
                    <w:spacing w:after="0" w:line="360" w:lineRule="auto"/>
                    <w:rPr>
                      <w:b/>
                      <w:sz w:val="22"/>
                      <w:szCs w:val="22"/>
                    </w:rPr>
                  </w:pPr>
                  <w:r w:rsidRPr="00EF6090">
                    <w:rPr>
                      <w:b/>
                      <w:sz w:val="22"/>
                      <w:szCs w:val="22"/>
                    </w:rPr>
                    <w:t>Прочее</w:t>
                  </w:r>
                </w:p>
              </w:tc>
              <w:tc>
                <w:tcPr>
                  <w:tcW w:w="5812" w:type="dxa"/>
                </w:tcPr>
                <w:p w:rsidR="00EF6090" w:rsidRPr="00EF6090" w:rsidRDefault="009F06BA" w:rsidP="00607F98">
                  <w:pPr>
                    <w:spacing w:after="0" w:line="276" w:lineRule="auto"/>
                    <w:rPr>
                      <w:rFonts w:eastAsia="Calibri"/>
                      <w:b/>
                      <w:bCs/>
                      <w:sz w:val="22"/>
                      <w:szCs w:val="22"/>
                    </w:rPr>
                  </w:pPr>
                  <w:r w:rsidRPr="00EF6090">
                    <w:rPr>
                      <w:rFonts w:eastAsia="Calibri"/>
                      <w:sz w:val="22"/>
                      <w:szCs w:val="22"/>
                    </w:rPr>
                    <w:t>Поставляемая партия пломб должна быть укомплектована УФ фонарями-детекторами из расчета: не менее один УФ фонарь-детектор на две тысячи пломб.</w:t>
                  </w:r>
                </w:p>
              </w:tc>
            </w:tr>
          </w:tbl>
          <w:p w:rsidR="00EF6090" w:rsidRPr="00EF6090" w:rsidRDefault="00EF6090" w:rsidP="00EF6090">
            <w:pPr>
              <w:spacing w:after="0"/>
              <w:rPr>
                <w:rFonts w:ascii="Times New Roman" w:eastAsia="Calibri" w:hAnsi="Times New Roman" w:cs="Times New Roman"/>
                <w:color w:val="000000"/>
              </w:rPr>
            </w:pPr>
          </w:p>
        </w:tc>
      </w:tr>
    </w:tbl>
    <w:p w:rsidR="0080141F" w:rsidRDefault="0080141F" w:rsidP="00EF6090">
      <w:pPr>
        <w:jc w:val="both"/>
        <w:rPr>
          <w:rFonts w:ascii="Times New Roman" w:eastAsia="Calibri" w:hAnsi="Times New Roman" w:cs="Times New Roman"/>
          <w:b/>
          <w:sz w:val="20"/>
          <w:szCs w:val="20"/>
        </w:rPr>
      </w:pPr>
    </w:p>
    <w:p w:rsidR="00EF6090" w:rsidRPr="0080141F" w:rsidRDefault="009F06BA" w:rsidP="0080141F">
      <w:pPr>
        <w:pStyle w:val="a7"/>
        <w:numPr>
          <w:ilvl w:val="0"/>
          <w:numId w:val="40"/>
        </w:numPr>
        <w:jc w:val="both"/>
        <w:rPr>
          <w:rFonts w:ascii="Times New Roman" w:eastAsia="Calibri" w:hAnsi="Times New Roman" w:cs="Times New Roman"/>
          <w:b/>
          <w:sz w:val="20"/>
          <w:szCs w:val="20"/>
        </w:rPr>
      </w:pPr>
      <w:r w:rsidRPr="0080141F">
        <w:rPr>
          <w:rFonts w:ascii="Times New Roman" w:eastAsia="Calibri" w:hAnsi="Times New Roman" w:cs="Times New Roman"/>
          <w:b/>
          <w:sz w:val="20"/>
          <w:szCs w:val="20"/>
        </w:rPr>
        <w:t>Вид исполнения:</w:t>
      </w:r>
    </w:p>
    <w:p w:rsidR="00EF6090" w:rsidRPr="00EF6090" w:rsidRDefault="009F06BA" w:rsidP="00EF6090">
      <w:pPr>
        <w:jc w:val="both"/>
        <w:rPr>
          <w:rFonts w:ascii="Times New Roman" w:eastAsia="Calibri" w:hAnsi="Times New Roman" w:cs="Times New Roman"/>
          <w:i/>
        </w:rPr>
      </w:pPr>
      <w:r w:rsidRPr="00EF6090">
        <w:rPr>
          <w:rFonts w:ascii="Times New Roman" w:eastAsia="Calibri" w:hAnsi="Times New Roman" w:cs="Times New Roman"/>
          <w:i/>
          <w:noProof/>
          <w:lang w:eastAsia="ru-RU"/>
        </w:rPr>
        <w:drawing>
          <wp:inline distT="0" distB="0" distL="0" distR="0">
            <wp:extent cx="2310765" cy="834321"/>
            <wp:effectExtent l="0" t="0" r="0" b="4445"/>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372641" name="Picture 27"/>
                    <pic:cNvPicPr>
                      <a:picLocks noChangeAspect="1" noChangeArrowheads="1"/>
                    </pic:cNvPicPr>
                  </pic:nvPicPr>
                  <pic:blipFill>
                    <a:blip r:embed="rId28" cstate="print">
                      <a:extLst>
                        <a:ext uri="{28A0092B-C50C-407E-A947-70E740481C1C}">
                          <a14:useLocalDpi xmlns:a14="http://schemas.microsoft.com/office/drawing/2010/main" val="0"/>
                        </a:ext>
                      </a:extLst>
                    </a:blip>
                    <a:stretch>
                      <a:fillRect/>
                    </a:stretch>
                  </pic:blipFill>
                  <pic:spPr bwMode="auto">
                    <a:xfrm>
                      <a:off x="0" y="0"/>
                      <a:ext cx="2421102" cy="874159"/>
                    </a:xfrm>
                    <a:prstGeom prst="rect">
                      <a:avLst/>
                    </a:prstGeom>
                    <a:noFill/>
                    <a:ln>
                      <a:noFill/>
                    </a:ln>
                  </pic:spPr>
                </pic:pic>
              </a:graphicData>
            </a:graphic>
          </wp:inline>
        </w:drawing>
      </w:r>
    </w:p>
    <w:p w:rsidR="00EF6090" w:rsidRPr="0080141F" w:rsidRDefault="009F06BA" w:rsidP="00EF6090">
      <w:pPr>
        <w:numPr>
          <w:ilvl w:val="0"/>
          <w:numId w:val="39"/>
        </w:numPr>
        <w:contextualSpacing/>
        <w:jc w:val="both"/>
        <w:rPr>
          <w:rFonts w:ascii="Times New Roman" w:eastAsia="Calibri" w:hAnsi="Times New Roman" w:cs="Times New Roman"/>
        </w:rPr>
      </w:pPr>
      <w:r w:rsidRPr="0080141F">
        <w:rPr>
          <w:rFonts w:ascii="Times New Roman" w:eastAsia="Calibri" w:hAnsi="Times New Roman" w:cs="Times New Roman"/>
        </w:rPr>
        <w:t>Наименование (тип) пломбы.</w:t>
      </w:r>
    </w:p>
    <w:p w:rsidR="00EF6090" w:rsidRPr="0080141F" w:rsidRDefault="009F06BA" w:rsidP="00EF6090">
      <w:pPr>
        <w:numPr>
          <w:ilvl w:val="0"/>
          <w:numId w:val="39"/>
        </w:numPr>
        <w:contextualSpacing/>
        <w:jc w:val="both"/>
        <w:rPr>
          <w:rFonts w:ascii="Times New Roman" w:eastAsia="Calibri" w:hAnsi="Times New Roman" w:cs="Times New Roman"/>
        </w:rPr>
      </w:pPr>
      <w:r w:rsidRPr="0080141F">
        <w:rPr>
          <w:rFonts w:ascii="Times New Roman" w:eastAsia="Calibri" w:hAnsi="Times New Roman" w:cs="Times New Roman"/>
        </w:rPr>
        <w:t>Голографическое изображение.</w:t>
      </w:r>
    </w:p>
    <w:p w:rsidR="00EF6090" w:rsidRPr="0080141F" w:rsidRDefault="009F06BA" w:rsidP="00EF6090">
      <w:pPr>
        <w:numPr>
          <w:ilvl w:val="0"/>
          <w:numId w:val="39"/>
        </w:numPr>
        <w:contextualSpacing/>
        <w:jc w:val="both"/>
        <w:rPr>
          <w:rFonts w:ascii="Times New Roman" w:eastAsia="Calibri" w:hAnsi="Times New Roman" w:cs="Times New Roman"/>
        </w:rPr>
      </w:pPr>
      <w:r w:rsidRPr="0080141F">
        <w:rPr>
          <w:rFonts w:ascii="Times New Roman" w:eastAsia="Calibri" w:hAnsi="Times New Roman" w:cs="Times New Roman"/>
        </w:rPr>
        <w:t>Индикаторный элемент.</w:t>
      </w:r>
    </w:p>
    <w:p w:rsidR="00016226" w:rsidRPr="0080141F" w:rsidRDefault="009F06BA" w:rsidP="00EE71B1">
      <w:pPr>
        <w:numPr>
          <w:ilvl w:val="0"/>
          <w:numId w:val="39"/>
        </w:numPr>
        <w:spacing w:after="0" w:line="240" w:lineRule="auto"/>
        <w:contextualSpacing/>
        <w:jc w:val="both"/>
        <w:rPr>
          <w:rFonts w:ascii="Times New Roman" w:hAnsi="Times New Roman" w:cs="Times New Roman"/>
          <w:b/>
        </w:rPr>
      </w:pPr>
      <w:r w:rsidRPr="0080141F">
        <w:rPr>
          <w:rFonts w:ascii="Times New Roman" w:eastAsia="Calibri" w:hAnsi="Times New Roman" w:cs="Times New Roman"/>
        </w:rPr>
        <w:t>Термоиндикатор.</w:t>
      </w:r>
      <w:r w:rsidR="007E1324" w:rsidRPr="0080141F">
        <w:rPr>
          <w:rFonts w:ascii="Times New Roman" w:hAnsi="Times New Roman" w:cs="Times New Roman"/>
          <w:b/>
        </w:rPr>
        <w:br w:type="page"/>
      </w:r>
    </w:p>
    <w:p w:rsidR="00AC7FB9" w:rsidRPr="00AC7FB9" w:rsidRDefault="009F06BA" w:rsidP="00016226">
      <w:pPr>
        <w:spacing w:after="0"/>
        <w:jc w:val="right"/>
        <w:rPr>
          <w:rFonts w:ascii="Times New Roman" w:eastAsia="Calibri" w:hAnsi="Times New Roman" w:cs="Times New Roman"/>
        </w:rPr>
      </w:pPr>
      <w:r w:rsidRPr="00AC7FB9">
        <w:rPr>
          <w:rFonts w:ascii="Times New Roman" w:eastAsia="Calibri" w:hAnsi="Times New Roman" w:cs="Times New Roman"/>
        </w:rPr>
        <w:t>Приложение №2</w:t>
      </w:r>
      <w:r w:rsidR="00016226">
        <w:rPr>
          <w:rFonts w:ascii="Times New Roman" w:eastAsia="Calibri" w:hAnsi="Times New Roman" w:cs="Times New Roman"/>
        </w:rPr>
        <w:t xml:space="preserve"> </w:t>
      </w:r>
      <w:r w:rsidRPr="00AC7FB9">
        <w:rPr>
          <w:rFonts w:ascii="Times New Roman" w:eastAsia="Calibri" w:hAnsi="Times New Roman" w:cs="Times New Roman"/>
        </w:rPr>
        <w:t xml:space="preserve">к </w:t>
      </w:r>
      <w:r w:rsidR="00016226">
        <w:rPr>
          <w:rFonts w:ascii="Times New Roman" w:eastAsia="Calibri" w:hAnsi="Times New Roman" w:cs="Times New Roman"/>
        </w:rPr>
        <w:t>Извещению</w:t>
      </w:r>
    </w:p>
    <w:p w:rsidR="00AC7FB9" w:rsidRPr="00AC7FB9" w:rsidRDefault="00AC7FB9" w:rsidP="00AC7FB9">
      <w:pPr>
        <w:widowControl w:val="0"/>
        <w:suppressAutoHyphens/>
        <w:spacing w:after="0"/>
        <w:rPr>
          <w:rFonts w:ascii="Times New Roman" w:eastAsia="Calibri" w:hAnsi="Times New Roman" w:cs="Times New Roman"/>
          <w:color w:val="000000"/>
        </w:rPr>
      </w:pPr>
    </w:p>
    <w:p w:rsidR="00AC7FB9" w:rsidRPr="00AC7FB9" w:rsidRDefault="00AC7FB9" w:rsidP="00AC7FB9">
      <w:pPr>
        <w:jc w:val="center"/>
        <w:rPr>
          <w:rFonts w:ascii="Times New Roman" w:eastAsia="Calibri" w:hAnsi="Times New Roman" w:cs="Times New Roman"/>
          <w:b/>
          <w:szCs w:val="24"/>
        </w:rPr>
      </w:pPr>
    </w:p>
    <w:p w:rsidR="00AC7FB9" w:rsidRPr="00AC7FB9" w:rsidRDefault="009F06BA" w:rsidP="00AC7FB9">
      <w:pPr>
        <w:jc w:val="center"/>
        <w:rPr>
          <w:rFonts w:ascii="Times New Roman" w:eastAsia="Calibri" w:hAnsi="Times New Roman" w:cs="Times New Roman"/>
          <w:b/>
          <w:szCs w:val="24"/>
        </w:rPr>
      </w:pPr>
      <w:r w:rsidRPr="00AC7FB9">
        <w:rPr>
          <w:rFonts w:ascii="Times New Roman" w:eastAsia="Calibri" w:hAnsi="Times New Roman" w:cs="Times New Roman"/>
          <w:b/>
          <w:szCs w:val="24"/>
        </w:rPr>
        <w:t>ОБОСНОВАНИЕ НАЧАЛЬНОЙ (МАКСИМАЛЬНОЙ) ЦЕНЫ ДОГОВОРА</w:t>
      </w:r>
    </w:p>
    <w:p w:rsidR="00AC7FB9" w:rsidRPr="00AC7FB9" w:rsidRDefault="009F06BA" w:rsidP="00AC7FB9">
      <w:pPr>
        <w:jc w:val="both"/>
        <w:rPr>
          <w:rFonts w:ascii="Times New Roman" w:eastAsia="Calibri" w:hAnsi="Times New Roman" w:cs="Times New Roman"/>
          <w:szCs w:val="24"/>
        </w:rPr>
      </w:pPr>
      <w:r w:rsidRPr="00AC7FB9">
        <w:rPr>
          <w:rFonts w:ascii="Times New Roman" w:eastAsia="Calibri" w:hAnsi="Times New Roman" w:cs="Times New Roman"/>
          <w:b/>
          <w:szCs w:val="24"/>
        </w:rPr>
        <w:t xml:space="preserve">Используемый метод определения НМЦД: </w:t>
      </w:r>
      <w:r w:rsidRPr="00AC7FB9">
        <w:rPr>
          <w:rFonts w:ascii="Times New Roman" w:eastAsia="Calibri" w:hAnsi="Times New Roman" w:cs="Times New Roman"/>
          <w:szCs w:val="24"/>
        </w:rPr>
        <w:t xml:space="preserve">Для определения начальной (максимальной) цены договора был использован </w:t>
      </w:r>
      <w:r w:rsidRPr="00AC7FB9">
        <w:rPr>
          <w:rFonts w:ascii="Times New Roman" w:eastAsia="Calibri" w:hAnsi="Times New Roman" w:cs="Times New Roman"/>
          <w:szCs w:val="24"/>
        </w:rPr>
        <w:t>метод сопоставимых рыночных цен (анализ рынка)</w:t>
      </w:r>
    </w:p>
    <w:tbl>
      <w:tblPr>
        <w:tblStyle w:val="59"/>
        <w:tblW w:w="11355" w:type="dxa"/>
        <w:tblInd w:w="-431" w:type="dxa"/>
        <w:tblLook w:val="04A0" w:firstRow="1" w:lastRow="0" w:firstColumn="1" w:lastColumn="0" w:noHBand="0" w:noVBand="1"/>
      </w:tblPr>
      <w:tblGrid>
        <w:gridCol w:w="2263"/>
        <w:gridCol w:w="615"/>
        <w:gridCol w:w="950"/>
        <w:gridCol w:w="1275"/>
        <w:gridCol w:w="1275"/>
        <w:gridCol w:w="1275"/>
        <w:gridCol w:w="1764"/>
        <w:gridCol w:w="1912"/>
        <w:gridCol w:w="26"/>
      </w:tblGrid>
      <w:tr w:rsidR="005C3662" w:rsidTr="00607F98">
        <w:trPr>
          <w:trHeight w:val="337"/>
        </w:trPr>
        <w:tc>
          <w:tcPr>
            <w:tcW w:w="2263" w:type="dxa"/>
            <w:vMerge w:val="restart"/>
          </w:tcPr>
          <w:p w:rsidR="00AC7FB9" w:rsidRPr="00AC7FB9" w:rsidRDefault="009F06BA" w:rsidP="00AC7FB9">
            <w:pPr>
              <w:jc w:val="center"/>
              <w:rPr>
                <w:rFonts w:ascii="Times New Roman" w:eastAsia="Calibri" w:hAnsi="Times New Roman" w:cs="Times New Roman"/>
                <w:szCs w:val="24"/>
              </w:rPr>
            </w:pPr>
            <w:r w:rsidRPr="00AC7FB9">
              <w:rPr>
                <w:rFonts w:ascii="Times New Roman" w:eastAsia="Calibri" w:hAnsi="Times New Roman" w:cs="Times New Roman"/>
                <w:szCs w:val="24"/>
              </w:rPr>
              <w:t>Наименование товара/работы/услуги</w:t>
            </w:r>
          </w:p>
        </w:tc>
        <w:tc>
          <w:tcPr>
            <w:tcW w:w="615" w:type="dxa"/>
            <w:vMerge w:val="restart"/>
          </w:tcPr>
          <w:p w:rsidR="00AC7FB9" w:rsidRPr="00AC7FB9" w:rsidRDefault="009F06BA" w:rsidP="00AC7FB9">
            <w:pPr>
              <w:jc w:val="center"/>
              <w:rPr>
                <w:rFonts w:ascii="Times New Roman" w:eastAsia="Calibri" w:hAnsi="Times New Roman" w:cs="Times New Roman"/>
                <w:szCs w:val="24"/>
              </w:rPr>
            </w:pPr>
            <w:r w:rsidRPr="00AC7FB9">
              <w:rPr>
                <w:rFonts w:ascii="Times New Roman" w:eastAsia="Calibri" w:hAnsi="Times New Roman" w:cs="Times New Roman"/>
                <w:szCs w:val="24"/>
              </w:rPr>
              <w:t>Ед. изм.</w:t>
            </w:r>
          </w:p>
        </w:tc>
        <w:tc>
          <w:tcPr>
            <w:tcW w:w="950" w:type="dxa"/>
            <w:vMerge w:val="restart"/>
          </w:tcPr>
          <w:p w:rsidR="00AC7FB9" w:rsidRPr="00AC7FB9" w:rsidRDefault="009F06BA" w:rsidP="00AC7FB9">
            <w:pPr>
              <w:jc w:val="center"/>
              <w:rPr>
                <w:rFonts w:ascii="Times New Roman" w:eastAsia="Calibri" w:hAnsi="Times New Roman" w:cs="Times New Roman"/>
                <w:szCs w:val="24"/>
              </w:rPr>
            </w:pPr>
            <w:r w:rsidRPr="00AC7FB9">
              <w:rPr>
                <w:rFonts w:ascii="Times New Roman" w:eastAsia="Calibri" w:hAnsi="Times New Roman" w:cs="Times New Roman"/>
                <w:szCs w:val="24"/>
              </w:rPr>
              <w:t>Кол-во</w:t>
            </w:r>
          </w:p>
        </w:tc>
        <w:tc>
          <w:tcPr>
            <w:tcW w:w="3825" w:type="dxa"/>
            <w:gridSpan w:val="3"/>
          </w:tcPr>
          <w:p w:rsidR="00AC7FB9" w:rsidRPr="00AC7FB9" w:rsidRDefault="009F06BA" w:rsidP="00AC7FB9">
            <w:pPr>
              <w:jc w:val="center"/>
              <w:rPr>
                <w:rFonts w:ascii="Times New Roman" w:eastAsia="Calibri" w:hAnsi="Times New Roman" w:cs="Times New Roman"/>
                <w:szCs w:val="24"/>
              </w:rPr>
            </w:pPr>
            <w:r w:rsidRPr="00AC7FB9">
              <w:rPr>
                <w:rFonts w:ascii="Times New Roman" w:eastAsia="Calibri" w:hAnsi="Times New Roman" w:cs="Times New Roman"/>
                <w:szCs w:val="24"/>
              </w:rPr>
              <w:t>Цена, руб. (без НДС)</w:t>
            </w:r>
          </w:p>
        </w:tc>
        <w:tc>
          <w:tcPr>
            <w:tcW w:w="1764" w:type="dxa"/>
            <w:vMerge w:val="restart"/>
          </w:tcPr>
          <w:p w:rsidR="00AC7FB9" w:rsidRPr="00AC7FB9" w:rsidRDefault="009F06BA" w:rsidP="00AC7FB9">
            <w:pPr>
              <w:jc w:val="center"/>
              <w:rPr>
                <w:rFonts w:ascii="Times New Roman" w:eastAsia="Calibri" w:hAnsi="Times New Roman" w:cs="Times New Roman"/>
                <w:szCs w:val="24"/>
              </w:rPr>
            </w:pPr>
            <w:r w:rsidRPr="00AC7FB9">
              <w:rPr>
                <w:rFonts w:ascii="Times New Roman" w:eastAsia="Calibri" w:hAnsi="Times New Roman" w:cs="Times New Roman"/>
                <w:szCs w:val="24"/>
              </w:rPr>
              <w:t>Цена, используемая для определения НМЦД, руб. (без НДС)</w:t>
            </w:r>
          </w:p>
        </w:tc>
        <w:tc>
          <w:tcPr>
            <w:tcW w:w="1938" w:type="dxa"/>
            <w:gridSpan w:val="2"/>
            <w:vMerge w:val="restart"/>
          </w:tcPr>
          <w:p w:rsidR="00AC7FB9" w:rsidRPr="00AC7FB9" w:rsidRDefault="009F06BA" w:rsidP="00AC7FB9">
            <w:pPr>
              <w:jc w:val="center"/>
              <w:rPr>
                <w:rFonts w:ascii="Times New Roman" w:eastAsia="Calibri" w:hAnsi="Times New Roman" w:cs="Times New Roman"/>
                <w:szCs w:val="24"/>
              </w:rPr>
            </w:pPr>
            <w:r w:rsidRPr="00AC7FB9">
              <w:rPr>
                <w:rFonts w:ascii="Times New Roman" w:eastAsia="Calibri" w:hAnsi="Times New Roman" w:cs="Times New Roman"/>
                <w:szCs w:val="24"/>
              </w:rPr>
              <w:t>Начальная (максимальная) цена договора, руб. (без НДС)</w:t>
            </w:r>
          </w:p>
        </w:tc>
      </w:tr>
      <w:tr w:rsidR="005C3662" w:rsidTr="00607F98">
        <w:tc>
          <w:tcPr>
            <w:tcW w:w="2263" w:type="dxa"/>
            <w:vMerge/>
          </w:tcPr>
          <w:p w:rsidR="00AC7FB9" w:rsidRPr="00AC7FB9" w:rsidRDefault="00AC7FB9" w:rsidP="00AC7FB9">
            <w:pPr>
              <w:jc w:val="center"/>
              <w:rPr>
                <w:rFonts w:ascii="Times New Roman" w:eastAsia="Calibri" w:hAnsi="Times New Roman" w:cs="Times New Roman"/>
                <w:szCs w:val="24"/>
              </w:rPr>
            </w:pPr>
          </w:p>
        </w:tc>
        <w:tc>
          <w:tcPr>
            <w:tcW w:w="615" w:type="dxa"/>
            <w:vMerge/>
          </w:tcPr>
          <w:p w:rsidR="00AC7FB9" w:rsidRPr="00AC7FB9" w:rsidRDefault="00AC7FB9" w:rsidP="00AC7FB9">
            <w:pPr>
              <w:jc w:val="center"/>
              <w:rPr>
                <w:rFonts w:ascii="Times New Roman" w:eastAsia="Calibri" w:hAnsi="Times New Roman" w:cs="Times New Roman"/>
                <w:szCs w:val="24"/>
              </w:rPr>
            </w:pPr>
          </w:p>
        </w:tc>
        <w:tc>
          <w:tcPr>
            <w:tcW w:w="950" w:type="dxa"/>
            <w:vMerge/>
          </w:tcPr>
          <w:p w:rsidR="00AC7FB9" w:rsidRPr="00AC7FB9" w:rsidRDefault="00AC7FB9" w:rsidP="00AC7FB9">
            <w:pPr>
              <w:jc w:val="center"/>
              <w:rPr>
                <w:rFonts w:ascii="Times New Roman" w:eastAsia="Calibri" w:hAnsi="Times New Roman" w:cs="Times New Roman"/>
                <w:szCs w:val="24"/>
              </w:rPr>
            </w:pPr>
          </w:p>
        </w:tc>
        <w:tc>
          <w:tcPr>
            <w:tcW w:w="1275" w:type="dxa"/>
          </w:tcPr>
          <w:p w:rsidR="00AC7FB9" w:rsidRPr="00AC7FB9" w:rsidRDefault="009F06BA" w:rsidP="00AC7FB9">
            <w:pPr>
              <w:jc w:val="center"/>
              <w:rPr>
                <w:rFonts w:ascii="Times New Roman" w:eastAsia="Calibri" w:hAnsi="Times New Roman" w:cs="Times New Roman"/>
                <w:szCs w:val="24"/>
              </w:rPr>
            </w:pPr>
            <w:r w:rsidRPr="00AC7FB9">
              <w:rPr>
                <w:rFonts w:ascii="Times New Roman" w:eastAsia="Calibri" w:hAnsi="Times New Roman" w:cs="Times New Roman"/>
                <w:szCs w:val="24"/>
              </w:rPr>
              <w:t>Поставщик № 1</w:t>
            </w:r>
          </w:p>
        </w:tc>
        <w:tc>
          <w:tcPr>
            <w:tcW w:w="1275" w:type="dxa"/>
          </w:tcPr>
          <w:p w:rsidR="00AC7FB9" w:rsidRPr="00AC7FB9" w:rsidRDefault="009F06BA" w:rsidP="00AC7FB9">
            <w:pPr>
              <w:jc w:val="center"/>
              <w:rPr>
                <w:rFonts w:ascii="Times New Roman" w:eastAsia="Calibri" w:hAnsi="Times New Roman" w:cs="Times New Roman"/>
                <w:szCs w:val="24"/>
              </w:rPr>
            </w:pPr>
            <w:r w:rsidRPr="00AC7FB9">
              <w:rPr>
                <w:rFonts w:ascii="Times New Roman" w:eastAsia="Calibri" w:hAnsi="Times New Roman" w:cs="Times New Roman"/>
                <w:szCs w:val="24"/>
              </w:rPr>
              <w:t>Поставщик</w:t>
            </w:r>
            <w:r w:rsidRPr="00AC7FB9">
              <w:rPr>
                <w:rFonts w:ascii="Times New Roman" w:eastAsia="Calibri" w:hAnsi="Times New Roman" w:cs="Times New Roman"/>
                <w:szCs w:val="24"/>
              </w:rPr>
              <w:t xml:space="preserve"> № 2</w:t>
            </w:r>
          </w:p>
        </w:tc>
        <w:tc>
          <w:tcPr>
            <w:tcW w:w="1275" w:type="dxa"/>
          </w:tcPr>
          <w:p w:rsidR="00AC7FB9" w:rsidRPr="00AC7FB9" w:rsidRDefault="009F06BA" w:rsidP="00AC7FB9">
            <w:pPr>
              <w:jc w:val="center"/>
              <w:rPr>
                <w:rFonts w:ascii="Times New Roman" w:eastAsia="Calibri" w:hAnsi="Times New Roman" w:cs="Times New Roman"/>
                <w:szCs w:val="24"/>
              </w:rPr>
            </w:pPr>
            <w:r w:rsidRPr="00AC7FB9">
              <w:rPr>
                <w:rFonts w:ascii="Times New Roman" w:eastAsia="Calibri" w:hAnsi="Times New Roman" w:cs="Times New Roman"/>
                <w:szCs w:val="24"/>
              </w:rPr>
              <w:t>Поставщик № 3</w:t>
            </w:r>
          </w:p>
        </w:tc>
        <w:tc>
          <w:tcPr>
            <w:tcW w:w="1764" w:type="dxa"/>
            <w:vMerge/>
          </w:tcPr>
          <w:p w:rsidR="00AC7FB9" w:rsidRPr="00AC7FB9" w:rsidRDefault="00AC7FB9" w:rsidP="00AC7FB9">
            <w:pPr>
              <w:jc w:val="center"/>
              <w:rPr>
                <w:rFonts w:ascii="Times New Roman" w:eastAsia="Calibri" w:hAnsi="Times New Roman" w:cs="Times New Roman"/>
                <w:szCs w:val="24"/>
              </w:rPr>
            </w:pPr>
          </w:p>
        </w:tc>
        <w:tc>
          <w:tcPr>
            <w:tcW w:w="1938" w:type="dxa"/>
            <w:gridSpan w:val="2"/>
            <w:vMerge/>
          </w:tcPr>
          <w:p w:rsidR="00AC7FB9" w:rsidRPr="00AC7FB9" w:rsidRDefault="00AC7FB9" w:rsidP="00AC7FB9">
            <w:pPr>
              <w:jc w:val="center"/>
              <w:rPr>
                <w:rFonts w:ascii="Times New Roman" w:eastAsia="Calibri" w:hAnsi="Times New Roman" w:cs="Times New Roman"/>
                <w:szCs w:val="24"/>
              </w:rPr>
            </w:pPr>
          </w:p>
        </w:tc>
      </w:tr>
      <w:tr w:rsidR="005C3662" w:rsidTr="00607F98">
        <w:trPr>
          <w:trHeight w:val="1491"/>
        </w:trPr>
        <w:tc>
          <w:tcPr>
            <w:tcW w:w="2263" w:type="dxa"/>
          </w:tcPr>
          <w:p w:rsidR="00607F98" w:rsidRPr="00607F98" w:rsidRDefault="009F06BA" w:rsidP="00607F98">
            <w:pPr>
              <w:jc w:val="center"/>
              <w:rPr>
                <w:rFonts w:ascii="Times New Roman" w:eastAsia="Calibri" w:hAnsi="Times New Roman" w:cs="Times New Roman"/>
                <w:szCs w:val="24"/>
              </w:rPr>
            </w:pPr>
            <w:r>
              <w:rPr>
                <w:rFonts w:ascii="Times New Roman" w:eastAsia="Calibri" w:hAnsi="Times New Roman" w:cs="Times New Roman"/>
                <w:szCs w:val="24"/>
              </w:rPr>
              <w:t>П</w:t>
            </w:r>
            <w:r w:rsidRPr="00A079A8">
              <w:rPr>
                <w:rFonts w:ascii="Times New Roman" w:eastAsia="Calibri" w:hAnsi="Times New Roman" w:cs="Times New Roman"/>
                <w:szCs w:val="24"/>
              </w:rPr>
              <w:t>оставк</w:t>
            </w:r>
            <w:r>
              <w:rPr>
                <w:rFonts w:ascii="Times New Roman" w:eastAsia="Calibri" w:hAnsi="Times New Roman" w:cs="Times New Roman"/>
                <w:szCs w:val="24"/>
              </w:rPr>
              <w:t xml:space="preserve">а </w:t>
            </w:r>
            <w:r w:rsidRPr="00607F98">
              <w:rPr>
                <w:rFonts w:ascii="Times New Roman" w:eastAsia="Calibri" w:hAnsi="Times New Roman" w:cs="Times New Roman"/>
                <w:szCs w:val="24"/>
              </w:rPr>
              <w:t xml:space="preserve">антимагнитных индикаторных пломб-наклеек </w:t>
            </w:r>
          </w:p>
          <w:p w:rsidR="00AC7FB9" w:rsidRPr="00AC7FB9" w:rsidRDefault="009F06BA" w:rsidP="00607F98">
            <w:pPr>
              <w:jc w:val="center"/>
              <w:rPr>
                <w:rFonts w:ascii="Times New Roman" w:eastAsia="Calibri" w:hAnsi="Times New Roman" w:cs="Times New Roman"/>
                <w:szCs w:val="24"/>
              </w:rPr>
            </w:pPr>
            <w:r w:rsidRPr="00607F98">
              <w:rPr>
                <w:rFonts w:ascii="Times New Roman" w:eastAsia="Calibri" w:hAnsi="Times New Roman" w:cs="Times New Roman"/>
                <w:szCs w:val="24"/>
              </w:rPr>
              <w:t>для нужд АО «РИЦ»</w:t>
            </w:r>
          </w:p>
        </w:tc>
        <w:tc>
          <w:tcPr>
            <w:tcW w:w="615" w:type="dxa"/>
          </w:tcPr>
          <w:p w:rsidR="00AC7FB9" w:rsidRPr="00AC7FB9" w:rsidRDefault="009F06BA" w:rsidP="00AC7FB9">
            <w:pPr>
              <w:jc w:val="center"/>
              <w:rPr>
                <w:rFonts w:ascii="Times New Roman" w:eastAsia="Calibri" w:hAnsi="Times New Roman" w:cs="Times New Roman"/>
                <w:szCs w:val="24"/>
              </w:rPr>
            </w:pPr>
            <w:r w:rsidRPr="00AC7FB9">
              <w:rPr>
                <w:rFonts w:ascii="Times New Roman" w:eastAsia="Calibri" w:hAnsi="Times New Roman" w:cs="Times New Roman"/>
                <w:szCs w:val="24"/>
              </w:rPr>
              <w:t>Шт.</w:t>
            </w:r>
          </w:p>
        </w:tc>
        <w:tc>
          <w:tcPr>
            <w:tcW w:w="950" w:type="dxa"/>
          </w:tcPr>
          <w:p w:rsidR="00AC7FB9" w:rsidRPr="00AC7FB9" w:rsidRDefault="009F06BA" w:rsidP="00AC7FB9">
            <w:pPr>
              <w:jc w:val="center"/>
              <w:rPr>
                <w:rFonts w:ascii="Times New Roman" w:eastAsia="Calibri" w:hAnsi="Times New Roman" w:cs="Times New Roman"/>
                <w:szCs w:val="24"/>
              </w:rPr>
            </w:pPr>
            <w:r>
              <w:rPr>
                <w:rFonts w:ascii="Times New Roman" w:eastAsia="Calibri" w:hAnsi="Times New Roman" w:cs="Times New Roman"/>
                <w:szCs w:val="24"/>
              </w:rPr>
              <w:t>23 500</w:t>
            </w:r>
          </w:p>
        </w:tc>
        <w:tc>
          <w:tcPr>
            <w:tcW w:w="1275" w:type="dxa"/>
          </w:tcPr>
          <w:p w:rsidR="00AC7FB9" w:rsidRPr="00AC7FB9" w:rsidRDefault="009F06BA" w:rsidP="00AC7FB9">
            <w:pPr>
              <w:jc w:val="center"/>
              <w:rPr>
                <w:rFonts w:ascii="Times New Roman" w:eastAsia="Calibri" w:hAnsi="Times New Roman" w:cs="Times New Roman"/>
                <w:szCs w:val="24"/>
              </w:rPr>
            </w:pPr>
            <w:r>
              <w:rPr>
                <w:rFonts w:ascii="Times New Roman" w:eastAsia="Calibri" w:hAnsi="Times New Roman" w:cs="Times New Roman"/>
                <w:szCs w:val="24"/>
              </w:rPr>
              <w:t>681 500,00</w:t>
            </w:r>
          </w:p>
        </w:tc>
        <w:tc>
          <w:tcPr>
            <w:tcW w:w="1275" w:type="dxa"/>
          </w:tcPr>
          <w:p w:rsidR="00AC7FB9" w:rsidRPr="00AC7FB9" w:rsidRDefault="009F06BA" w:rsidP="00AC7FB9">
            <w:pPr>
              <w:jc w:val="center"/>
              <w:rPr>
                <w:rFonts w:ascii="Times New Roman" w:eastAsia="Calibri" w:hAnsi="Times New Roman" w:cs="Times New Roman"/>
                <w:szCs w:val="24"/>
              </w:rPr>
            </w:pPr>
            <w:r>
              <w:rPr>
                <w:rFonts w:ascii="Times New Roman" w:eastAsia="Calibri" w:hAnsi="Times New Roman" w:cs="Times New Roman"/>
                <w:szCs w:val="24"/>
              </w:rPr>
              <w:t>817 800,00</w:t>
            </w:r>
          </w:p>
        </w:tc>
        <w:tc>
          <w:tcPr>
            <w:tcW w:w="1275" w:type="dxa"/>
          </w:tcPr>
          <w:p w:rsidR="00AC7FB9" w:rsidRPr="00AC7FB9" w:rsidRDefault="009F06BA" w:rsidP="00A079A8">
            <w:pPr>
              <w:jc w:val="center"/>
              <w:rPr>
                <w:rFonts w:ascii="Times New Roman" w:eastAsia="Calibri" w:hAnsi="Times New Roman" w:cs="Times New Roman"/>
                <w:szCs w:val="24"/>
              </w:rPr>
            </w:pPr>
            <w:r>
              <w:rPr>
                <w:rFonts w:ascii="Times New Roman" w:eastAsia="Calibri" w:hAnsi="Times New Roman" w:cs="Times New Roman"/>
                <w:szCs w:val="24"/>
              </w:rPr>
              <w:t>716 400,00</w:t>
            </w:r>
          </w:p>
        </w:tc>
        <w:tc>
          <w:tcPr>
            <w:tcW w:w="1764" w:type="dxa"/>
          </w:tcPr>
          <w:p w:rsidR="00AC7FB9" w:rsidRPr="00AC7FB9" w:rsidRDefault="009F06BA" w:rsidP="00A079A8">
            <w:pPr>
              <w:jc w:val="center"/>
              <w:rPr>
                <w:rFonts w:ascii="Times New Roman" w:eastAsia="Calibri" w:hAnsi="Times New Roman" w:cs="Times New Roman"/>
                <w:szCs w:val="24"/>
              </w:rPr>
            </w:pPr>
            <w:r>
              <w:rPr>
                <w:rFonts w:ascii="Times New Roman" w:eastAsia="Calibri" w:hAnsi="Times New Roman" w:cs="Times New Roman"/>
                <w:szCs w:val="24"/>
              </w:rPr>
              <w:t>681 500,00</w:t>
            </w:r>
          </w:p>
        </w:tc>
        <w:tc>
          <w:tcPr>
            <w:tcW w:w="1938" w:type="dxa"/>
            <w:gridSpan w:val="2"/>
          </w:tcPr>
          <w:p w:rsidR="00AC7FB9" w:rsidRPr="00AC7FB9" w:rsidRDefault="009F06BA" w:rsidP="00A079A8">
            <w:pPr>
              <w:jc w:val="center"/>
              <w:rPr>
                <w:rFonts w:ascii="Times New Roman" w:eastAsia="Calibri" w:hAnsi="Times New Roman" w:cs="Times New Roman"/>
                <w:szCs w:val="24"/>
              </w:rPr>
            </w:pPr>
            <w:r>
              <w:rPr>
                <w:rFonts w:ascii="Times New Roman" w:eastAsia="Calibri" w:hAnsi="Times New Roman" w:cs="Times New Roman"/>
                <w:szCs w:val="24"/>
              </w:rPr>
              <w:t>681 500,00</w:t>
            </w:r>
          </w:p>
        </w:tc>
      </w:tr>
      <w:tr w:rsidR="005C3662" w:rsidTr="00607F98">
        <w:trPr>
          <w:gridAfter w:val="1"/>
          <w:wAfter w:w="26" w:type="dxa"/>
          <w:trHeight w:val="395"/>
        </w:trPr>
        <w:tc>
          <w:tcPr>
            <w:tcW w:w="9417" w:type="dxa"/>
            <w:gridSpan w:val="7"/>
          </w:tcPr>
          <w:p w:rsidR="00AC7FB9" w:rsidRPr="00AC7FB9" w:rsidRDefault="009F06BA" w:rsidP="00AC7FB9">
            <w:pPr>
              <w:jc w:val="right"/>
              <w:rPr>
                <w:rFonts w:ascii="Times New Roman" w:eastAsia="Calibri" w:hAnsi="Times New Roman" w:cs="Times New Roman"/>
                <w:b/>
                <w:szCs w:val="24"/>
              </w:rPr>
            </w:pPr>
            <w:r w:rsidRPr="00AC7FB9">
              <w:rPr>
                <w:rFonts w:ascii="Times New Roman" w:eastAsia="Calibri" w:hAnsi="Times New Roman" w:cs="Times New Roman"/>
                <w:b/>
                <w:szCs w:val="24"/>
              </w:rPr>
              <w:t>ИТОГО</w:t>
            </w:r>
          </w:p>
        </w:tc>
        <w:tc>
          <w:tcPr>
            <w:tcW w:w="1912" w:type="dxa"/>
          </w:tcPr>
          <w:p w:rsidR="00AC7FB9" w:rsidRPr="00AC7FB9" w:rsidRDefault="009F06BA" w:rsidP="00AC7FB9">
            <w:pPr>
              <w:jc w:val="center"/>
              <w:rPr>
                <w:rFonts w:ascii="Times New Roman" w:eastAsia="Calibri" w:hAnsi="Times New Roman" w:cs="Times New Roman"/>
                <w:b/>
                <w:szCs w:val="24"/>
              </w:rPr>
            </w:pPr>
            <w:r>
              <w:rPr>
                <w:rFonts w:ascii="Times New Roman" w:eastAsia="Calibri" w:hAnsi="Times New Roman" w:cs="Times New Roman"/>
                <w:b/>
                <w:szCs w:val="24"/>
              </w:rPr>
              <w:t>681 500,00</w:t>
            </w:r>
          </w:p>
        </w:tc>
      </w:tr>
    </w:tbl>
    <w:p w:rsidR="00AC7FB9" w:rsidRPr="00AC7FB9" w:rsidRDefault="00AC7FB9" w:rsidP="00AC7FB9">
      <w:pPr>
        <w:spacing w:after="0"/>
        <w:jc w:val="right"/>
        <w:rPr>
          <w:rFonts w:ascii="Times New Roman" w:eastAsia="Calibri" w:hAnsi="Times New Roman" w:cs="Times New Roman"/>
        </w:rPr>
      </w:pPr>
    </w:p>
    <w:p w:rsidR="00AC7FB9" w:rsidRPr="00AC7FB9" w:rsidRDefault="009F06BA" w:rsidP="00AC7FB9">
      <w:pPr>
        <w:rPr>
          <w:rFonts w:ascii="Times New Roman" w:eastAsia="Calibri" w:hAnsi="Times New Roman" w:cs="Times New Roman"/>
        </w:rPr>
      </w:pPr>
      <w:bookmarkStart w:id="3" w:name="_GoBack"/>
      <w:bookmarkEnd w:id="3"/>
      <w:r w:rsidRPr="00AC7FB9">
        <w:rPr>
          <w:rFonts w:ascii="Times New Roman" w:eastAsia="Calibri" w:hAnsi="Times New Roman" w:cs="Times New Roman"/>
        </w:rPr>
        <w:br w:type="page"/>
      </w:r>
    </w:p>
    <w:p w:rsidR="006970C2" w:rsidRPr="009C4EE5" w:rsidRDefault="009F06BA" w:rsidP="00B30F1D">
      <w:pPr>
        <w:spacing w:after="0"/>
        <w:jc w:val="right"/>
        <w:rPr>
          <w:rFonts w:ascii="Times New Roman" w:hAnsi="Times New Roman" w:cs="Times New Roman"/>
        </w:rPr>
      </w:pPr>
      <w:r>
        <w:rPr>
          <w:rFonts w:ascii="Times New Roman" w:hAnsi="Times New Roman" w:cs="Times New Roman"/>
        </w:rPr>
        <w:t>П</w:t>
      </w:r>
      <w:r w:rsidR="001D4D2A" w:rsidRPr="009C4EE5">
        <w:rPr>
          <w:rFonts w:ascii="Times New Roman" w:hAnsi="Times New Roman" w:cs="Times New Roman"/>
        </w:rPr>
        <w:t>риложение №</w:t>
      </w:r>
      <w:r w:rsidR="00EF103F" w:rsidRPr="009C4EE5">
        <w:rPr>
          <w:rFonts w:ascii="Times New Roman" w:hAnsi="Times New Roman" w:cs="Times New Roman"/>
        </w:rPr>
        <w:t xml:space="preserve"> </w:t>
      </w:r>
      <w:r w:rsidR="00016226">
        <w:rPr>
          <w:rFonts w:ascii="Times New Roman" w:hAnsi="Times New Roman" w:cs="Times New Roman"/>
        </w:rPr>
        <w:t>3</w:t>
      </w:r>
      <w:r w:rsidR="00DA1FF7" w:rsidRPr="009C4EE5">
        <w:rPr>
          <w:rFonts w:ascii="Times New Roman" w:hAnsi="Times New Roman" w:cs="Times New Roman"/>
        </w:rPr>
        <w:t xml:space="preserve"> </w:t>
      </w:r>
      <w:r w:rsidR="001D4D2A" w:rsidRPr="009C4EE5">
        <w:rPr>
          <w:rFonts w:ascii="Times New Roman" w:hAnsi="Times New Roman" w:cs="Times New Roman"/>
        </w:rPr>
        <w:t xml:space="preserve">к </w:t>
      </w:r>
      <w:r w:rsidR="00900C23" w:rsidRPr="009C4EE5">
        <w:rPr>
          <w:rFonts w:ascii="Times New Roman" w:hAnsi="Times New Roman" w:cs="Times New Roman"/>
        </w:rPr>
        <w:t>И</w:t>
      </w:r>
      <w:r w:rsidR="0034674A" w:rsidRPr="009C4EE5">
        <w:rPr>
          <w:rFonts w:ascii="Times New Roman" w:hAnsi="Times New Roman" w:cs="Times New Roman"/>
        </w:rPr>
        <w:t>звещению</w:t>
      </w:r>
      <w:r w:rsidR="001D4D2A" w:rsidRPr="009C4EE5">
        <w:rPr>
          <w:rFonts w:ascii="Times New Roman" w:hAnsi="Times New Roman" w:cs="Times New Roman"/>
        </w:rPr>
        <w:t xml:space="preserve"> </w:t>
      </w:r>
    </w:p>
    <w:p w:rsidR="00241015" w:rsidRPr="009C4EE5" w:rsidRDefault="00241015" w:rsidP="00B30F1D">
      <w:pPr>
        <w:spacing w:after="0"/>
        <w:jc w:val="right"/>
        <w:rPr>
          <w:rFonts w:ascii="Times New Roman" w:hAnsi="Times New Roman" w:cs="Times New Roman"/>
        </w:rPr>
      </w:pPr>
    </w:p>
    <w:p w:rsidR="00241015" w:rsidRPr="009C4EE5" w:rsidRDefault="009F06BA" w:rsidP="00B30F1D">
      <w:pPr>
        <w:spacing w:after="0"/>
        <w:jc w:val="right"/>
        <w:rPr>
          <w:rFonts w:ascii="Times New Roman" w:hAnsi="Times New Roman" w:cs="Times New Roman"/>
        </w:rPr>
      </w:pPr>
      <w:r w:rsidRPr="009C4EE5">
        <w:rPr>
          <w:rFonts w:ascii="Times New Roman" w:hAnsi="Times New Roman" w:cs="Times New Roman"/>
        </w:rPr>
        <w:t>ФОРМА</w:t>
      </w:r>
    </w:p>
    <w:p w:rsidR="009D42BC" w:rsidRPr="009C4EE5" w:rsidRDefault="009D42BC" w:rsidP="00B30F1D">
      <w:pPr>
        <w:pStyle w:val="3c"/>
        <w:keepNext w:val="0"/>
        <w:keepLines w:val="0"/>
        <w:spacing w:before="0" w:after="0"/>
        <w:ind w:right="-2"/>
        <w:jc w:val="center"/>
        <w:rPr>
          <w:i w:val="0"/>
          <w:color w:val="000000"/>
          <w:szCs w:val="22"/>
        </w:rPr>
      </w:pPr>
    </w:p>
    <w:p w:rsidR="00EA199F" w:rsidRPr="009C4EE5" w:rsidRDefault="009F06BA" w:rsidP="00B30F1D">
      <w:pPr>
        <w:pStyle w:val="3c"/>
        <w:keepNext w:val="0"/>
        <w:keepLines w:val="0"/>
        <w:spacing w:before="0" w:after="0"/>
        <w:ind w:right="-2"/>
        <w:jc w:val="center"/>
        <w:rPr>
          <w:i w:val="0"/>
          <w:color w:val="000000"/>
          <w:szCs w:val="22"/>
        </w:rPr>
      </w:pPr>
      <w:r w:rsidRPr="009C4EE5">
        <w:rPr>
          <w:i w:val="0"/>
          <w:color w:val="000000"/>
          <w:szCs w:val="22"/>
        </w:rPr>
        <w:t>ЗАЯВКА НА УЧАСТИЕ В ЗАКУПКЕ</w:t>
      </w:r>
    </w:p>
    <w:p w:rsidR="00A079A8" w:rsidRDefault="00A079A8" w:rsidP="00241015">
      <w:pPr>
        <w:autoSpaceDE w:val="0"/>
        <w:autoSpaceDN w:val="0"/>
        <w:adjustRightInd w:val="0"/>
        <w:spacing w:after="0"/>
        <w:jc w:val="center"/>
        <w:outlineLvl w:val="0"/>
        <w:rPr>
          <w:rFonts w:ascii="Times New Roman" w:hAnsi="Times New Roman" w:cs="Times New Roman"/>
          <w:b/>
        </w:rPr>
      </w:pPr>
    </w:p>
    <w:p w:rsidR="00241015" w:rsidRPr="009C4EE5" w:rsidRDefault="009F06BA" w:rsidP="00241015">
      <w:pPr>
        <w:autoSpaceDE w:val="0"/>
        <w:autoSpaceDN w:val="0"/>
        <w:adjustRightInd w:val="0"/>
        <w:spacing w:after="0"/>
        <w:jc w:val="center"/>
        <w:outlineLvl w:val="0"/>
        <w:rPr>
          <w:rFonts w:ascii="Times New Roman" w:hAnsi="Times New Roman" w:cs="Times New Roman"/>
          <w:b/>
        </w:rPr>
      </w:pPr>
      <w:r w:rsidRPr="009C4EE5">
        <w:rPr>
          <w:rFonts w:ascii="Times New Roman" w:hAnsi="Times New Roman" w:cs="Times New Roman"/>
          <w:b/>
        </w:rPr>
        <w:t xml:space="preserve">Техническое предложение на участие в запросе котировок в электронной форме </w:t>
      </w:r>
    </w:p>
    <w:p w:rsidR="00773E52" w:rsidRPr="00773E52" w:rsidRDefault="009F06BA" w:rsidP="00773E52">
      <w:pPr>
        <w:autoSpaceDE w:val="0"/>
        <w:autoSpaceDN w:val="0"/>
        <w:adjustRightInd w:val="0"/>
        <w:spacing w:after="0"/>
        <w:jc w:val="center"/>
        <w:outlineLvl w:val="0"/>
        <w:rPr>
          <w:rFonts w:ascii="Times New Roman" w:hAnsi="Times New Roman" w:cs="Times New Roman"/>
          <w:b/>
        </w:rPr>
      </w:pPr>
      <w:r w:rsidRPr="009C4EE5">
        <w:rPr>
          <w:rFonts w:ascii="Times New Roman" w:hAnsi="Times New Roman" w:cs="Times New Roman"/>
          <w:b/>
        </w:rPr>
        <w:t>на право заключения договоров на</w:t>
      </w:r>
      <w:r w:rsidRPr="00A079A8">
        <w:rPr>
          <w:rFonts w:ascii="Times New Roman" w:hAnsi="Times New Roman" w:cs="Times New Roman"/>
          <w:b/>
        </w:rPr>
        <w:t xml:space="preserve"> поставку</w:t>
      </w:r>
      <w:r w:rsidRPr="00773E52">
        <w:rPr>
          <w:rFonts w:ascii="Times New Roman" w:hAnsi="Times New Roman" w:cs="Times New Roman"/>
          <w:b/>
        </w:rPr>
        <w:t xml:space="preserve"> антимагнитных индикаторных пломб-наклеек </w:t>
      </w:r>
    </w:p>
    <w:p w:rsidR="00B413C5" w:rsidRPr="009C4EE5" w:rsidRDefault="009F06BA" w:rsidP="00773E52">
      <w:pPr>
        <w:autoSpaceDE w:val="0"/>
        <w:autoSpaceDN w:val="0"/>
        <w:adjustRightInd w:val="0"/>
        <w:spacing w:after="0"/>
        <w:jc w:val="center"/>
        <w:outlineLvl w:val="0"/>
        <w:rPr>
          <w:rFonts w:ascii="Times New Roman" w:hAnsi="Times New Roman" w:cs="Times New Roman"/>
          <w:b/>
        </w:rPr>
      </w:pPr>
      <w:r w:rsidRPr="00773E52">
        <w:rPr>
          <w:rFonts w:ascii="Times New Roman" w:hAnsi="Times New Roman" w:cs="Times New Roman"/>
          <w:b/>
        </w:rPr>
        <w:t xml:space="preserve">для нужд АО «РИЦ» </w:t>
      </w:r>
      <w:r w:rsidR="007E1324" w:rsidRPr="009C4EE5">
        <w:rPr>
          <w:rFonts w:ascii="Times New Roman" w:hAnsi="Times New Roman" w:cs="Times New Roman"/>
          <w:b/>
        </w:rPr>
        <w:t>№</w:t>
      </w:r>
      <w:r w:rsidR="00D014D2" w:rsidRPr="009C4EE5">
        <w:rPr>
          <w:rFonts w:ascii="Times New Roman" w:hAnsi="Times New Roman" w:cs="Times New Roman"/>
          <w:b/>
        </w:rPr>
        <w:t xml:space="preserve"> </w:t>
      </w:r>
      <w:r w:rsidR="00A079A8">
        <w:rPr>
          <w:rFonts w:ascii="Times New Roman" w:hAnsi="Times New Roman" w:cs="Times New Roman"/>
          <w:b/>
        </w:rPr>
        <w:t>1</w:t>
      </w:r>
      <w:r>
        <w:rPr>
          <w:rFonts w:ascii="Times New Roman" w:hAnsi="Times New Roman" w:cs="Times New Roman"/>
          <w:b/>
        </w:rPr>
        <w:t>6</w:t>
      </w:r>
      <w:r w:rsidR="00A079A8">
        <w:rPr>
          <w:rFonts w:ascii="Times New Roman" w:hAnsi="Times New Roman" w:cs="Times New Roman"/>
          <w:b/>
        </w:rPr>
        <w:t>/</w:t>
      </w:r>
      <w:r w:rsidR="007E1324" w:rsidRPr="009C4EE5">
        <w:rPr>
          <w:rFonts w:ascii="Times New Roman" w:hAnsi="Times New Roman" w:cs="Times New Roman"/>
          <w:b/>
        </w:rPr>
        <w:t>21</w:t>
      </w:r>
      <w:r w:rsidR="001B0927" w:rsidRPr="009C4EE5">
        <w:rPr>
          <w:rFonts w:ascii="Times New Roman" w:hAnsi="Times New Roman" w:cs="Times New Roman"/>
          <w:b/>
        </w:rPr>
        <w:t xml:space="preserve"> </w:t>
      </w:r>
    </w:p>
    <w:p w:rsidR="00B413C5" w:rsidRPr="009C4EE5" w:rsidRDefault="00B413C5" w:rsidP="00B30F1D">
      <w:pPr>
        <w:keepNext/>
        <w:keepLines/>
        <w:widowControl w:val="0"/>
        <w:suppressLineNumbers/>
        <w:suppressAutoHyphens/>
        <w:spacing w:after="0"/>
        <w:jc w:val="center"/>
        <w:rPr>
          <w:rFonts w:ascii="Times New Roman" w:eastAsia="Times New Roman" w:hAnsi="Times New Roman" w:cs="Times New Roman"/>
          <w:b/>
          <w:bCs/>
          <w:spacing w:val="-2"/>
          <w:lang w:eastAsia="ru-RU"/>
        </w:rPr>
      </w:pPr>
    </w:p>
    <w:p w:rsidR="00A079A8" w:rsidRPr="00A079A8" w:rsidRDefault="009F06BA" w:rsidP="00773E52">
      <w:pPr>
        <w:widowControl w:val="0"/>
        <w:spacing w:after="0" w:line="240" w:lineRule="auto"/>
        <w:ind w:firstLine="567"/>
        <w:contextualSpacing/>
        <w:jc w:val="both"/>
        <w:rPr>
          <w:rFonts w:ascii="Times New Roman" w:eastAsia="Times New Roman" w:hAnsi="Times New Roman" w:cs="Times New Roman"/>
          <w:color w:val="000000"/>
          <w:lang w:eastAsia="ru-RU"/>
        </w:rPr>
      </w:pPr>
      <w:r w:rsidRPr="00A079A8">
        <w:rPr>
          <w:rFonts w:ascii="Times New Roman" w:eastAsia="Times New Roman" w:hAnsi="Times New Roman" w:cs="Times New Roman"/>
          <w:color w:val="000000"/>
          <w:lang w:eastAsia="ru-RU"/>
        </w:rPr>
        <w:t xml:space="preserve">1. Изучив Извещение </w:t>
      </w:r>
      <w:r w:rsidRPr="00A079A8">
        <w:rPr>
          <w:rFonts w:ascii="Times New Roman" w:eastAsia="Calibri" w:hAnsi="Times New Roman" w:cs="Times New Roman"/>
        </w:rPr>
        <w:t xml:space="preserve">№ </w:t>
      </w:r>
      <w:r>
        <w:rPr>
          <w:rFonts w:ascii="Times New Roman" w:eastAsia="Calibri" w:hAnsi="Times New Roman" w:cs="Times New Roman"/>
        </w:rPr>
        <w:t>1</w:t>
      </w:r>
      <w:r w:rsidR="00773E52">
        <w:rPr>
          <w:rFonts w:ascii="Times New Roman" w:eastAsia="Calibri" w:hAnsi="Times New Roman" w:cs="Times New Roman"/>
        </w:rPr>
        <w:t>6</w:t>
      </w:r>
      <w:r w:rsidRPr="00A079A8">
        <w:rPr>
          <w:rFonts w:ascii="Times New Roman" w:eastAsia="Calibri" w:hAnsi="Times New Roman" w:cs="Times New Roman"/>
        </w:rPr>
        <w:t xml:space="preserve">/21 о проведении </w:t>
      </w:r>
      <w:r w:rsidR="00085140">
        <w:rPr>
          <w:rFonts w:ascii="Times New Roman" w:eastAsia="Calibri" w:hAnsi="Times New Roman" w:cs="Times New Roman"/>
        </w:rPr>
        <w:t>запроса котировок</w:t>
      </w:r>
      <w:r w:rsidRPr="00A079A8">
        <w:rPr>
          <w:rFonts w:ascii="Times New Roman" w:eastAsia="Calibri" w:hAnsi="Times New Roman" w:cs="Times New Roman"/>
        </w:rPr>
        <w:t xml:space="preserve"> в электронной форме на право заключения договора на </w:t>
      </w:r>
      <w:r w:rsidR="00085140" w:rsidRPr="00085140">
        <w:rPr>
          <w:rFonts w:ascii="Times New Roman" w:eastAsia="Calibri" w:hAnsi="Times New Roman" w:cs="Times New Roman"/>
        </w:rPr>
        <w:t>поставку</w:t>
      </w:r>
      <w:r w:rsidR="00773E52" w:rsidRPr="00773E52">
        <w:rPr>
          <w:rFonts w:ascii="Times New Roman" w:eastAsia="Calibri" w:hAnsi="Times New Roman" w:cs="Times New Roman"/>
        </w:rPr>
        <w:t xml:space="preserve"> антимагнитных индикаторных пломб-наклеек</w:t>
      </w:r>
      <w:r w:rsidR="00773E52">
        <w:rPr>
          <w:rFonts w:ascii="Times New Roman" w:eastAsia="Calibri" w:hAnsi="Times New Roman" w:cs="Times New Roman"/>
        </w:rPr>
        <w:t xml:space="preserve"> </w:t>
      </w:r>
      <w:r w:rsidR="00773E52" w:rsidRPr="00773E52">
        <w:rPr>
          <w:rFonts w:ascii="Times New Roman" w:eastAsia="Calibri" w:hAnsi="Times New Roman" w:cs="Times New Roman"/>
        </w:rPr>
        <w:t>для нужд АО «</w:t>
      </w:r>
      <w:r w:rsidR="0080141F" w:rsidRPr="00773E52">
        <w:rPr>
          <w:rFonts w:ascii="Times New Roman" w:eastAsia="Calibri" w:hAnsi="Times New Roman" w:cs="Times New Roman"/>
        </w:rPr>
        <w:t xml:space="preserve">РИЦ» </w:t>
      </w:r>
      <w:r w:rsidR="0080141F">
        <w:rPr>
          <w:rFonts w:ascii="Times New Roman" w:eastAsia="Calibri" w:hAnsi="Times New Roman" w:cs="Times New Roman"/>
        </w:rPr>
        <w:t>№</w:t>
      </w:r>
      <w:r w:rsidR="00085140" w:rsidRPr="00085140">
        <w:rPr>
          <w:rFonts w:ascii="Times New Roman" w:eastAsia="Calibri" w:hAnsi="Times New Roman" w:cs="Times New Roman"/>
        </w:rPr>
        <w:t xml:space="preserve"> 1</w:t>
      </w:r>
      <w:r w:rsidR="00773E52">
        <w:rPr>
          <w:rFonts w:ascii="Times New Roman" w:eastAsia="Calibri" w:hAnsi="Times New Roman" w:cs="Times New Roman"/>
        </w:rPr>
        <w:t>6</w:t>
      </w:r>
      <w:r w:rsidR="00085140" w:rsidRPr="00085140">
        <w:rPr>
          <w:rFonts w:ascii="Times New Roman" w:eastAsia="Calibri" w:hAnsi="Times New Roman" w:cs="Times New Roman"/>
        </w:rPr>
        <w:t xml:space="preserve">/21 </w:t>
      </w:r>
      <w:r w:rsidRPr="00A079A8">
        <w:rPr>
          <w:rFonts w:ascii="Times New Roman" w:eastAsia="Calibri" w:hAnsi="Times New Roman" w:cs="Times New Roman"/>
        </w:rPr>
        <w:t xml:space="preserve">(далее по тексту - </w:t>
      </w:r>
      <w:r w:rsidR="00085140">
        <w:rPr>
          <w:rFonts w:ascii="Times New Roman" w:eastAsia="Calibri" w:hAnsi="Times New Roman" w:cs="Times New Roman"/>
        </w:rPr>
        <w:t>Извещение</w:t>
      </w:r>
      <w:r w:rsidRPr="00A079A8">
        <w:rPr>
          <w:rFonts w:ascii="Times New Roman" w:eastAsia="Calibri" w:hAnsi="Times New Roman" w:cs="Times New Roman"/>
        </w:rPr>
        <w:t>),</w:t>
      </w:r>
      <w:r w:rsidRPr="00A079A8">
        <w:rPr>
          <w:rFonts w:ascii="Times New Roman" w:eastAsia="Times New Roman" w:hAnsi="Times New Roman" w:cs="Times New Roman"/>
          <w:color w:val="000000"/>
          <w:lang w:eastAsia="ru-RU"/>
        </w:rPr>
        <w:t xml:space="preserve"> Проект Договора, а также применимые к данной закупке законодательство и нормативные правовые акт</w:t>
      </w:r>
      <w:r w:rsidRPr="00A079A8">
        <w:rPr>
          <w:rFonts w:ascii="Times New Roman" w:eastAsia="Times New Roman" w:hAnsi="Times New Roman" w:cs="Times New Roman"/>
          <w:color w:val="000000"/>
          <w:lang w:eastAsia="ru-RU"/>
        </w:rPr>
        <w:t>ы, сообщаем о согласии участвовать в закупке на условиях, установленных в указанных выше документах, и направляем настоящую заявк</w:t>
      </w:r>
      <w:r w:rsidR="00085140">
        <w:rPr>
          <w:rFonts w:ascii="Times New Roman" w:eastAsia="Times New Roman" w:hAnsi="Times New Roman" w:cs="Times New Roman"/>
          <w:color w:val="000000"/>
          <w:lang w:eastAsia="ru-RU"/>
        </w:rPr>
        <w:t>у</w:t>
      </w:r>
      <w:r w:rsidRPr="00A079A8">
        <w:rPr>
          <w:rFonts w:ascii="Times New Roman" w:eastAsia="Times New Roman" w:hAnsi="Times New Roman" w:cs="Times New Roman"/>
          <w:color w:val="000000"/>
          <w:lang w:eastAsia="ru-RU"/>
        </w:rPr>
        <w:t xml:space="preserve"> на участие в закупке.</w:t>
      </w:r>
    </w:p>
    <w:p w:rsidR="00A079A8" w:rsidRPr="00EB29FF" w:rsidRDefault="009F06BA" w:rsidP="00085140">
      <w:pPr>
        <w:pStyle w:val="a7"/>
        <w:numPr>
          <w:ilvl w:val="0"/>
          <w:numId w:val="32"/>
        </w:numPr>
        <w:spacing w:after="0" w:line="240" w:lineRule="auto"/>
        <w:ind w:left="0" w:firstLine="567"/>
        <w:jc w:val="both"/>
        <w:rPr>
          <w:rFonts w:ascii="Times New Roman" w:eastAsia="Times New Roman" w:hAnsi="Times New Roman" w:cs="Times New Roman"/>
          <w:lang w:eastAsia="ru-RU"/>
        </w:rPr>
      </w:pPr>
      <w:r w:rsidRPr="00085140">
        <w:rPr>
          <w:rFonts w:ascii="Times New Roman" w:eastAsia="Times New Roman" w:hAnsi="Times New Roman" w:cs="Times New Roman"/>
          <w:color w:val="000000"/>
          <w:lang w:eastAsia="ru-RU"/>
        </w:rPr>
        <w:t xml:space="preserve">Мы согласны выполнить обязательства по Договору в соответствии с требованиями </w:t>
      </w:r>
      <w:r w:rsidR="00085140">
        <w:rPr>
          <w:rFonts w:ascii="Times New Roman" w:eastAsia="Times New Roman" w:hAnsi="Times New Roman" w:cs="Times New Roman"/>
          <w:color w:val="000000"/>
          <w:lang w:eastAsia="ru-RU"/>
        </w:rPr>
        <w:t>Извещением</w:t>
      </w:r>
      <w:r w:rsidRPr="00085140">
        <w:rPr>
          <w:rFonts w:ascii="Times New Roman" w:eastAsia="Times New Roman" w:hAnsi="Times New Roman" w:cs="Times New Roman"/>
          <w:color w:val="000000"/>
          <w:lang w:eastAsia="ru-RU"/>
        </w:rPr>
        <w:t xml:space="preserve"> и условиями пр</w:t>
      </w:r>
      <w:r w:rsidRPr="00085140">
        <w:rPr>
          <w:rFonts w:ascii="Times New Roman" w:eastAsia="Times New Roman" w:hAnsi="Times New Roman" w:cs="Times New Roman"/>
          <w:color w:val="000000"/>
          <w:lang w:eastAsia="ru-RU"/>
        </w:rPr>
        <w:t xml:space="preserve">оекта Договора. </w:t>
      </w:r>
    </w:p>
    <w:p w:rsidR="00EB29FF" w:rsidRDefault="00EB29FF" w:rsidP="00EB29FF">
      <w:pPr>
        <w:spacing w:after="0" w:line="240" w:lineRule="auto"/>
        <w:jc w:val="both"/>
        <w:rPr>
          <w:rFonts w:ascii="Times New Roman" w:eastAsia="Times New Roman" w:hAnsi="Times New Roman" w:cs="Times New Roman"/>
          <w:lang w:eastAsia="ru-RU"/>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6945"/>
        <w:gridCol w:w="1417"/>
        <w:gridCol w:w="1560"/>
      </w:tblGrid>
      <w:tr w:rsidR="005C3662" w:rsidTr="00377EB3">
        <w:trPr>
          <w:trHeight w:val="1203"/>
        </w:trPr>
        <w:tc>
          <w:tcPr>
            <w:tcW w:w="568" w:type="dxa"/>
            <w:tcBorders>
              <w:top w:val="single" w:sz="4" w:space="0" w:color="auto"/>
              <w:left w:val="single" w:sz="4" w:space="0" w:color="auto"/>
              <w:bottom w:val="single" w:sz="4" w:space="0" w:color="auto"/>
              <w:right w:val="single" w:sz="4" w:space="0" w:color="auto"/>
            </w:tcBorders>
            <w:hideMark/>
          </w:tcPr>
          <w:p w:rsidR="00377EB3" w:rsidRPr="00EB29FF" w:rsidRDefault="009F06BA" w:rsidP="00EB29FF">
            <w:pPr>
              <w:spacing w:after="0" w:line="240" w:lineRule="auto"/>
              <w:jc w:val="center"/>
              <w:rPr>
                <w:rFonts w:ascii="Times New Roman" w:eastAsia="Calibri" w:hAnsi="Times New Roman" w:cs="Times New Roman"/>
                <w:bCs/>
                <w:color w:val="000000"/>
                <w:sz w:val="20"/>
                <w:szCs w:val="20"/>
                <w:shd w:val="clear" w:color="auto" w:fill="FFFFFF"/>
                <w:lang w:bidi="ru-RU"/>
              </w:rPr>
            </w:pPr>
            <w:r w:rsidRPr="00EB29FF">
              <w:rPr>
                <w:rFonts w:ascii="Times New Roman" w:eastAsia="Calibri" w:hAnsi="Times New Roman" w:cs="Times New Roman"/>
                <w:bCs/>
                <w:color w:val="000000"/>
                <w:sz w:val="20"/>
                <w:szCs w:val="20"/>
                <w:shd w:val="clear" w:color="auto" w:fill="FFFFFF"/>
                <w:lang w:bidi="ru-RU"/>
              </w:rPr>
              <w:t>п/п</w:t>
            </w:r>
          </w:p>
        </w:tc>
        <w:tc>
          <w:tcPr>
            <w:tcW w:w="6945" w:type="dxa"/>
            <w:tcBorders>
              <w:top w:val="single" w:sz="4" w:space="0" w:color="auto"/>
              <w:left w:val="single" w:sz="4" w:space="0" w:color="auto"/>
              <w:bottom w:val="single" w:sz="4" w:space="0" w:color="auto"/>
              <w:right w:val="single" w:sz="4" w:space="0" w:color="auto"/>
            </w:tcBorders>
            <w:hideMark/>
          </w:tcPr>
          <w:p w:rsidR="00377EB3" w:rsidRDefault="009F06BA" w:rsidP="00EB29FF">
            <w:pPr>
              <w:spacing w:after="0" w:line="240" w:lineRule="auto"/>
              <w:jc w:val="center"/>
              <w:rPr>
                <w:rFonts w:ascii="Times New Roman" w:eastAsia="Calibri" w:hAnsi="Times New Roman" w:cs="Times New Roman"/>
                <w:bCs/>
                <w:color w:val="000000"/>
                <w:sz w:val="20"/>
                <w:szCs w:val="20"/>
                <w:shd w:val="clear" w:color="auto" w:fill="FFFFFF"/>
                <w:lang w:bidi="ru-RU"/>
              </w:rPr>
            </w:pPr>
            <w:r w:rsidRPr="00EB29FF">
              <w:rPr>
                <w:rFonts w:ascii="Times New Roman" w:eastAsia="Calibri" w:hAnsi="Times New Roman" w:cs="Times New Roman"/>
                <w:bCs/>
                <w:color w:val="000000"/>
                <w:sz w:val="20"/>
                <w:szCs w:val="20"/>
                <w:shd w:val="clear" w:color="auto" w:fill="FFFFFF"/>
                <w:lang w:bidi="ru-RU"/>
              </w:rPr>
              <w:t>Наименование товара</w:t>
            </w:r>
            <w:r>
              <w:rPr>
                <w:rFonts w:ascii="Times New Roman" w:eastAsia="Calibri" w:hAnsi="Times New Roman" w:cs="Times New Roman"/>
                <w:bCs/>
                <w:color w:val="000000"/>
                <w:sz w:val="20"/>
                <w:szCs w:val="20"/>
                <w:shd w:val="clear" w:color="auto" w:fill="FFFFFF"/>
                <w:lang w:bidi="ru-RU"/>
              </w:rPr>
              <w:t xml:space="preserve"> </w:t>
            </w:r>
          </w:p>
          <w:p w:rsidR="00377EB3" w:rsidRPr="00EB29FF" w:rsidRDefault="00377EB3" w:rsidP="00EB29FF">
            <w:pPr>
              <w:spacing w:after="0" w:line="240" w:lineRule="auto"/>
              <w:jc w:val="center"/>
              <w:rPr>
                <w:rFonts w:ascii="Times New Roman" w:eastAsia="Calibri" w:hAnsi="Times New Roman" w:cs="Times New Roman"/>
                <w:bCs/>
                <w:color w:val="000000"/>
                <w:sz w:val="20"/>
                <w:szCs w:val="20"/>
                <w:shd w:val="clear" w:color="auto" w:fill="FFFFFF"/>
                <w:lang w:bidi="ru-RU"/>
              </w:rPr>
            </w:pPr>
          </w:p>
        </w:tc>
        <w:tc>
          <w:tcPr>
            <w:tcW w:w="1417" w:type="dxa"/>
            <w:tcBorders>
              <w:top w:val="single" w:sz="4" w:space="0" w:color="auto"/>
              <w:left w:val="single" w:sz="4" w:space="0" w:color="auto"/>
              <w:bottom w:val="single" w:sz="4" w:space="0" w:color="auto"/>
              <w:right w:val="single" w:sz="4" w:space="0" w:color="auto"/>
            </w:tcBorders>
            <w:hideMark/>
          </w:tcPr>
          <w:p w:rsidR="00377EB3" w:rsidRPr="00EB29FF" w:rsidRDefault="009F06BA" w:rsidP="00EB29FF">
            <w:pPr>
              <w:spacing w:after="0" w:line="240" w:lineRule="auto"/>
              <w:jc w:val="center"/>
              <w:rPr>
                <w:rFonts w:ascii="Times New Roman" w:eastAsia="Calibri" w:hAnsi="Times New Roman" w:cs="Times New Roman"/>
                <w:bCs/>
                <w:color w:val="000000"/>
                <w:sz w:val="20"/>
                <w:szCs w:val="20"/>
                <w:shd w:val="clear" w:color="auto" w:fill="FFFFFF"/>
                <w:lang w:bidi="ru-RU"/>
              </w:rPr>
            </w:pPr>
            <w:r w:rsidRPr="00EB29FF">
              <w:rPr>
                <w:rFonts w:ascii="Times New Roman" w:eastAsia="Calibri" w:hAnsi="Times New Roman" w:cs="Times New Roman"/>
                <w:bCs/>
                <w:color w:val="000000"/>
                <w:sz w:val="20"/>
                <w:szCs w:val="20"/>
                <w:shd w:val="clear" w:color="auto" w:fill="FFFFFF"/>
                <w:lang w:bidi="ru-RU"/>
              </w:rPr>
              <w:t>Кол-во товара, шт.</w:t>
            </w:r>
          </w:p>
        </w:tc>
        <w:tc>
          <w:tcPr>
            <w:tcW w:w="1560" w:type="dxa"/>
            <w:tcBorders>
              <w:top w:val="single" w:sz="4" w:space="0" w:color="auto"/>
              <w:left w:val="single" w:sz="4" w:space="0" w:color="auto"/>
              <w:bottom w:val="single" w:sz="4" w:space="0" w:color="auto"/>
              <w:right w:val="single" w:sz="4" w:space="0" w:color="auto"/>
            </w:tcBorders>
            <w:hideMark/>
          </w:tcPr>
          <w:p w:rsidR="00377EB3" w:rsidRPr="00EB29FF" w:rsidRDefault="009F06BA" w:rsidP="00EB29FF">
            <w:pPr>
              <w:spacing w:after="0" w:line="240" w:lineRule="auto"/>
              <w:jc w:val="center"/>
              <w:rPr>
                <w:rFonts w:ascii="Times New Roman" w:eastAsia="Calibri" w:hAnsi="Times New Roman" w:cs="Times New Roman"/>
                <w:bCs/>
                <w:color w:val="000000"/>
                <w:sz w:val="20"/>
                <w:szCs w:val="20"/>
                <w:shd w:val="clear" w:color="auto" w:fill="FFFFFF"/>
                <w:lang w:bidi="ru-RU"/>
              </w:rPr>
            </w:pPr>
            <w:r w:rsidRPr="00EB29FF">
              <w:rPr>
                <w:rFonts w:ascii="Times New Roman" w:eastAsia="Calibri" w:hAnsi="Times New Roman" w:cs="Times New Roman"/>
                <w:bCs/>
                <w:color w:val="000000"/>
                <w:sz w:val="20"/>
                <w:szCs w:val="20"/>
                <w:shd w:val="clear" w:color="auto" w:fill="FFFFFF"/>
                <w:lang w:bidi="ru-RU"/>
              </w:rPr>
              <w:t>Страна происхождения товара</w:t>
            </w:r>
          </w:p>
        </w:tc>
      </w:tr>
      <w:tr w:rsidR="005C3662" w:rsidTr="00377EB3">
        <w:tc>
          <w:tcPr>
            <w:tcW w:w="568" w:type="dxa"/>
            <w:tcBorders>
              <w:top w:val="single" w:sz="4" w:space="0" w:color="auto"/>
              <w:left w:val="single" w:sz="4" w:space="0" w:color="auto"/>
              <w:bottom w:val="single" w:sz="4" w:space="0" w:color="auto"/>
              <w:right w:val="single" w:sz="4" w:space="0" w:color="auto"/>
            </w:tcBorders>
            <w:hideMark/>
          </w:tcPr>
          <w:p w:rsidR="00377EB3" w:rsidRPr="00EB29FF" w:rsidRDefault="009F06BA" w:rsidP="00EB29FF">
            <w:pPr>
              <w:spacing w:after="0" w:line="240" w:lineRule="auto"/>
              <w:rPr>
                <w:rFonts w:ascii="Times New Roman" w:eastAsia="Calibri" w:hAnsi="Times New Roman" w:cs="Times New Roman"/>
                <w:bCs/>
                <w:color w:val="000000"/>
                <w:sz w:val="20"/>
                <w:szCs w:val="20"/>
                <w:shd w:val="clear" w:color="auto" w:fill="FFFFFF"/>
                <w:lang w:bidi="ru-RU"/>
              </w:rPr>
            </w:pPr>
            <w:r w:rsidRPr="00EB29FF">
              <w:rPr>
                <w:rFonts w:ascii="Times New Roman" w:eastAsia="Calibri" w:hAnsi="Times New Roman" w:cs="Times New Roman"/>
                <w:bCs/>
                <w:color w:val="000000"/>
                <w:sz w:val="20"/>
                <w:szCs w:val="20"/>
                <w:shd w:val="clear" w:color="auto" w:fill="FFFFFF"/>
                <w:lang w:bidi="ru-RU"/>
              </w:rPr>
              <w:t>1.</w:t>
            </w:r>
          </w:p>
        </w:tc>
        <w:tc>
          <w:tcPr>
            <w:tcW w:w="6945" w:type="dxa"/>
            <w:tcBorders>
              <w:top w:val="single" w:sz="4" w:space="0" w:color="auto"/>
              <w:left w:val="single" w:sz="4" w:space="0" w:color="auto"/>
              <w:bottom w:val="single" w:sz="4" w:space="0" w:color="auto"/>
              <w:right w:val="single" w:sz="4" w:space="0" w:color="auto"/>
            </w:tcBorders>
          </w:tcPr>
          <w:p w:rsidR="00377EB3" w:rsidRPr="00EB29FF" w:rsidRDefault="00377EB3" w:rsidP="00EB29FF">
            <w:pPr>
              <w:autoSpaceDE w:val="0"/>
              <w:autoSpaceDN w:val="0"/>
              <w:adjustRightInd w:val="0"/>
              <w:spacing w:after="0" w:line="240" w:lineRule="auto"/>
              <w:rPr>
                <w:rFonts w:ascii="Times New Roman" w:eastAsia="Calibri" w:hAnsi="Times New Roman" w:cs="Times New Roman"/>
                <w:color w:val="000000"/>
                <w:sz w:val="20"/>
                <w:szCs w:val="20"/>
                <w:shd w:val="clear" w:color="auto" w:fill="FFFFFF"/>
                <w:lang w:bidi="ru-RU"/>
              </w:rPr>
            </w:pPr>
          </w:p>
        </w:tc>
        <w:tc>
          <w:tcPr>
            <w:tcW w:w="1417" w:type="dxa"/>
            <w:tcBorders>
              <w:top w:val="single" w:sz="4" w:space="0" w:color="auto"/>
              <w:left w:val="single" w:sz="4" w:space="0" w:color="auto"/>
              <w:bottom w:val="single" w:sz="4" w:space="0" w:color="auto"/>
              <w:right w:val="single" w:sz="4" w:space="0" w:color="auto"/>
            </w:tcBorders>
          </w:tcPr>
          <w:p w:rsidR="00377EB3" w:rsidRPr="00EB29FF" w:rsidRDefault="009F06BA" w:rsidP="00EB29FF">
            <w:pPr>
              <w:spacing w:after="0" w:line="240" w:lineRule="auto"/>
              <w:jc w:val="center"/>
              <w:rPr>
                <w:rFonts w:ascii="Times New Roman" w:eastAsia="Calibri" w:hAnsi="Times New Roman" w:cs="Times New Roman"/>
                <w:bCs/>
                <w:color w:val="000000"/>
                <w:sz w:val="20"/>
                <w:szCs w:val="20"/>
                <w:shd w:val="clear" w:color="auto" w:fill="FFFFFF"/>
                <w:lang w:bidi="ru-RU"/>
              </w:rPr>
            </w:pPr>
            <w:r>
              <w:rPr>
                <w:rFonts w:ascii="Times New Roman" w:eastAsia="Calibri" w:hAnsi="Times New Roman" w:cs="Times New Roman"/>
                <w:bCs/>
                <w:color w:val="000000"/>
                <w:sz w:val="20"/>
                <w:szCs w:val="20"/>
                <w:shd w:val="clear" w:color="auto" w:fill="FFFFFF"/>
                <w:lang w:bidi="ru-RU"/>
              </w:rPr>
              <w:t>23 500</w:t>
            </w:r>
          </w:p>
        </w:tc>
        <w:tc>
          <w:tcPr>
            <w:tcW w:w="1560" w:type="dxa"/>
            <w:tcBorders>
              <w:top w:val="single" w:sz="4" w:space="0" w:color="auto"/>
              <w:left w:val="single" w:sz="4" w:space="0" w:color="auto"/>
              <w:bottom w:val="single" w:sz="4" w:space="0" w:color="auto"/>
              <w:right w:val="single" w:sz="4" w:space="0" w:color="auto"/>
            </w:tcBorders>
          </w:tcPr>
          <w:p w:rsidR="00377EB3" w:rsidRPr="00EB29FF" w:rsidRDefault="00377EB3" w:rsidP="00EB29FF">
            <w:pPr>
              <w:autoSpaceDE w:val="0"/>
              <w:autoSpaceDN w:val="0"/>
              <w:adjustRightInd w:val="0"/>
              <w:spacing w:after="0" w:line="240" w:lineRule="auto"/>
              <w:rPr>
                <w:rFonts w:ascii="Times New Roman" w:eastAsia="Calibri" w:hAnsi="Times New Roman" w:cs="Times New Roman"/>
                <w:sz w:val="20"/>
                <w:szCs w:val="20"/>
              </w:rPr>
            </w:pPr>
          </w:p>
        </w:tc>
      </w:tr>
    </w:tbl>
    <w:p w:rsidR="00377EB3" w:rsidRDefault="00377EB3" w:rsidP="00EB29FF">
      <w:pPr>
        <w:autoSpaceDE w:val="0"/>
        <w:autoSpaceDN w:val="0"/>
        <w:adjustRightInd w:val="0"/>
        <w:spacing w:after="0" w:line="240" w:lineRule="auto"/>
        <w:ind w:firstLine="567"/>
        <w:contextualSpacing/>
        <w:jc w:val="both"/>
        <w:rPr>
          <w:rFonts w:ascii="Times New Roman" w:eastAsia="Times New Roman" w:hAnsi="Times New Roman" w:cs="Times New Roman"/>
          <w:iCs/>
          <w:color w:val="000000"/>
          <w:sz w:val="20"/>
          <w:szCs w:val="20"/>
          <w:lang w:eastAsia="ru-RU"/>
        </w:rPr>
      </w:pPr>
    </w:p>
    <w:p w:rsidR="00EB29FF" w:rsidRDefault="009F06BA" w:rsidP="00EB29FF">
      <w:pPr>
        <w:autoSpaceDE w:val="0"/>
        <w:autoSpaceDN w:val="0"/>
        <w:adjustRightInd w:val="0"/>
        <w:spacing w:after="0" w:line="240" w:lineRule="auto"/>
        <w:ind w:firstLine="567"/>
        <w:contextualSpacing/>
        <w:jc w:val="both"/>
        <w:rPr>
          <w:rFonts w:ascii="Times New Roman" w:eastAsia="Times New Roman" w:hAnsi="Times New Roman" w:cs="Times New Roman"/>
          <w:iCs/>
          <w:color w:val="000000"/>
          <w:sz w:val="20"/>
          <w:szCs w:val="20"/>
          <w:lang w:eastAsia="ru-RU"/>
        </w:rPr>
      </w:pPr>
      <w:r w:rsidRPr="00377EB3">
        <w:rPr>
          <w:rFonts w:ascii="Times New Roman" w:eastAsia="Times New Roman" w:hAnsi="Times New Roman" w:cs="Times New Roman"/>
          <w:iCs/>
          <w:color w:val="000000"/>
          <w:sz w:val="20"/>
          <w:szCs w:val="20"/>
          <w:lang w:eastAsia="ru-RU"/>
        </w:rPr>
        <w:t>Функциональные, технические характеристики и потребительские свойства товара</w:t>
      </w:r>
    </w:p>
    <w:tbl>
      <w:tblPr>
        <w:tblStyle w:val="74"/>
        <w:tblW w:w="10495" w:type="dxa"/>
        <w:tblInd w:w="-5" w:type="dxa"/>
        <w:tblLook w:val="04A0" w:firstRow="1" w:lastRow="0" w:firstColumn="1" w:lastColumn="0" w:noHBand="0" w:noVBand="1"/>
      </w:tblPr>
      <w:tblGrid>
        <w:gridCol w:w="562"/>
        <w:gridCol w:w="4121"/>
        <w:gridCol w:w="5812"/>
      </w:tblGrid>
      <w:tr w:rsidR="005C3662" w:rsidTr="00377EB3">
        <w:tc>
          <w:tcPr>
            <w:tcW w:w="562" w:type="dxa"/>
          </w:tcPr>
          <w:p w:rsidR="00377EB3" w:rsidRPr="00377EB3" w:rsidRDefault="009F06BA" w:rsidP="00377EB3">
            <w:pPr>
              <w:spacing w:after="0"/>
            </w:pPr>
            <w:r w:rsidRPr="00377EB3">
              <w:t>п/п</w:t>
            </w:r>
          </w:p>
          <w:p w:rsidR="00377EB3" w:rsidRPr="00377EB3" w:rsidRDefault="009F06BA" w:rsidP="00377EB3">
            <w:pPr>
              <w:spacing w:after="0"/>
            </w:pPr>
            <w:r w:rsidRPr="00377EB3">
              <w:t>№</w:t>
            </w:r>
          </w:p>
        </w:tc>
        <w:tc>
          <w:tcPr>
            <w:tcW w:w="4121" w:type="dxa"/>
          </w:tcPr>
          <w:p w:rsidR="00377EB3" w:rsidRPr="00377EB3" w:rsidRDefault="009F06BA" w:rsidP="00377EB3">
            <w:pPr>
              <w:spacing w:after="0"/>
              <w:rPr>
                <w:rFonts w:eastAsia="Calibri"/>
              </w:rPr>
            </w:pPr>
            <w:r w:rsidRPr="00377EB3">
              <w:rPr>
                <w:rFonts w:eastAsia="Calibri"/>
              </w:rPr>
              <w:t>Размеры пломбы наклейки, мм</w:t>
            </w:r>
          </w:p>
        </w:tc>
        <w:tc>
          <w:tcPr>
            <w:tcW w:w="5812" w:type="dxa"/>
          </w:tcPr>
          <w:p w:rsidR="00377EB3" w:rsidRPr="00377EB3" w:rsidRDefault="00377EB3" w:rsidP="00377EB3">
            <w:pPr>
              <w:spacing w:after="0"/>
            </w:pPr>
          </w:p>
        </w:tc>
      </w:tr>
      <w:tr w:rsidR="005C3662" w:rsidTr="00377EB3">
        <w:tc>
          <w:tcPr>
            <w:tcW w:w="562" w:type="dxa"/>
          </w:tcPr>
          <w:p w:rsidR="00377EB3" w:rsidRPr="00377EB3" w:rsidRDefault="009F06BA" w:rsidP="00377EB3">
            <w:pPr>
              <w:spacing w:after="0"/>
            </w:pPr>
            <w:r w:rsidRPr="00377EB3">
              <w:t>1</w:t>
            </w:r>
          </w:p>
        </w:tc>
        <w:tc>
          <w:tcPr>
            <w:tcW w:w="4121" w:type="dxa"/>
          </w:tcPr>
          <w:p w:rsidR="00377EB3" w:rsidRPr="00377EB3" w:rsidRDefault="009F06BA" w:rsidP="00377EB3">
            <w:pPr>
              <w:spacing w:after="0"/>
              <w:rPr>
                <w:rFonts w:eastAsia="Calibri"/>
              </w:rPr>
            </w:pPr>
            <w:r w:rsidRPr="00377EB3">
              <w:rPr>
                <w:rFonts w:eastAsia="Calibri"/>
              </w:rPr>
              <w:t>Способ установки</w:t>
            </w:r>
          </w:p>
        </w:tc>
        <w:tc>
          <w:tcPr>
            <w:tcW w:w="5812" w:type="dxa"/>
          </w:tcPr>
          <w:p w:rsidR="00377EB3" w:rsidRPr="00377EB3" w:rsidRDefault="00377EB3" w:rsidP="00377EB3">
            <w:pPr>
              <w:spacing w:after="0"/>
            </w:pPr>
          </w:p>
        </w:tc>
      </w:tr>
      <w:tr w:rsidR="005C3662" w:rsidTr="00377EB3">
        <w:tc>
          <w:tcPr>
            <w:tcW w:w="562" w:type="dxa"/>
          </w:tcPr>
          <w:p w:rsidR="00377EB3" w:rsidRPr="00377EB3" w:rsidRDefault="009F06BA" w:rsidP="00377EB3">
            <w:pPr>
              <w:spacing w:after="0"/>
            </w:pPr>
            <w:r w:rsidRPr="00377EB3">
              <w:t>2</w:t>
            </w:r>
          </w:p>
        </w:tc>
        <w:tc>
          <w:tcPr>
            <w:tcW w:w="4121" w:type="dxa"/>
          </w:tcPr>
          <w:p w:rsidR="00377EB3" w:rsidRPr="00377EB3" w:rsidRDefault="009F06BA" w:rsidP="00377EB3">
            <w:pPr>
              <w:spacing w:after="0"/>
              <w:rPr>
                <w:rFonts w:eastAsia="Calibri"/>
              </w:rPr>
            </w:pPr>
            <w:r w:rsidRPr="00377EB3">
              <w:rPr>
                <w:rFonts w:eastAsia="Calibri"/>
              </w:rPr>
              <w:t xml:space="preserve">Способ </w:t>
            </w:r>
            <w:r w:rsidRPr="00377EB3">
              <w:rPr>
                <w:rFonts w:eastAsia="Calibri"/>
              </w:rPr>
              <w:t>активации клеевого слоя</w:t>
            </w:r>
          </w:p>
        </w:tc>
        <w:tc>
          <w:tcPr>
            <w:tcW w:w="5812" w:type="dxa"/>
          </w:tcPr>
          <w:p w:rsidR="00377EB3" w:rsidRPr="00377EB3" w:rsidRDefault="00377EB3" w:rsidP="00377EB3">
            <w:pPr>
              <w:spacing w:after="0"/>
            </w:pPr>
          </w:p>
        </w:tc>
      </w:tr>
      <w:tr w:rsidR="005C3662" w:rsidTr="00377EB3">
        <w:tc>
          <w:tcPr>
            <w:tcW w:w="562" w:type="dxa"/>
          </w:tcPr>
          <w:p w:rsidR="00377EB3" w:rsidRPr="00377EB3" w:rsidRDefault="009F06BA" w:rsidP="00377EB3">
            <w:pPr>
              <w:spacing w:after="0"/>
            </w:pPr>
            <w:r w:rsidRPr="00377EB3">
              <w:t>3</w:t>
            </w:r>
          </w:p>
        </w:tc>
        <w:tc>
          <w:tcPr>
            <w:tcW w:w="4121" w:type="dxa"/>
          </w:tcPr>
          <w:p w:rsidR="00377EB3" w:rsidRPr="00377EB3" w:rsidRDefault="009F06BA" w:rsidP="00377EB3">
            <w:pPr>
              <w:spacing w:after="0"/>
              <w:rPr>
                <w:rFonts w:eastAsia="Calibri"/>
              </w:rPr>
            </w:pPr>
            <w:r w:rsidRPr="00377EB3">
              <w:rPr>
                <w:rFonts w:eastAsia="Calibri"/>
              </w:rPr>
              <w:t>Время активации клеевого слоя, мин</w:t>
            </w:r>
          </w:p>
        </w:tc>
        <w:tc>
          <w:tcPr>
            <w:tcW w:w="5812" w:type="dxa"/>
          </w:tcPr>
          <w:p w:rsidR="00377EB3" w:rsidRPr="00377EB3" w:rsidRDefault="00377EB3" w:rsidP="00377EB3">
            <w:pPr>
              <w:spacing w:after="0"/>
            </w:pPr>
          </w:p>
        </w:tc>
      </w:tr>
      <w:tr w:rsidR="005C3662" w:rsidTr="00377EB3">
        <w:tc>
          <w:tcPr>
            <w:tcW w:w="562" w:type="dxa"/>
          </w:tcPr>
          <w:p w:rsidR="00377EB3" w:rsidRPr="00377EB3" w:rsidRDefault="009F06BA" w:rsidP="00377EB3">
            <w:pPr>
              <w:spacing w:after="0"/>
            </w:pPr>
            <w:r w:rsidRPr="00377EB3">
              <w:t>4</w:t>
            </w:r>
          </w:p>
        </w:tc>
        <w:tc>
          <w:tcPr>
            <w:tcW w:w="4121" w:type="dxa"/>
          </w:tcPr>
          <w:p w:rsidR="00377EB3" w:rsidRPr="00377EB3" w:rsidRDefault="009F06BA" w:rsidP="00377EB3">
            <w:pPr>
              <w:spacing w:after="0"/>
            </w:pPr>
            <w:r w:rsidRPr="00377EB3">
              <w:rPr>
                <w:rFonts w:eastAsia="Calibri"/>
              </w:rPr>
              <w:t>Температура нанесения, °С</w:t>
            </w:r>
          </w:p>
        </w:tc>
        <w:tc>
          <w:tcPr>
            <w:tcW w:w="5812" w:type="dxa"/>
          </w:tcPr>
          <w:p w:rsidR="00377EB3" w:rsidRPr="00377EB3" w:rsidRDefault="00377EB3" w:rsidP="00377EB3">
            <w:pPr>
              <w:spacing w:after="0"/>
            </w:pPr>
          </w:p>
        </w:tc>
      </w:tr>
      <w:tr w:rsidR="005C3662" w:rsidTr="00377EB3">
        <w:tc>
          <w:tcPr>
            <w:tcW w:w="562" w:type="dxa"/>
          </w:tcPr>
          <w:p w:rsidR="00377EB3" w:rsidRPr="00377EB3" w:rsidRDefault="009F06BA" w:rsidP="00377EB3">
            <w:pPr>
              <w:spacing w:after="0"/>
            </w:pPr>
            <w:r w:rsidRPr="00377EB3">
              <w:t>5</w:t>
            </w:r>
          </w:p>
        </w:tc>
        <w:tc>
          <w:tcPr>
            <w:tcW w:w="4121" w:type="dxa"/>
          </w:tcPr>
          <w:p w:rsidR="00377EB3" w:rsidRPr="00377EB3" w:rsidRDefault="009F06BA" w:rsidP="00377EB3">
            <w:pPr>
              <w:spacing w:after="0"/>
            </w:pPr>
            <w:r w:rsidRPr="00377EB3">
              <w:rPr>
                <w:rFonts w:eastAsia="Calibri"/>
              </w:rPr>
              <w:t>Время наступления максимального показателя адгезии, час</w:t>
            </w:r>
          </w:p>
        </w:tc>
        <w:tc>
          <w:tcPr>
            <w:tcW w:w="5812" w:type="dxa"/>
          </w:tcPr>
          <w:p w:rsidR="00377EB3" w:rsidRPr="00377EB3" w:rsidRDefault="00377EB3" w:rsidP="00377EB3">
            <w:pPr>
              <w:spacing w:after="0"/>
            </w:pPr>
          </w:p>
        </w:tc>
      </w:tr>
      <w:tr w:rsidR="005C3662" w:rsidTr="00377EB3">
        <w:tc>
          <w:tcPr>
            <w:tcW w:w="562" w:type="dxa"/>
          </w:tcPr>
          <w:p w:rsidR="00377EB3" w:rsidRPr="00377EB3" w:rsidRDefault="009F06BA" w:rsidP="00377EB3">
            <w:pPr>
              <w:spacing w:after="0"/>
            </w:pPr>
            <w:r w:rsidRPr="00377EB3">
              <w:t>6</w:t>
            </w:r>
          </w:p>
        </w:tc>
        <w:tc>
          <w:tcPr>
            <w:tcW w:w="4121" w:type="dxa"/>
          </w:tcPr>
          <w:p w:rsidR="00377EB3" w:rsidRPr="00377EB3" w:rsidRDefault="009F06BA" w:rsidP="00377EB3">
            <w:pPr>
              <w:spacing w:after="0"/>
            </w:pPr>
            <w:r w:rsidRPr="00377EB3">
              <w:rPr>
                <w:rFonts w:eastAsia="Calibri"/>
              </w:rPr>
              <w:t>Возможность бесследного временного удаления (вскрытия) с объекта контроля</w:t>
            </w:r>
          </w:p>
        </w:tc>
        <w:tc>
          <w:tcPr>
            <w:tcW w:w="5812" w:type="dxa"/>
          </w:tcPr>
          <w:p w:rsidR="00377EB3" w:rsidRPr="00377EB3" w:rsidRDefault="00377EB3" w:rsidP="00377EB3">
            <w:pPr>
              <w:spacing w:after="0"/>
            </w:pPr>
          </w:p>
        </w:tc>
      </w:tr>
      <w:tr w:rsidR="005C3662" w:rsidTr="00377EB3">
        <w:tc>
          <w:tcPr>
            <w:tcW w:w="562" w:type="dxa"/>
          </w:tcPr>
          <w:p w:rsidR="00377EB3" w:rsidRPr="00377EB3" w:rsidRDefault="009F06BA" w:rsidP="00377EB3">
            <w:pPr>
              <w:spacing w:after="0"/>
            </w:pPr>
            <w:r w:rsidRPr="00377EB3">
              <w:t>7</w:t>
            </w:r>
          </w:p>
        </w:tc>
        <w:tc>
          <w:tcPr>
            <w:tcW w:w="4121" w:type="dxa"/>
          </w:tcPr>
          <w:p w:rsidR="00377EB3" w:rsidRPr="00377EB3" w:rsidRDefault="009F06BA" w:rsidP="00377EB3">
            <w:pPr>
              <w:spacing w:after="0"/>
            </w:pPr>
            <w:r w:rsidRPr="00377EB3">
              <w:rPr>
                <w:rFonts w:eastAsia="Calibri"/>
              </w:rPr>
              <w:t xml:space="preserve">Возможность </w:t>
            </w:r>
            <w:r w:rsidRPr="00377EB3">
              <w:rPr>
                <w:rFonts w:eastAsia="Calibri"/>
              </w:rPr>
              <w:t>повторного использования после удаления (вскрытия)</w:t>
            </w:r>
          </w:p>
        </w:tc>
        <w:tc>
          <w:tcPr>
            <w:tcW w:w="5812" w:type="dxa"/>
          </w:tcPr>
          <w:p w:rsidR="00377EB3" w:rsidRPr="00377EB3" w:rsidRDefault="00377EB3" w:rsidP="00377EB3">
            <w:pPr>
              <w:spacing w:after="0"/>
            </w:pPr>
          </w:p>
        </w:tc>
      </w:tr>
      <w:tr w:rsidR="005C3662" w:rsidTr="00377EB3">
        <w:tc>
          <w:tcPr>
            <w:tcW w:w="562" w:type="dxa"/>
          </w:tcPr>
          <w:p w:rsidR="00377EB3" w:rsidRPr="00377EB3" w:rsidRDefault="009F06BA" w:rsidP="00377EB3">
            <w:pPr>
              <w:spacing w:after="0"/>
              <w:rPr>
                <w:rFonts w:eastAsia="Calibri"/>
              </w:rPr>
            </w:pPr>
            <w:r w:rsidRPr="00377EB3">
              <w:rPr>
                <w:rFonts w:eastAsia="Calibri"/>
              </w:rPr>
              <w:t>8</w:t>
            </w:r>
          </w:p>
        </w:tc>
        <w:tc>
          <w:tcPr>
            <w:tcW w:w="4121" w:type="dxa"/>
          </w:tcPr>
          <w:p w:rsidR="00377EB3" w:rsidRPr="00377EB3" w:rsidRDefault="009F06BA" w:rsidP="00377EB3">
            <w:pPr>
              <w:spacing w:after="0"/>
              <w:rPr>
                <w:rFonts w:eastAsia="Calibri"/>
                <w:bCs/>
              </w:rPr>
            </w:pPr>
            <w:r w:rsidRPr="00377EB3">
              <w:rPr>
                <w:rFonts w:eastAsia="Calibri"/>
              </w:rPr>
              <w:t>Признаки удаления (вскрытия)</w:t>
            </w:r>
          </w:p>
        </w:tc>
        <w:tc>
          <w:tcPr>
            <w:tcW w:w="5812" w:type="dxa"/>
          </w:tcPr>
          <w:p w:rsidR="00377EB3" w:rsidRPr="00377EB3" w:rsidRDefault="00377EB3" w:rsidP="00377EB3">
            <w:pPr>
              <w:spacing w:after="0"/>
              <w:rPr>
                <w:b/>
              </w:rPr>
            </w:pPr>
          </w:p>
        </w:tc>
      </w:tr>
      <w:tr w:rsidR="005C3662" w:rsidTr="00377EB3">
        <w:tc>
          <w:tcPr>
            <w:tcW w:w="562" w:type="dxa"/>
          </w:tcPr>
          <w:p w:rsidR="00377EB3" w:rsidRPr="00377EB3" w:rsidRDefault="009F06BA" w:rsidP="00377EB3">
            <w:pPr>
              <w:spacing w:after="0"/>
              <w:rPr>
                <w:rFonts w:eastAsia="Calibri"/>
              </w:rPr>
            </w:pPr>
            <w:r w:rsidRPr="00377EB3">
              <w:rPr>
                <w:rFonts w:eastAsia="Calibri"/>
              </w:rPr>
              <w:t>9</w:t>
            </w:r>
          </w:p>
        </w:tc>
        <w:tc>
          <w:tcPr>
            <w:tcW w:w="4121" w:type="dxa"/>
          </w:tcPr>
          <w:p w:rsidR="00377EB3" w:rsidRPr="00377EB3" w:rsidRDefault="009F06BA" w:rsidP="00377EB3">
            <w:pPr>
              <w:spacing w:after="0"/>
              <w:rPr>
                <w:rFonts w:eastAsia="Calibri"/>
                <w:bCs/>
              </w:rPr>
            </w:pPr>
            <w:r w:rsidRPr="00377EB3">
              <w:rPr>
                <w:rFonts w:eastAsia="Calibri"/>
              </w:rPr>
              <w:t>Дополнительная защита основной части пломбы-наклейки</w:t>
            </w:r>
          </w:p>
        </w:tc>
        <w:tc>
          <w:tcPr>
            <w:tcW w:w="5812" w:type="dxa"/>
          </w:tcPr>
          <w:p w:rsidR="00377EB3" w:rsidRPr="00377EB3" w:rsidRDefault="00377EB3" w:rsidP="00377EB3">
            <w:pPr>
              <w:spacing w:after="0"/>
              <w:rPr>
                <w:rFonts w:eastAsia="Calibri"/>
              </w:rPr>
            </w:pPr>
          </w:p>
        </w:tc>
      </w:tr>
      <w:tr w:rsidR="005C3662" w:rsidTr="00377EB3">
        <w:tc>
          <w:tcPr>
            <w:tcW w:w="562" w:type="dxa"/>
          </w:tcPr>
          <w:p w:rsidR="00377EB3" w:rsidRPr="00377EB3" w:rsidRDefault="009F06BA" w:rsidP="00377EB3">
            <w:pPr>
              <w:spacing w:after="0"/>
              <w:rPr>
                <w:rFonts w:eastAsia="Calibri"/>
              </w:rPr>
            </w:pPr>
            <w:r w:rsidRPr="00377EB3">
              <w:rPr>
                <w:rFonts w:eastAsia="Calibri"/>
              </w:rPr>
              <w:t>10</w:t>
            </w:r>
          </w:p>
        </w:tc>
        <w:tc>
          <w:tcPr>
            <w:tcW w:w="4121" w:type="dxa"/>
          </w:tcPr>
          <w:p w:rsidR="00377EB3" w:rsidRPr="00377EB3" w:rsidRDefault="009F06BA" w:rsidP="00377EB3">
            <w:pPr>
              <w:spacing w:after="0"/>
            </w:pPr>
            <w:r w:rsidRPr="00377EB3">
              <w:rPr>
                <w:rFonts w:eastAsia="Calibri"/>
              </w:rPr>
              <w:t>Дополнительная защита дополнительной части пломбы-наклейки</w:t>
            </w:r>
          </w:p>
        </w:tc>
        <w:tc>
          <w:tcPr>
            <w:tcW w:w="5812" w:type="dxa"/>
          </w:tcPr>
          <w:p w:rsidR="00377EB3" w:rsidRPr="00377EB3" w:rsidRDefault="00377EB3" w:rsidP="00377EB3">
            <w:pPr>
              <w:spacing w:after="0"/>
              <w:rPr>
                <w:b/>
              </w:rPr>
            </w:pPr>
          </w:p>
        </w:tc>
      </w:tr>
      <w:tr w:rsidR="005C3662" w:rsidTr="00377EB3">
        <w:tc>
          <w:tcPr>
            <w:tcW w:w="562" w:type="dxa"/>
          </w:tcPr>
          <w:p w:rsidR="00377EB3" w:rsidRPr="00377EB3" w:rsidRDefault="009F06BA" w:rsidP="00377EB3">
            <w:pPr>
              <w:spacing w:after="0"/>
              <w:rPr>
                <w:rFonts w:eastAsia="Calibri"/>
              </w:rPr>
            </w:pPr>
            <w:r w:rsidRPr="00377EB3">
              <w:rPr>
                <w:rFonts w:eastAsia="Calibri"/>
              </w:rPr>
              <w:t>11</w:t>
            </w:r>
          </w:p>
        </w:tc>
        <w:tc>
          <w:tcPr>
            <w:tcW w:w="4121" w:type="dxa"/>
          </w:tcPr>
          <w:p w:rsidR="00377EB3" w:rsidRPr="00377EB3" w:rsidRDefault="009F06BA" w:rsidP="00377EB3">
            <w:pPr>
              <w:spacing w:after="0"/>
              <w:rPr>
                <w:rFonts w:eastAsia="Calibri"/>
                <w:bCs/>
              </w:rPr>
            </w:pPr>
            <w:r w:rsidRPr="00377EB3">
              <w:rPr>
                <w:rFonts w:eastAsia="Calibri"/>
              </w:rPr>
              <w:t>Устойчивость к воздушной среде</w:t>
            </w:r>
          </w:p>
        </w:tc>
        <w:tc>
          <w:tcPr>
            <w:tcW w:w="5812" w:type="dxa"/>
          </w:tcPr>
          <w:p w:rsidR="00377EB3" w:rsidRPr="00377EB3" w:rsidRDefault="00377EB3" w:rsidP="00377EB3">
            <w:pPr>
              <w:spacing w:after="0"/>
              <w:rPr>
                <w:b/>
              </w:rPr>
            </w:pPr>
          </w:p>
        </w:tc>
      </w:tr>
      <w:tr w:rsidR="005C3662" w:rsidTr="00377EB3">
        <w:tc>
          <w:tcPr>
            <w:tcW w:w="562" w:type="dxa"/>
          </w:tcPr>
          <w:p w:rsidR="00377EB3" w:rsidRPr="00377EB3" w:rsidRDefault="009F06BA" w:rsidP="00377EB3">
            <w:pPr>
              <w:spacing w:after="0"/>
              <w:rPr>
                <w:rFonts w:eastAsia="Calibri"/>
              </w:rPr>
            </w:pPr>
            <w:r w:rsidRPr="00377EB3">
              <w:rPr>
                <w:rFonts w:eastAsia="Calibri"/>
              </w:rPr>
              <w:t>12</w:t>
            </w:r>
          </w:p>
        </w:tc>
        <w:tc>
          <w:tcPr>
            <w:tcW w:w="4121" w:type="dxa"/>
          </w:tcPr>
          <w:p w:rsidR="00377EB3" w:rsidRPr="00377EB3" w:rsidRDefault="009F06BA" w:rsidP="00377EB3">
            <w:pPr>
              <w:spacing w:after="0"/>
              <w:rPr>
                <w:rFonts w:eastAsia="Calibri"/>
                <w:bCs/>
              </w:rPr>
            </w:pPr>
            <w:r w:rsidRPr="00377EB3">
              <w:rPr>
                <w:rFonts w:eastAsia="Calibri"/>
              </w:rPr>
              <w:t>Устойчивость к солнечному ультрафиолету</w:t>
            </w:r>
          </w:p>
        </w:tc>
        <w:tc>
          <w:tcPr>
            <w:tcW w:w="5812" w:type="dxa"/>
          </w:tcPr>
          <w:p w:rsidR="00377EB3" w:rsidRPr="00377EB3" w:rsidRDefault="00377EB3" w:rsidP="00377EB3">
            <w:pPr>
              <w:spacing w:after="0"/>
              <w:rPr>
                <w:b/>
              </w:rPr>
            </w:pPr>
          </w:p>
        </w:tc>
      </w:tr>
      <w:tr w:rsidR="005C3662" w:rsidTr="00377EB3">
        <w:tc>
          <w:tcPr>
            <w:tcW w:w="562" w:type="dxa"/>
          </w:tcPr>
          <w:p w:rsidR="00377EB3" w:rsidRPr="00377EB3" w:rsidRDefault="009F06BA" w:rsidP="00377EB3">
            <w:pPr>
              <w:spacing w:after="0"/>
              <w:rPr>
                <w:rFonts w:eastAsia="Calibri"/>
              </w:rPr>
            </w:pPr>
            <w:r w:rsidRPr="00377EB3">
              <w:rPr>
                <w:rFonts w:eastAsia="Calibri"/>
              </w:rPr>
              <w:t>13</w:t>
            </w:r>
          </w:p>
        </w:tc>
        <w:tc>
          <w:tcPr>
            <w:tcW w:w="4121" w:type="dxa"/>
          </w:tcPr>
          <w:p w:rsidR="00377EB3" w:rsidRPr="00377EB3" w:rsidRDefault="009F06BA" w:rsidP="00377EB3">
            <w:pPr>
              <w:spacing w:after="0"/>
              <w:rPr>
                <w:rFonts w:eastAsia="Calibri"/>
                <w:bCs/>
              </w:rPr>
            </w:pPr>
            <w:r w:rsidRPr="00377EB3">
              <w:rPr>
                <w:rFonts w:eastAsia="Calibri"/>
              </w:rPr>
              <w:t>Устойчивость к повышенным температурам</w:t>
            </w:r>
          </w:p>
        </w:tc>
        <w:tc>
          <w:tcPr>
            <w:tcW w:w="5812" w:type="dxa"/>
          </w:tcPr>
          <w:p w:rsidR="00377EB3" w:rsidRPr="00377EB3" w:rsidRDefault="00377EB3" w:rsidP="00377EB3">
            <w:pPr>
              <w:spacing w:after="0"/>
              <w:rPr>
                <w:b/>
              </w:rPr>
            </w:pPr>
          </w:p>
        </w:tc>
      </w:tr>
      <w:tr w:rsidR="005C3662" w:rsidTr="00377EB3">
        <w:tc>
          <w:tcPr>
            <w:tcW w:w="562" w:type="dxa"/>
          </w:tcPr>
          <w:p w:rsidR="00377EB3" w:rsidRPr="00377EB3" w:rsidRDefault="009F06BA" w:rsidP="00377EB3">
            <w:pPr>
              <w:spacing w:after="0"/>
              <w:rPr>
                <w:rFonts w:eastAsia="Calibri"/>
              </w:rPr>
            </w:pPr>
            <w:r w:rsidRPr="00377EB3">
              <w:rPr>
                <w:rFonts w:eastAsia="Calibri"/>
              </w:rPr>
              <w:t>14</w:t>
            </w:r>
          </w:p>
        </w:tc>
        <w:tc>
          <w:tcPr>
            <w:tcW w:w="4121" w:type="dxa"/>
          </w:tcPr>
          <w:p w:rsidR="00377EB3" w:rsidRPr="00377EB3" w:rsidRDefault="009F06BA" w:rsidP="00377EB3">
            <w:pPr>
              <w:spacing w:after="0"/>
              <w:rPr>
                <w:rFonts w:eastAsia="Calibri"/>
                <w:bCs/>
              </w:rPr>
            </w:pPr>
            <w:r w:rsidRPr="00377EB3">
              <w:rPr>
                <w:rFonts w:eastAsia="Calibri"/>
              </w:rPr>
              <w:t>Водостойкость пломбировочного материала</w:t>
            </w:r>
          </w:p>
        </w:tc>
        <w:tc>
          <w:tcPr>
            <w:tcW w:w="5812" w:type="dxa"/>
          </w:tcPr>
          <w:p w:rsidR="00377EB3" w:rsidRPr="00377EB3" w:rsidRDefault="00377EB3" w:rsidP="00377EB3">
            <w:pPr>
              <w:spacing w:after="0"/>
              <w:rPr>
                <w:b/>
              </w:rPr>
            </w:pPr>
          </w:p>
        </w:tc>
      </w:tr>
      <w:tr w:rsidR="005C3662" w:rsidTr="00377EB3">
        <w:tc>
          <w:tcPr>
            <w:tcW w:w="562" w:type="dxa"/>
          </w:tcPr>
          <w:p w:rsidR="00377EB3" w:rsidRPr="00377EB3" w:rsidRDefault="009F06BA" w:rsidP="00377EB3">
            <w:pPr>
              <w:spacing w:after="0"/>
              <w:rPr>
                <w:rFonts w:eastAsia="Calibri"/>
              </w:rPr>
            </w:pPr>
            <w:r w:rsidRPr="00377EB3">
              <w:rPr>
                <w:rFonts w:eastAsia="Calibri"/>
              </w:rPr>
              <w:t>15</w:t>
            </w:r>
          </w:p>
        </w:tc>
        <w:tc>
          <w:tcPr>
            <w:tcW w:w="4121" w:type="dxa"/>
          </w:tcPr>
          <w:p w:rsidR="00377EB3" w:rsidRPr="00377EB3" w:rsidRDefault="009F06BA" w:rsidP="00377EB3">
            <w:pPr>
              <w:spacing w:after="0"/>
              <w:rPr>
                <w:rFonts w:eastAsia="Calibri"/>
                <w:bCs/>
              </w:rPr>
            </w:pPr>
            <w:r w:rsidRPr="00377EB3">
              <w:rPr>
                <w:rFonts w:eastAsia="Calibri"/>
              </w:rPr>
              <w:t>Устойчивость к агрессивным средам (солевым и щелочным растворам, машинному и иным маслам)</w:t>
            </w:r>
          </w:p>
        </w:tc>
        <w:tc>
          <w:tcPr>
            <w:tcW w:w="5812" w:type="dxa"/>
          </w:tcPr>
          <w:p w:rsidR="00377EB3" w:rsidRPr="00377EB3" w:rsidRDefault="00377EB3" w:rsidP="00377EB3">
            <w:pPr>
              <w:spacing w:after="0"/>
              <w:rPr>
                <w:b/>
              </w:rPr>
            </w:pPr>
          </w:p>
        </w:tc>
      </w:tr>
      <w:tr w:rsidR="005C3662" w:rsidTr="00377EB3">
        <w:tc>
          <w:tcPr>
            <w:tcW w:w="562" w:type="dxa"/>
          </w:tcPr>
          <w:p w:rsidR="00377EB3" w:rsidRPr="00377EB3" w:rsidRDefault="009F06BA" w:rsidP="00377EB3">
            <w:pPr>
              <w:spacing w:after="0"/>
              <w:rPr>
                <w:rFonts w:eastAsia="Calibri"/>
              </w:rPr>
            </w:pPr>
            <w:r w:rsidRPr="00377EB3">
              <w:rPr>
                <w:rFonts w:eastAsia="Calibri"/>
              </w:rPr>
              <w:t>16</w:t>
            </w:r>
          </w:p>
        </w:tc>
        <w:tc>
          <w:tcPr>
            <w:tcW w:w="4121" w:type="dxa"/>
          </w:tcPr>
          <w:p w:rsidR="00377EB3" w:rsidRPr="00377EB3" w:rsidRDefault="009F06BA" w:rsidP="00377EB3">
            <w:pPr>
              <w:spacing w:after="0"/>
              <w:rPr>
                <w:rFonts w:eastAsia="Calibri"/>
                <w:bCs/>
              </w:rPr>
            </w:pPr>
            <w:r w:rsidRPr="00377EB3">
              <w:rPr>
                <w:rFonts w:eastAsia="Calibri"/>
              </w:rPr>
              <w:t>Наличие индивидуального иде</w:t>
            </w:r>
            <w:r w:rsidRPr="00377EB3">
              <w:rPr>
                <w:rFonts w:eastAsia="Calibri"/>
              </w:rPr>
              <w:t>нтификационного номера (кода) на основной части пломбы-наклейки</w:t>
            </w:r>
          </w:p>
        </w:tc>
        <w:tc>
          <w:tcPr>
            <w:tcW w:w="5812" w:type="dxa"/>
          </w:tcPr>
          <w:p w:rsidR="00377EB3" w:rsidRPr="00377EB3" w:rsidRDefault="009F06BA" w:rsidP="00377EB3">
            <w:pPr>
              <w:spacing w:after="0"/>
              <w:rPr>
                <w:bCs/>
              </w:rPr>
            </w:pPr>
            <w:r w:rsidRPr="00377EB3">
              <w:rPr>
                <w:color w:val="548235"/>
                <w:sz w:val="24"/>
                <w:szCs w:val="24"/>
              </w:rPr>
              <w:t xml:space="preserve"> </w:t>
            </w:r>
          </w:p>
        </w:tc>
      </w:tr>
      <w:tr w:rsidR="005C3662" w:rsidTr="00377EB3">
        <w:tc>
          <w:tcPr>
            <w:tcW w:w="562" w:type="dxa"/>
          </w:tcPr>
          <w:p w:rsidR="00377EB3" w:rsidRPr="00377EB3" w:rsidRDefault="009F06BA" w:rsidP="00377EB3">
            <w:pPr>
              <w:spacing w:after="0"/>
              <w:rPr>
                <w:rFonts w:eastAsia="Calibri"/>
              </w:rPr>
            </w:pPr>
            <w:r w:rsidRPr="00377EB3">
              <w:rPr>
                <w:rFonts w:eastAsia="Calibri"/>
              </w:rPr>
              <w:t>17</w:t>
            </w:r>
          </w:p>
        </w:tc>
        <w:tc>
          <w:tcPr>
            <w:tcW w:w="4121" w:type="dxa"/>
          </w:tcPr>
          <w:p w:rsidR="00377EB3" w:rsidRPr="00377EB3" w:rsidRDefault="009F06BA" w:rsidP="00377EB3">
            <w:pPr>
              <w:spacing w:after="0"/>
              <w:rPr>
                <w:bCs/>
              </w:rPr>
            </w:pPr>
            <w:r w:rsidRPr="00377EB3">
              <w:rPr>
                <w:rFonts w:eastAsia="Calibri"/>
              </w:rPr>
              <w:t>Наличие индивидуального идентификационного номера (кода) на основной и дополнительной части пломбы-наклейки</w:t>
            </w:r>
          </w:p>
        </w:tc>
        <w:tc>
          <w:tcPr>
            <w:tcW w:w="5812" w:type="dxa"/>
          </w:tcPr>
          <w:p w:rsidR="00377EB3" w:rsidRPr="00377EB3" w:rsidRDefault="00377EB3" w:rsidP="00377EB3">
            <w:pPr>
              <w:spacing w:after="0"/>
              <w:rPr>
                <w:b/>
              </w:rPr>
            </w:pPr>
          </w:p>
        </w:tc>
      </w:tr>
      <w:tr w:rsidR="005C3662" w:rsidTr="00377EB3">
        <w:tc>
          <w:tcPr>
            <w:tcW w:w="562" w:type="dxa"/>
          </w:tcPr>
          <w:p w:rsidR="00377EB3" w:rsidRPr="00377EB3" w:rsidRDefault="009F06BA" w:rsidP="00377EB3">
            <w:pPr>
              <w:spacing w:after="0"/>
              <w:rPr>
                <w:rFonts w:eastAsia="Calibri"/>
              </w:rPr>
            </w:pPr>
            <w:r w:rsidRPr="00377EB3">
              <w:rPr>
                <w:rFonts w:eastAsia="Calibri"/>
              </w:rPr>
              <w:t>18</w:t>
            </w:r>
          </w:p>
        </w:tc>
        <w:tc>
          <w:tcPr>
            <w:tcW w:w="4121" w:type="dxa"/>
          </w:tcPr>
          <w:p w:rsidR="00377EB3" w:rsidRPr="00377EB3" w:rsidRDefault="009F06BA" w:rsidP="00377EB3">
            <w:pPr>
              <w:spacing w:after="0"/>
            </w:pPr>
            <w:r w:rsidRPr="00377EB3">
              <w:rPr>
                <w:rFonts w:eastAsia="Calibri"/>
              </w:rPr>
              <w:t>Наличие дополнительной маркировки на основной части пломбы-наклейки</w:t>
            </w:r>
          </w:p>
        </w:tc>
        <w:tc>
          <w:tcPr>
            <w:tcW w:w="5812" w:type="dxa"/>
          </w:tcPr>
          <w:p w:rsidR="00377EB3" w:rsidRPr="00377EB3" w:rsidRDefault="00377EB3" w:rsidP="00377EB3">
            <w:pPr>
              <w:spacing w:after="0"/>
              <w:rPr>
                <w:b/>
              </w:rPr>
            </w:pPr>
          </w:p>
        </w:tc>
      </w:tr>
      <w:tr w:rsidR="005C3662" w:rsidTr="00377EB3">
        <w:tc>
          <w:tcPr>
            <w:tcW w:w="562" w:type="dxa"/>
          </w:tcPr>
          <w:p w:rsidR="00377EB3" w:rsidRPr="00377EB3" w:rsidRDefault="009F06BA" w:rsidP="00377EB3">
            <w:pPr>
              <w:spacing w:after="0"/>
              <w:rPr>
                <w:rFonts w:eastAsia="Calibri"/>
              </w:rPr>
            </w:pPr>
            <w:r w:rsidRPr="00377EB3">
              <w:rPr>
                <w:rFonts w:eastAsia="Calibri"/>
              </w:rPr>
              <w:t>19</w:t>
            </w:r>
          </w:p>
        </w:tc>
        <w:tc>
          <w:tcPr>
            <w:tcW w:w="4121" w:type="dxa"/>
          </w:tcPr>
          <w:p w:rsidR="00377EB3" w:rsidRPr="00377EB3" w:rsidRDefault="009F06BA" w:rsidP="00377EB3">
            <w:pPr>
              <w:spacing w:after="0"/>
            </w:pPr>
            <w:r w:rsidRPr="00377EB3">
              <w:rPr>
                <w:rFonts w:eastAsia="Calibri"/>
              </w:rPr>
              <w:t>Наличие дополнительной маркировки на дополнительной части пломбы-наклейки</w:t>
            </w:r>
          </w:p>
        </w:tc>
        <w:tc>
          <w:tcPr>
            <w:tcW w:w="5812" w:type="dxa"/>
          </w:tcPr>
          <w:p w:rsidR="00377EB3" w:rsidRPr="00377EB3" w:rsidRDefault="00377EB3" w:rsidP="00377EB3">
            <w:pPr>
              <w:spacing w:after="0"/>
              <w:rPr>
                <w:b/>
              </w:rPr>
            </w:pPr>
          </w:p>
        </w:tc>
      </w:tr>
      <w:tr w:rsidR="005C3662" w:rsidTr="00377EB3">
        <w:tc>
          <w:tcPr>
            <w:tcW w:w="562" w:type="dxa"/>
          </w:tcPr>
          <w:p w:rsidR="00377EB3" w:rsidRPr="00377EB3" w:rsidRDefault="009F06BA" w:rsidP="00377EB3">
            <w:pPr>
              <w:spacing w:after="0"/>
              <w:rPr>
                <w:rFonts w:eastAsia="Calibri"/>
              </w:rPr>
            </w:pPr>
            <w:r w:rsidRPr="00377EB3">
              <w:rPr>
                <w:rFonts w:eastAsia="Calibri"/>
              </w:rPr>
              <w:t>20</w:t>
            </w:r>
          </w:p>
        </w:tc>
        <w:tc>
          <w:tcPr>
            <w:tcW w:w="4121" w:type="dxa"/>
          </w:tcPr>
          <w:p w:rsidR="00377EB3" w:rsidRPr="00377EB3" w:rsidRDefault="009F06BA" w:rsidP="00377EB3">
            <w:pPr>
              <w:spacing w:after="0"/>
            </w:pPr>
            <w:r w:rsidRPr="00377EB3">
              <w:rPr>
                <w:rFonts w:eastAsia="Calibri"/>
              </w:rPr>
              <w:t>Наличие наименования (типа) пломбы-наклейки на основной и дополнительной части пломбы-наклейки</w:t>
            </w:r>
          </w:p>
        </w:tc>
        <w:tc>
          <w:tcPr>
            <w:tcW w:w="5812" w:type="dxa"/>
          </w:tcPr>
          <w:p w:rsidR="00377EB3" w:rsidRPr="00377EB3" w:rsidRDefault="00377EB3" w:rsidP="00377EB3">
            <w:pPr>
              <w:spacing w:after="0"/>
              <w:rPr>
                <w:b/>
              </w:rPr>
            </w:pPr>
          </w:p>
        </w:tc>
      </w:tr>
      <w:tr w:rsidR="005C3662" w:rsidTr="00377EB3">
        <w:tc>
          <w:tcPr>
            <w:tcW w:w="562" w:type="dxa"/>
          </w:tcPr>
          <w:p w:rsidR="00377EB3" w:rsidRPr="00377EB3" w:rsidRDefault="009F06BA" w:rsidP="00377EB3">
            <w:pPr>
              <w:spacing w:after="0"/>
              <w:rPr>
                <w:rFonts w:eastAsia="Calibri"/>
              </w:rPr>
            </w:pPr>
            <w:r w:rsidRPr="00377EB3">
              <w:rPr>
                <w:rFonts w:eastAsia="Calibri"/>
              </w:rPr>
              <w:t>21</w:t>
            </w:r>
          </w:p>
        </w:tc>
        <w:tc>
          <w:tcPr>
            <w:tcW w:w="4121" w:type="dxa"/>
          </w:tcPr>
          <w:p w:rsidR="00377EB3" w:rsidRPr="00377EB3" w:rsidRDefault="009F06BA" w:rsidP="00377EB3">
            <w:pPr>
              <w:spacing w:after="0"/>
              <w:rPr>
                <w:rFonts w:eastAsia="Calibri"/>
                <w:bCs/>
              </w:rPr>
            </w:pPr>
            <w:r w:rsidRPr="00377EB3">
              <w:rPr>
                <w:rFonts w:eastAsia="Calibri"/>
              </w:rPr>
              <w:t>Наличие знака сертификации на основной части пломбы-наклейки</w:t>
            </w:r>
          </w:p>
        </w:tc>
        <w:tc>
          <w:tcPr>
            <w:tcW w:w="5812" w:type="dxa"/>
          </w:tcPr>
          <w:p w:rsidR="00377EB3" w:rsidRPr="00377EB3" w:rsidRDefault="00377EB3" w:rsidP="00377EB3">
            <w:pPr>
              <w:spacing w:after="0"/>
              <w:rPr>
                <w:b/>
                <w:bCs/>
              </w:rPr>
            </w:pPr>
          </w:p>
        </w:tc>
      </w:tr>
      <w:tr w:rsidR="005C3662" w:rsidTr="00377EB3">
        <w:tc>
          <w:tcPr>
            <w:tcW w:w="562" w:type="dxa"/>
          </w:tcPr>
          <w:p w:rsidR="00377EB3" w:rsidRPr="00377EB3" w:rsidRDefault="009F06BA" w:rsidP="00377EB3">
            <w:pPr>
              <w:spacing w:after="0"/>
              <w:rPr>
                <w:rFonts w:eastAsia="Calibri"/>
              </w:rPr>
            </w:pPr>
            <w:r w:rsidRPr="00377EB3">
              <w:rPr>
                <w:rFonts w:eastAsia="Calibri"/>
              </w:rPr>
              <w:t>22</w:t>
            </w:r>
          </w:p>
        </w:tc>
        <w:tc>
          <w:tcPr>
            <w:tcW w:w="4121" w:type="dxa"/>
          </w:tcPr>
          <w:p w:rsidR="00377EB3" w:rsidRPr="00377EB3" w:rsidRDefault="009F06BA" w:rsidP="00377EB3">
            <w:pPr>
              <w:spacing w:after="0"/>
              <w:rPr>
                <w:rFonts w:eastAsia="Calibri"/>
                <w:bCs/>
              </w:rPr>
            </w:pPr>
            <w:r w:rsidRPr="00377EB3">
              <w:rPr>
                <w:rFonts w:eastAsia="Calibri"/>
                <w:bCs/>
              </w:rPr>
              <w:t xml:space="preserve">Метод </w:t>
            </w:r>
            <w:r w:rsidRPr="00377EB3">
              <w:rPr>
                <w:rFonts w:eastAsia="Calibri"/>
                <w:bCs/>
              </w:rPr>
              <w:t>нанесения информации/маркировки</w:t>
            </w:r>
          </w:p>
        </w:tc>
        <w:tc>
          <w:tcPr>
            <w:tcW w:w="5812" w:type="dxa"/>
          </w:tcPr>
          <w:p w:rsidR="00377EB3" w:rsidRPr="00377EB3" w:rsidRDefault="00377EB3" w:rsidP="00377EB3">
            <w:pPr>
              <w:spacing w:after="0"/>
              <w:rPr>
                <w:b/>
              </w:rPr>
            </w:pPr>
          </w:p>
        </w:tc>
      </w:tr>
      <w:tr w:rsidR="005C3662" w:rsidTr="00377EB3">
        <w:tc>
          <w:tcPr>
            <w:tcW w:w="562" w:type="dxa"/>
          </w:tcPr>
          <w:p w:rsidR="00377EB3" w:rsidRPr="00377EB3" w:rsidRDefault="009F06BA" w:rsidP="00377EB3">
            <w:pPr>
              <w:spacing w:after="0"/>
              <w:rPr>
                <w:rFonts w:eastAsia="Calibri"/>
              </w:rPr>
            </w:pPr>
            <w:r w:rsidRPr="00377EB3">
              <w:rPr>
                <w:rFonts w:eastAsia="Calibri"/>
              </w:rPr>
              <w:t>23</w:t>
            </w:r>
          </w:p>
        </w:tc>
        <w:tc>
          <w:tcPr>
            <w:tcW w:w="4121" w:type="dxa"/>
          </w:tcPr>
          <w:p w:rsidR="00377EB3" w:rsidRPr="00377EB3" w:rsidRDefault="009F06BA" w:rsidP="00377EB3">
            <w:pPr>
              <w:spacing w:after="0"/>
              <w:rPr>
                <w:rFonts w:eastAsia="Calibri"/>
                <w:bCs/>
              </w:rPr>
            </w:pPr>
            <w:r w:rsidRPr="00377EB3">
              <w:rPr>
                <w:rFonts w:eastAsia="Calibri"/>
              </w:rPr>
              <w:t>Наличие магнитного элемента (индикатора) на основной и дополнительной части пломбы-наклейки</w:t>
            </w:r>
          </w:p>
        </w:tc>
        <w:tc>
          <w:tcPr>
            <w:tcW w:w="5812" w:type="dxa"/>
          </w:tcPr>
          <w:p w:rsidR="00377EB3" w:rsidRPr="00377EB3" w:rsidRDefault="00377EB3" w:rsidP="00377EB3">
            <w:pPr>
              <w:spacing w:after="0"/>
              <w:rPr>
                <w:b/>
              </w:rPr>
            </w:pPr>
          </w:p>
        </w:tc>
      </w:tr>
      <w:tr w:rsidR="005C3662" w:rsidTr="00377EB3">
        <w:tc>
          <w:tcPr>
            <w:tcW w:w="562" w:type="dxa"/>
          </w:tcPr>
          <w:p w:rsidR="00377EB3" w:rsidRPr="00377EB3" w:rsidRDefault="009F06BA" w:rsidP="00377EB3">
            <w:pPr>
              <w:spacing w:after="0"/>
              <w:rPr>
                <w:rFonts w:eastAsia="Calibri"/>
              </w:rPr>
            </w:pPr>
            <w:r w:rsidRPr="00377EB3">
              <w:rPr>
                <w:rFonts w:eastAsia="Calibri"/>
              </w:rPr>
              <w:t>24</w:t>
            </w:r>
          </w:p>
        </w:tc>
        <w:tc>
          <w:tcPr>
            <w:tcW w:w="4121" w:type="dxa"/>
          </w:tcPr>
          <w:p w:rsidR="00377EB3" w:rsidRPr="00377EB3" w:rsidRDefault="009F06BA" w:rsidP="00377EB3">
            <w:pPr>
              <w:spacing w:after="0"/>
              <w:rPr>
                <w:bCs/>
              </w:rPr>
            </w:pPr>
            <w:r w:rsidRPr="00377EB3">
              <w:rPr>
                <w:rFonts w:eastAsia="Calibri"/>
              </w:rPr>
              <w:t>Размер магнитного элемента (индикатора), мм</w:t>
            </w:r>
          </w:p>
        </w:tc>
        <w:tc>
          <w:tcPr>
            <w:tcW w:w="5812" w:type="dxa"/>
          </w:tcPr>
          <w:p w:rsidR="00377EB3" w:rsidRPr="00377EB3" w:rsidRDefault="00377EB3" w:rsidP="00377EB3">
            <w:pPr>
              <w:spacing w:after="0"/>
              <w:rPr>
                <w:bCs/>
              </w:rPr>
            </w:pPr>
          </w:p>
        </w:tc>
      </w:tr>
      <w:tr w:rsidR="005C3662" w:rsidTr="00377EB3">
        <w:tc>
          <w:tcPr>
            <w:tcW w:w="562" w:type="dxa"/>
          </w:tcPr>
          <w:p w:rsidR="00377EB3" w:rsidRPr="00377EB3" w:rsidRDefault="009F06BA" w:rsidP="00377EB3">
            <w:pPr>
              <w:spacing w:after="0"/>
              <w:rPr>
                <w:rFonts w:eastAsia="Calibri"/>
              </w:rPr>
            </w:pPr>
            <w:r w:rsidRPr="00377EB3">
              <w:rPr>
                <w:rFonts w:eastAsia="Calibri"/>
              </w:rPr>
              <w:t>25</w:t>
            </w:r>
          </w:p>
        </w:tc>
        <w:tc>
          <w:tcPr>
            <w:tcW w:w="4121" w:type="dxa"/>
          </w:tcPr>
          <w:p w:rsidR="00377EB3" w:rsidRPr="00377EB3" w:rsidRDefault="009F06BA" w:rsidP="00377EB3">
            <w:pPr>
              <w:spacing w:after="0"/>
              <w:rPr>
                <w:rFonts w:eastAsia="Calibri"/>
              </w:rPr>
            </w:pPr>
            <w:r w:rsidRPr="00377EB3">
              <w:rPr>
                <w:rFonts w:eastAsia="Calibri"/>
              </w:rPr>
              <w:t xml:space="preserve">Исполнение магнитного элемента (индикатора) на основной и дополнительной </w:t>
            </w:r>
            <w:r w:rsidRPr="00377EB3">
              <w:rPr>
                <w:rFonts w:eastAsia="Calibri"/>
              </w:rPr>
              <w:t>части пломбы-наклейки</w:t>
            </w:r>
          </w:p>
        </w:tc>
        <w:tc>
          <w:tcPr>
            <w:tcW w:w="5812" w:type="dxa"/>
          </w:tcPr>
          <w:p w:rsidR="00377EB3" w:rsidRPr="00377EB3" w:rsidRDefault="00377EB3" w:rsidP="00377EB3">
            <w:pPr>
              <w:spacing w:after="0"/>
              <w:rPr>
                <w:rFonts w:eastAsia="Calibri"/>
              </w:rPr>
            </w:pPr>
          </w:p>
        </w:tc>
      </w:tr>
      <w:tr w:rsidR="005C3662" w:rsidTr="00377EB3">
        <w:tc>
          <w:tcPr>
            <w:tcW w:w="562" w:type="dxa"/>
          </w:tcPr>
          <w:p w:rsidR="00377EB3" w:rsidRPr="00377EB3" w:rsidRDefault="009F06BA" w:rsidP="00377EB3">
            <w:pPr>
              <w:spacing w:after="0"/>
              <w:rPr>
                <w:rFonts w:eastAsia="Calibri"/>
              </w:rPr>
            </w:pPr>
            <w:r w:rsidRPr="00377EB3">
              <w:rPr>
                <w:rFonts w:eastAsia="Calibri"/>
              </w:rPr>
              <w:t>26</w:t>
            </w:r>
          </w:p>
        </w:tc>
        <w:tc>
          <w:tcPr>
            <w:tcW w:w="4121" w:type="dxa"/>
          </w:tcPr>
          <w:p w:rsidR="00377EB3" w:rsidRPr="00377EB3" w:rsidRDefault="009F06BA" w:rsidP="00377EB3">
            <w:pPr>
              <w:spacing w:after="0"/>
              <w:rPr>
                <w:rFonts w:eastAsia="Calibri"/>
              </w:rPr>
            </w:pPr>
            <w:r w:rsidRPr="00377EB3">
              <w:rPr>
                <w:rFonts w:eastAsia="Calibri"/>
              </w:rPr>
              <w:t>Температурный режим работы магнитного элемента (индикатора) на основной и дополнительной части пломбы-наклейки, °С</w:t>
            </w:r>
          </w:p>
        </w:tc>
        <w:tc>
          <w:tcPr>
            <w:tcW w:w="5812" w:type="dxa"/>
          </w:tcPr>
          <w:p w:rsidR="00377EB3" w:rsidRPr="00377EB3" w:rsidRDefault="00377EB3" w:rsidP="00377EB3">
            <w:pPr>
              <w:spacing w:after="0"/>
              <w:rPr>
                <w:b/>
              </w:rPr>
            </w:pPr>
          </w:p>
        </w:tc>
      </w:tr>
      <w:tr w:rsidR="005C3662" w:rsidTr="00377EB3">
        <w:tc>
          <w:tcPr>
            <w:tcW w:w="562" w:type="dxa"/>
          </w:tcPr>
          <w:p w:rsidR="00377EB3" w:rsidRPr="00377EB3" w:rsidRDefault="009F06BA" w:rsidP="00377EB3">
            <w:pPr>
              <w:spacing w:after="0"/>
              <w:rPr>
                <w:rFonts w:eastAsia="Calibri"/>
              </w:rPr>
            </w:pPr>
            <w:r w:rsidRPr="00377EB3">
              <w:rPr>
                <w:rFonts w:eastAsia="Calibri"/>
              </w:rPr>
              <w:t>27</w:t>
            </w:r>
          </w:p>
        </w:tc>
        <w:tc>
          <w:tcPr>
            <w:tcW w:w="4121" w:type="dxa"/>
          </w:tcPr>
          <w:p w:rsidR="00377EB3" w:rsidRPr="00377EB3" w:rsidRDefault="009F06BA" w:rsidP="00377EB3">
            <w:pPr>
              <w:spacing w:after="0"/>
              <w:rPr>
                <w:rFonts w:eastAsia="Calibri"/>
              </w:rPr>
            </w:pPr>
            <w:r w:rsidRPr="00377EB3">
              <w:rPr>
                <w:rFonts w:eastAsia="Calibri"/>
              </w:rPr>
              <w:t>Признак срабатывания магнитного элемента (индикатора) на основной и дополнительной части пломбы-наклейки</w:t>
            </w:r>
          </w:p>
        </w:tc>
        <w:tc>
          <w:tcPr>
            <w:tcW w:w="5812" w:type="dxa"/>
          </w:tcPr>
          <w:p w:rsidR="00377EB3" w:rsidRPr="00377EB3" w:rsidRDefault="00377EB3" w:rsidP="00377EB3">
            <w:pPr>
              <w:spacing w:after="0"/>
              <w:rPr>
                <w:b/>
              </w:rPr>
            </w:pPr>
          </w:p>
        </w:tc>
      </w:tr>
      <w:tr w:rsidR="005C3662" w:rsidTr="00377EB3">
        <w:tc>
          <w:tcPr>
            <w:tcW w:w="562" w:type="dxa"/>
          </w:tcPr>
          <w:p w:rsidR="00377EB3" w:rsidRPr="00377EB3" w:rsidRDefault="009F06BA" w:rsidP="00377EB3">
            <w:pPr>
              <w:spacing w:after="0"/>
              <w:rPr>
                <w:rFonts w:eastAsia="Calibri"/>
              </w:rPr>
            </w:pPr>
            <w:r w:rsidRPr="00377EB3">
              <w:rPr>
                <w:rFonts w:eastAsia="Calibri"/>
              </w:rPr>
              <w:t>28</w:t>
            </w:r>
          </w:p>
        </w:tc>
        <w:tc>
          <w:tcPr>
            <w:tcW w:w="4121" w:type="dxa"/>
          </w:tcPr>
          <w:p w:rsidR="00377EB3" w:rsidRPr="00377EB3" w:rsidRDefault="009F06BA" w:rsidP="00377EB3">
            <w:pPr>
              <w:spacing w:after="0"/>
              <w:rPr>
                <w:rFonts w:eastAsia="Calibri"/>
                <w:bCs/>
              </w:rPr>
            </w:pPr>
            <w:r w:rsidRPr="00377EB3">
              <w:rPr>
                <w:rFonts w:eastAsia="Calibri"/>
              </w:rPr>
              <w:t>Возможность изменения контрольного рисунка магнитного элемента (индикатора) на основной и дополнительной части пломбы-наклейки под воздействием механических факторов</w:t>
            </w:r>
          </w:p>
        </w:tc>
        <w:tc>
          <w:tcPr>
            <w:tcW w:w="5812" w:type="dxa"/>
          </w:tcPr>
          <w:p w:rsidR="00377EB3" w:rsidRPr="00377EB3" w:rsidRDefault="00377EB3" w:rsidP="00377EB3">
            <w:pPr>
              <w:spacing w:after="0"/>
              <w:rPr>
                <w:b/>
                <w:bCs/>
              </w:rPr>
            </w:pPr>
          </w:p>
        </w:tc>
      </w:tr>
      <w:tr w:rsidR="005C3662" w:rsidTr="00377EB3">
        <w:tc>
          <w:tcPr>
            <w:tcW w:w="562" w:type="dxa"/>
          </w:tcPr>
          <w:p w:rsidR="00377EB3" w:rsidRPr="00377EB3" w:rsidRDefault="009F06BA" w:rsidP="00377EB3">
            <w:pPr>
              <w:spacing w:after="0"/>
              <w:rPr>
                <w:rFonts w:eastAsia="Calibri"/>
              </w:rPr>
            </w:pPr>
            <w:r w:rsidRPr="00377EB3">
              <w:rPr>
                <w:rFonts w:eastAsia="Calibri"/>
              </w:rPr>
              <w:t>29</w:t>
            </w:r>
          </w:p>
        </w:tc>
        <w:tc>
          <w:tcPr>
            <w:tcW w:w="4121" w:type="dxa"/>
          </w:tcPr>
          <w:p w:rsidR="00377EB3" w:rsidRPr="00377EB3" w:rsidRDefault="009F06BA" w:rsidP="00377EB3">
            <w:pPr>
              <w:spacing w:after="0"/>
              <w:rPr>
                <w:rFonts w:eastAsia="Calibri"/>
              </w:rPr>
            </w:pPr>
            <w:r w:rsidRPr="00377EB3">
              <w:rPr>
                <w:rFonts w:eastAsia="Calibri"/>
              </w:rPr>
              <w:t>Время воздействия на индикаторную пломбу постоянным магнитным полем 20 </w:t>
            </w:r>
            <w:r w:rsidRPr="00377EB3">
              <w:rPr>
                <w:rFonts w:eastAsia="Calibri"/>
                <w:iCs/>
              </w:rPr>
              <w:t>мТл</w:t>
            </w:r>
            <w:r w:rsidRPr="00377EB3">
              <w:rPr>
                <w:rFonts w:eastAsia="Calibri"/>
              </w:rPr>
              <w:t xml:space="preserve">, </w:t>
            </w:r>
            <w:r w:rsidRPr="00377EB3">
              <w:rPr>
                <w:rFonts w:eastAsia="Calibri"/>
              </w:rPr>
              <w:t>перпендикулярно плоскости магнитного элемента (индикатора), в течение которого происходит изменение цвета индикатора и разрушение структуры контрольного рисунка, сек.</w:t>
            </w:r>
          </w:p>
        </w:tc>
        <w:tc>
          <w:tcPr>
            <w:tcW w:w="5812" w:type="dxa"/>
          </w:tcPr>
          <w:p w:rsidR="00377EB3" w:rsidRPr="00377EB3" w:rsidRDefault="00377EB3" w:rsidP="00377EB3">
            <w:pPr>
              <w:spacing w:after="0"/>
              <w:rPr>
                <w:rFonts w:eastAsia="Calibri"/>
                <w:b/>
                <w:bCs/>
              </w:rPr>
            </w:pPr>
          </w:p>
        </w:tc>
      </w:tr>
      <w:tr w:rsidR="005C3662" w:rsidTr="00377EB3">
        <w:tc>
          <w:tcPr>
            <w:tcW w:w="562" w:type="dxa"/>
          </w:tcPr>
          <w:p w:rsidR="00377EB3" w:rsidRPr="00377EB3" w:rsidRDefault="009F06BA" w:rsidP="00377EB3">
            <w:pPr>
              <w:spacing w:after="0"/>
              <w:rPr>
                <w:rFonts w:eastAsia="Calibri"/>
              </w:rPr>
            </w:pPr>
            <w:r w:rsidRPr="00377EB3">
              <w:rPr>
                <w:rFonts w:eastAsia="Calibri"/>
              </w:rPr>
              <w:t>30</w:t>
            </w:r>
          </w:p>
        </w:tc>
        <w:tc>
          <w:tcPr>
            <w:tcW w:w="4121" w:type="dxa"/>
          </w:tcPr>
          <w:p w:rsidR="00377EB3" w:rsidRPr="00377EB3" w:rsidRDefault="009F06BA" w:rsidP="00377EB3">
            <w:pPr>
              <w:spacing w:after="0"/>
              <w:rPr>
                <w:rFonts w:eastAsia="Calibri"/>
              </w:rPr>
            </w:pPr>
            <w:r w:rsidRPr="00377EB3">
              <w:rPr>
                <w:rFonts w:eastAsia="Calibri"/>
              </w:rPr>
              <w:t>Время воздействия на индикаторную пломбу постоянным магнитным полем 10 </w:t>
            </w:r>
            <w:r w:rsidRPr="00377EB3">
              <w:rPr>
                <w:rFonts w:eastAsia="Calibri"/>
                <w:iCs/>
              </w:rPr>
              <w:t>мТл</w:t>
            </w:r>
            <w:r w:rsidRPr="00377EB3">
              <w:rPr>
                <w:rFonts w:eastAsia="Calibri"/>
              </w:rPr>
              <w:t>, перпенди</w:t>
            </w:r>
            <w:r w:rsidRPr="00377EB3">
              <w:rPr>
                <w:rFonts w:eastAsia="Calibri"/>
              </w:rPr>
              <w:t xml:space="preserve">кулярно плоскости магнитного элемента (индикатора), в течение которого происходит изменение цвета индикатора и разрушение структуры контрольного рисунка, </w:t>
            </w:r>
            <w:r w:rsidRPr="00377EB3">
              <w:rPr>
                <w:rFonts w:eastAsia="Calibri"/>
                <w:iCs/>
              </w:rPr>
              <w:t>мин</w:t>
            </w:r>
          </w:p>
        </w:tc>
        <w:tc>
          <w:tcPr>
            <w:tcW w:w="5812" w:type="dxa"/>
          </w:tcPr>
          <w:p w:rsidR="00377EB3" w:rsidRPr="00377EB3" w:rsidRDefault="00377EB3" w:rsidP="00377EB3">
            <w:pPr>
              <w:spacing w:after="0"/>
            </w:pPr>
          </w:p>
        </w:tc>
      </w:tr>
      <w:tr w:rsidR="005C3662" w:rsidTr="00377EB3">
        <w:tc>
          <w:tcPr>
            <w:tcW w:w="562" w:type="dxa"/>
          </w:tcPr>
          <w:p w:rsidR="00377EB3" w:rsidRPr="00377EB3" w:rsidRDefault="009F06BA" w:rsidP="00377EB3">
            <w:pPr>
              <w:spacing w:after="0"/>
              <w:rPr>
                <w:rFonts w:eastAsia="Calibri"/>
              </w:rPr>
            </w:pPr>
            <w:r w:rsidRPr="00377EB3">
              <w:rPr>
                <w:rFonts w:eastAsia="Calibri"/>
              </w:rPr>
              <w:t>31</w:t>
            </w:r>
          </w:p>
        </w:tc>
        <w:tc>
          <w:tcPr>
            <w:tcW w:w="4121" w:type="dxa"/>
          </w:tcPr>
          <w:p w:rsidR="00377EB3" w:rsidRPr="00377EB3" w:rsidRDefault="009F06BA" w:rsidP="00377EB3">
            <w:pPr>
              <w:spacing w:after="0"/>
              <w:rPr>
                <w:rFonts w:eastAsia="Calibri"/>
                <w:bCs/>
              </w:rPr>
            </w:pPr>
            <w:r w:rsidRPr="00377EB3">
              <w:rPr>
                <w:rFonts w:eastAsia="Calibri"/>
              </w:rPr>
              <w:t>Время воздействия на индикаторную пломбу постоянным магнитным полем 8 </w:t>
            </w:r>
            <w:r w:rsidRPr="00377EB3">
              <w:rPr>
                <w:rFonts w:eastAsia="Calibri"/>
                <w:iCs/>
              </w:rPr>
              <w:t>мТл</w:t>
            </w:r>
            <w:r w:rsidRPr="00377EB3">
              <w:rPr>
                <w:rFonts w:eastAsia="Calibri"/>
              </w:rPr>
              <w:t xml:space="preserve">, перпендикулярно плоскости магнитного элемента (индикатора), в течение которого происходит изменение цвета индикатора и разрушение структуры контрольного рисунка, </w:t>
            </w:r>
            <w:r w:rsidRPr="00377EB3">
              <w:rPr>
                <w:rFonts w:eastAsia="Calibri"/>
                <w:iCs/>
              </w:rPr>
              <w:t>мин</w:t>
            </w:r>
          </w:p>
        </w:tc>
        <w:tc>
          <w:tcPr>
            <w:tcW w:w="5812" w:type="dxa"/>
          </w:tcPr>
          <w:p w:rsidR="00377EB3" w:rsidRPr="00377EB3" w:rsidRDefault="00377EB3" w:rsidP="00377EB3">
            <w:pPr>
              <w:spacing w:after="0"/>
              <w:rPr>
                <w:rFonts w:eastAsia="Calibri"/>
              </w:rPr>
            </w:pPr>
          </w:p>
        </w:tc>
      </w:tr>
      <w:tr w:rsidR="005C3662" w:rsidTr="00377EB3">
        <w:tc>
          <w:tcPr>
            <w:tcW w:w="562" w:type="dxa"/>
          </w:tcPr>
          <w:p w:rsidR="00377EB3" w:rsidRPr="00377EB3" w:rsidRDefault="009F06BA" w:rsidP="00377EB3">
            <w:pPr>
              <w:spacing w:after="0"/>
              <w:rPr>
                <w:rFonts w:eastAsia="Calibri"/>
              </w:rPr>
            </w:pPr>
            <w:r w:rsidRPr="00377EB3">
              <w:rPr>
                <w:rFonts w:eastAsia="Calibri"/>
              </w:rPr>
              <w:t>32</w:t>
            </w:r>
          </w:p>
        </w:tc>
        <w:tc>
          <w:tcPr>
            <w:tcW w:w="4121" w:type="dxa"/>
          </w:tcPr>
          <w:p w:rsidR="00377EB3" w:rsidRPr="00377EB3" w:rsidRDefault="009F06BA" w:rsidP="00377EB3">
            <w:pPr>
              <w:spacing w:after="0"/>
              <w:rPr>
                <w:rFonts w:eastAsia="Calibri"/>
              </w:rPr>
            </w:pPr>
            <w:r w:rsidRPr="00377EB3">
              <w:rPr>
                <w:rFonts w:eastAsia="Calibri"/>
              </w:rPr>
              <w:t>Длительность импульсов воздействия внешнего магнитного поля, напряженностью 2 мТл и</w:t>
            </w:r>
            <w:r w:rsidRPr="00377EB3">
              <w:rPr>
                <w:rFonts w:eastAsia="Calibri"/>
              </w:rPr>
              <w:t xml:space="preserve"> частотой не более 1 Гц, при котором не происходит изменение структуры контрольного рисунка магнитного элемента (индикатора), </w:t>
            </w:r>
            <w:r w:rsidRPr="00377EB3">
              <w:rPr>
                <w:rFonts w:eastAsia="Calibri"/>
                <w:bCs/>
              </w:rPr>
              <w:t>10</w:t>
            </w:r>
            <w:r w:rsidRPr="00377EB3">
              <w:rPr>
                <w:rFonts w:eastAsia="Calibri"/>
                <w:bCs/>
                <w:vertAlign w:val="superscript"/>
              </w:rPr>
              <w:t>−</w:t>
            </w:r>
            <w:r w:rsidRPr="00377EB3">
              <w:rPr>
                <w:rFonts w:eastAsia="Calibri"/>
                <w:bCs/>
                <w:vertAlign w:val="superscript"/>
              </w:rPr>
              <w:t xml:space="preserve">3 </w:t>
            </w:r>
            <w:r w:rsidRPr="00377EB3">
              <w:rPr>
                <w:rFonts w:eastAsia="Calibri"/>
                <w:bCs/>
              </w:rPr>
              <w:t>с (миллисекунд)</w:t>
            </w:r>
          </w:p>
        </w:tc>
        <w:tc>
          <w:tcPr>
            <w:tcW w:w="5812" w:type="dxa"/>
          </w:tcPr>
          <w:p w:rsidR="00377EB3" w:rsidRPr="00377EB3" w:rsidRDefault="00377EB3" w:rsidP="00377EB3">
            <w:pPr>
              <w:spacing w:after="0"/>
              <w:rPr>
                <w:b/>
              </w:rPr>
            </w:pPr>
          </w:p>
        </w:tc>
      </w:tr>
      <w:tr w:rsidR="005C3662" w:rsidTr="00377EB3">
        <w:tc>
          <w:tcPr>
            <w:tcW w:w="562" w:type="dxa"/>
          </w:tcPr>
          <w:p w:rsidR="00377EB3" w:rsidRPr="00377EB3" w:rsidRDefault="009F06BA" w:rsidP="00377EB3">
            <w:pPr>
              <w:spacing w:after="0"/>
              <w:rPr>
                <w:rFonts w:eastAsia="Calibri"/>
              </w:rPr>
            </w:pPr>
            <w:r w:rsidRPr="00377EB3">
              <w:rPr>
                <w:rFonts w:eastAsia="Calibri"/>
              </w:rPr>
              <w:t>33</w:t>
            </w:r>
          </w:p>
        </w:tc>
        <w:tc>
          <w:tcPr>
            <w:tcW w:w="4121" w:type="dxa"/>
          </w:tcPr>
          <w:p w:rsidR="00377EB3" w:rsidRPr="00377EB3" w:rsidRDefault="009F06BA" w:rsidP="00377EB3">
            <w:pPr>
              <w:spacing w:after="0"/>
              <w:rPr>
                <w:rFonts w:eastAsia="Calibri"/>
                <w:bCs/>
              </w:rPr>
            </w:pPr>
            <w:r w:rsidRPr="00377EB3">
              <w:rPr>
                <w:rFonts w:eastAsia="Calibri"/>
              </w:rPr>
              <w:t>Чувствительность магнитного элемента (индикатора) к внешним источникам излучения: радиопомехам, магнитны</w:t>
            </w:r>
            <w:r w:rsidRPr="00377EB3">
              <w:rPr>
                <w:rFonts w:eastAsia="Calibri"/>
              </w:rPr>
              <w:t>м бурям, электромагнитного (радиочастотного) излучения мобильных телефонов.</w:t>
            </w:r>
          </w:p>
        </w:tc>
        <w:tc>
          <w:tcPr>
            <w:tcW w:w="5812" w:type="dxa"/>
          </w:tcPr>
          <w:p w:rsidR="00377EB3" w:rsidRPr="00377EB3" w:rsidRDefault="00377EB3" w:rsidP="00377EB3">
            <w:pPr>
              <w:spacing w:after="0"/>
              <w:rPr>
                <w:b/>
                <w:bCs/>
              </w:rPr>
            </w:pPr>
          </w:p>
        </w:tc>
      </w:tr>
      <w:tr w:rsidR="005C3662" w:rsidTr="00377EB3">
        <w:tc>
          <w:tcPr>
            <w:tcW w:w="562" w:type="dxa"/>
          </w:tcPr>
          <w:p w:rsidR="00377EB3" w:rsidRPr="00377EB3" w:rsidRDefault="009F06BA" w:rsidP="00377EB3">
            <w:pPr>
              <w:spacing w:after="0"/>
              <w:rPr>
                <w:rFonts w:eastAsia="Calibri"/>
              </w:rPr>
            </w:pPr>
            <w:r w:rsidRPr="00377EB3">
              <w:rPr>
                <w:rFonts w:eastAsia="Calibri"/>
              </w:rPr>
              <w:t>34</w:t>
            </w:r>
          </w:p>
        </w:tc>
        <w:tc>
          <w:tcPr>
            <w:tcW w:w="4121" w:type="dxa"/>
          </w:tcPr>
          <w:p w:rsidR="00377EB3" w:rsidRPr="00377EB3" w:rsidRDefault="009F06BA" w:rsidP="00377EB3">
            <w:pPr>
              <w:spacing w:after="0"/>
              <w:rPr>
                <w:rFonts w:eastAsia="Calibri"/>
                <w:bCs/>
              </w:rPr>
            </w:pPr>
            <w:r w:rsidRPr="00377EB3">
              <w:rPr>
                <w:rFonts w:eastAsia="Calibri"/>
              </w:rPr>
              <w:t>Наличие термоиндикатора на основной и дополнительной части пломбы-наклейки</w:t>
            </w:r>
          </w:p>
        </w:tc>
        <w:tc>
          <w:tcPr>
            <w:tcW w:w="5812" w:type="dxa"/>
          </w:tcPr>
          <w:p w:rsidR="00377EB3" w:rsidRPr="00377EB3" w:rsidRDefault="00377EB3" w:rsidP="00377EB3">
            <w:pPr>
              <w:spacing w:after="0"/>
              <w:rPr>
                <w:b/>
              </w:rPr>
            </w:pPr>
          </w:p>
        </w:tc>
      </w:tr>
      <w:tr w:rsidR="005C3662" w:rsidTr="00377EB3">
        <w:tc>
          <w:tcPr>
            <w:tcW w:w="562" w:type="dxa"/>
          </w:tcPr>
          <w:p w:rsidR="00377EB3" w:rsidRPr="00377EB3" w:rsidRDefault="009F06BA" w:rsidP="00377EB3">
            <w:pPr>
              <w:spacing w:after="0"/>
              <w:rPr>
                <w:rFonts w:eastAsia="Calibri"/>
              </w:rPr>
            </w:pPr>
            <w:r w:rsidRPr="00377EB3">
              <w:rPr>
                <w:rFonts w:eastAsia="Calibri"/>
              </w:rPr>
              <w:t>35</w:t>
            </w:r>
          </w:p>
        </w:tc>
        <w:tc>
          <w:tcPr>
            <w:tcW w:w="4121" w:type="dxa"/>
          </w:tcPr>
          <w:p w:rsidR="00377EB3" w:rsidRPr="00377EB3" w:rsidRDefault="009F06BA" w:rsidP="00377EB3">
            <w:pPr>
              <w:spacing w:after="0"/>
              <w:rPr>
                <w:rFonts w:eastAsia="Calibri"/>
              </w:rPr>
            </w:pPr>
            <w:r w:rsidRPr="00377EB3">
              <w:rPr>
                <w:rFonts w:eastAsia="Calibri"/>
              </w:rPr>
              <w:t>Размер термоиндикатора, мм ²</w:t>
            </w:r>
          </w:p>
        </w:tc>
        <w:tc>
          <w:tcPr>
            <w:tcW w:w="5812" w:type="dxa"/>
          </w:tcPr>
          <w:p w:rsidR="00377EB3" w:rsidRPr="00377EB3" w:rsidRDefault="00377EB3" w:rsidP="00377EB3">
            <w:pPr>
              <w:spacing w:after="0"/>
              <w:rPr>
                <w:b/>
              </w:rPr>
            </w:pPr>
          </w:p>
        </w:tc>
      </w:tr>
      <w:tr w:rsidR="005C3662" w:rsidTr="00377EB3">
        <w:tc>
          <w:tcPr>
            <w:tcW w:w="562" w:type="dxa"/>
          </w:tcPr>
          <w:p w:rsidR="00377EB3" w:rsidRPr="00377EB3" w:rsidRDefault="009F06BA" w:rsidP="00377EB3">
            <w:pPr>
              <w:spacing w:after="0"/>
              <w:rPr>
                <w:rFonts w:eastAsia="Calibri"/>
              </w:rPr>
            </w:pPr>
            <w:r w:rsidRPr="00377EB3">
              <w:rPr>
                <w:rFonts w:eastAsia="Calibri"/>
              </w:rPr>
              <w:t>36</w:t>
            </w:r>
          </w:p>
        </w:tc>
        <w:tc>
          <w:tcPr>
            <w:tcW w:w="4121" w:type="dxa"/>
          </w:tcPr>
          <w:p w:rsidR="00377EB3" w:rsidRPr="00377EB3" w:rsidRDefault="009F06BA" w:rsidP="00377EB3">
            <w:pPr>
              <w:spacing w:after="0"/>
              <w:rPr>
                <w:rFonts w:eastAsia="Calibri"/>
              </w:rPr>
            </w:pPr>
            <w:r w:rsidRPr="00377EB3">
              <w:rPr>
                <w:rFonts w:eastAsia="Calibri"/>
              </w:rPr>
              <w:t>Температурный режим работы термоиндикатора, °С</w:t>
            </w:r>
          </w:p>
        </w:tc>
        <w:tc>
          <w:tcPr>
            <w:tcW w:w="5812" w:type="dxa"/>
          </w:tcPr>
          <w:p w:rsidR="00377EB3" w:rsidRPr="00377EB3" w:rsidRDefault="00377EB3" w:rsidP="00377EB3">
            <w:pPr>
              <w:spacing w:after="0"/>
              <w:rPr>
                <w:rFonts w:eastAsia="Calibri"/>
              </w:rPr>
            </w:pPr>
          </w:p>
        </w:tc>
      </w:tr>
      <w:tr w:rsidR="005C3662" w:rsidTr="00377EB3">
        <w:tc>
          <w:tcPr>
            <w:tcW w:w="562" w:type="dxa"/>
          </w:tcPr>
          <w:p w:rsidR="00377EB3" w:rsidRPr="00377EB3" w:rsidRDefault="009F06BA" w:rsidP="00377EB3">
            <w:pPr>
              <w:spacing w:after="0"/>
              <w:rPr>
                <w:rFonts w:eastAsia="Calibri"/>
              </w:rPr>
            </w:pPr>
            <w:r w:rsidRPr="00377EB3">
              <w:rPr>
                <w:rFonts w:eastAsia="Calibri"/>
              </w:rPr>
              <w:t>37</w:t>
            </w:r>
          </w:p>
        </w:tc>
        <w:tc>
          <w:tcPr>
            <w:tcW w:w="4121" w:type="dxa"/>
          </w:tcPr>
          <w:p w:rsidR="00377EB3" w:rsidRPr="00377EB3" w:rsidRDefault="009F06BA" w:rsidP="00377EB3">
            <w:pPr>
              <w:spacing w:after="0"/>
              <w:rPr>
                <w:rFonts w:eastAsia="Calibri"/>
                <w:bCs/>
              </w:rPr>
            </w:pPr>
            <w:r w:rsidRPr="00377EB3">
              <w:rPr>
                <w:rFonts w:eastAsia="Calibri"/>
              </w:rPr>
              <w:t>Температура срабатывания термоиндикатора, °С</w:t>
            </w:r>
          </w:p>
        </w:tc>
        <w:tc>
          <w:tcPr>
            <w:tcW w:w="5812" w:type="dxa"/>
          </w:tcPr>
          <w:p w:rsidR="00377EB3" w:rsidRPr="00377EB3" w:rsidRDefault="00377EB3" w:rsidP="00377EB3">
            <w:pPr>
              <w:spacing w:after="0"/>
              <w:rPr>
                <w:rFonts w:eastAsia="Calibri"/>
                <w:bCs/>
              </w:rPr>
            </w:pPr>
          </w:p>
        </w:tc>
      </w:tr>
      <w:tr w:rsidR="005C3662" w:rsidTr="00377EB3">
        <w:tc>
          <w:tcPr>
            <w:tcW w:w="562" w:type="dxa"/>
          </w:tcPr>
          <w:p w:rsidR="00377EB3" w:rsidRPr="00377EB3" w:rsidRDefault="009F06BA" w:rsidP="00377EB3">
            <w:pPr>
              <w:spacing w:after="0"/>
              <w:rPr>
                <w:rFonts w:eastAsia="Calibri"/>
              </w:rPr>
            </w:pPr>
            <w:r w:rsidRPr="00377EB3">
              <w:rPr>
                <w:rFonts w:eastAsia="Calibri"/>
              </w:rPr>
              <w:t>38</w:t>
            </w:r>
          </w:p>
        </w:tc>
        <w:tc>
          <w:tcPr>
            <w:tcW w:w="4121" w:type="dxa"/>
          </w:tcPr>
          <w:p w:rsidR="00377EB3" w:rsidRPr="00377EB3" w:rsidRDefault="009F06BA" w:rsidP="00377EB3">
            <w:pPr>
              <w:spacing w:after="0"/>
              <w:rPr>
                <w:rFonts w:eastAsia="Calibri"/>
              </w:rPr>
            </w:pPr>
            <w:r w:rsidRPr="00377EB3">
              <w:rPr>
                <w:rFonts w:eastAsia="Calibri"/>
              </w:rPr>
              <w:t>Признак срабатывания термоиндикатора на основной и дополнительной части пломбы-наклейки</w:t>
            </w:r>
          </w:p>
        </w:tc>
        <w:tc>
          <w:tcPr>
            <w:tcW w:w="5812" w:type="dxa"/>
          </w:tcPr>
          <w:p w:rsidR="00377EB3" w:rsidRPr="00377EB3" w:rsidRDefault="00377EB3" w:rsidP="00377EB3">
            <w:pPr>
              <w:spacing w:after="0"/>
              <w:rPr>
                <w:rFonts w:eastAsia="Calibri"/>
              </w:rPr>
            </w:pPr>
          </w:p>
        </w:tc>
      </w:tr>
      <w:tr w:rsidR="005C3662" w:rsidTr="00377EB3">
        <w:tc>
          <w:tcPr>
            <w:tcW w:w="562" w:type="dxa"/>
          </w:tcPr>
          <w:p w:rsidR="00377EB3" w:rsidRPr="00377EB3" w:rsidRDefault="009F06BA" w:rsidP="00377EB3">
            <w:pPr>
              <w:spacing w:after="0"/>
              <w:rPr>
                <w:rFonts w:eastAsia="Calibri"/>
              </w:rPr>
            </w:pPr>
            <w:r w:rsidRPr="00377EB3">
              <w:rPr>
                <w:rFonts w:eastAsia="Calibri"/>
              </w:rPr>
              <w:t>39</w:t>
            </w:r>
          </w:p>
        </w:tc>
        <w:tc>
          <w:tcPr>
            <w:tcW w:w="4121" w:type="dxa"/>
          </w:tcPr>
          <w:p w:rsidR="00377EB3" w:rsidRPr="00377EB3" w:rsidRDefault="009F06BA" w:rsidP="00377EB3">
            <w:pPr>
              <w:spacing w:after="0"/>
              <w:rPr>
                <w:rFonts w:eastAsia="Calibri"/>
              </w:rPr>
            </w:pPr>
            <w:r w:rsidRPr="00377EB3">
              <w:rPr>
                <w:rFonts w:eastAsia="Calibri"/>
              </w:rPr>
              <w:t>Метод нанесения термоиндикатора</w:t>
            </w:r>
          </w:p>
        </w:tc>
        <w:tc>
          <w:tcPr>
            <w:tcW w:w="5812" w:type="dxa"/>
          </w:tcPr>
          <w:p w:rsidR="00377EB3" w:rsidRPr="00377EB3" w:rsidRDefault="00377EB3" w:rsidP="00377EB3">
            <w:pPr>
              <w:spacing w:after="0"/>
              <w:rPr>
                <w:rFonts w:eastAsia="Calibri"/>
                <w:bCs/>
              </w:rPr>
            </w:pPr>
          </w:p>
        </w:tc>
      </w:tr>
      <w:tr w:rsidR="005C3662" w:rsidTr="00377EB3">
        <w:tc>
          <w:tcPr>
            <w:tcW w:w="562" w:type="dxa"/>
          </w:tcPr>
          <w:p w:rsidR="00377EB3" w:rsidRPr="00377EB3" w:rsidRDefault="009F06BA" w:rsidP="00377EB3">
            <w:pPr>
              <w:spacing w:after="0"/>
              <w:rPr>
                <w:rFonts w:eastAsia="Calibri"/>
              </w:rPr>
            </w:pPr>
            <w:r w:rsidRPr="00377EB3">
              <w:rPr>
                <w:rFonts w:eastAsia="Calibri"/>
              </w:rPr>
              <w:t>40</w:t>
            </w:r>
          </w:p>
        </w:tc>
        <w:tc>
          <w:tcPr>
            <w:tcW w:w="4121" w:type="dxa"/>
          </w:tcPr>
          <w:p w:rsidR="00377EB3" w:rsidRPr="00377EB3" w:rsidRDefault="009F06BA" w:rsidP="00377EB3">
            <w:pPr>
              <w:spacing w:after="0"/>
              <w:rPr>
                <w:rFonts w:eastAsia="Calibri"/>
                <w:bCs/>
              </w:rPr>
            </w:pPr>
            <w:r w:rsidRPr="00377EB3">
              <w:rPr>
                <w:rFonts w:eastAsia="Calibri"/>
              </w:rPr>
              <w:t xml:space="preserve">Антимагнитные пломбы должны быть расположены на несущей подложке </w:t>
            </w:r>
            <w:r w:rsidRPr="00377EB3">
              <w:rPr>
                <w:rFonts w:eastAsia="Calibri"/>
              </w:rPr>
              <w:t>количеством, штук</w:t>
            </w:r>
          </w:p>
        </w:tc>
        <w:tc>
          <w:tcPr>
            <w:tcW w:w="5812" w:type="dxa"/>
          </w:tcPr>
          <w:p w:rsidR="00377EB3" w:rsidRPr="00377EB3" w:rsidRDefault="00377EB3" w:rsidP="00377EB3">
            <w:pPr>
              <w:spacing w:after="0"/>
              <w:rPr>
                <w:rFonts w:eastAsia="Calibri"/>
              </w:rPr>
            </w:pPr>
          </w:p>
        </w:tc>
      </w:tr>
      <w:tr w:rsidR="005C3662" w:rsidTr="00377EB3">
        <w:tc>
          <w:tcPr>
            <w:tcW w:w="562" w:type="dxa"/>
          </w:tcPr>
          <w:p w:rsidR="00377EB3" w:rsidRPr="00377EB3" w:rsidRDefault="009F06BA" w:rsidP="00377EB3">
            <w:pPr>
              <w:spacing w:after="0"/>
              <w:rPr>
                <w:rFonts w:eastAsia="Calibri"/>
              </w:rPr>
            </w:pPr>
            <w:r w:rsidRPr="00377EB3">
              <w:rPr>
                <w:rFonts w:eastAsia="Calibri"/>
              </w:rPr>
              <w:t>41</w:t>
            </w:r>
          </w:p>
        </w:tc>
        <w:tc>
          <w:tcPr>
            <w:tcW w:w="4121" w:type="dxa"/>
          </w:tcPr>
          <w:p w:rsidR="00377EB3" w:rsidRPr="00377EB3" w:rsidRDefault="009F06BA" w:rsidP="00377EB3">
            <w:pPr>
              <w:spacing w:after="0"/>
              <w:rPr>
                <w:rFonts w:eastAsia="Calibri"/>
              </w:rPr>
            </w:pPr>
            <w:r w:rsidRPr="00377EB3">
              <w:rPr>
                <w:rFonts w:eastAsia="Calibri"/>
              </w:rPr>
              <w:t>Требования к и упаковке Товара.</w:t>
            </w:r>
          </w:p>
        </w:tc>
        <w:tc>
          <w:tcPr>
            <w:tcW w:w="5812" w:type="dxa"/>
          </w:tcPr>
          <w:p w:rsidR="00377EB3" w:rsidRPr="00377EB3" w:rsidRDefault="00377EB3" w:rsidP="00377EB3">
            <w:pPr>
              <w:spacing w:after="0"/>
              <w:rPr>
                <w:rFonts w:eastAsia="Calibri"/>
                <w:highlight w:val="yellow"/>
              </w:rPr>
            </w:pPr>
          </w:p>
        </w:tc>
      </w:tr>
      <w:tr w:rsidR="005C3662" w:rsidTr="00377EB3">
        <w:tc>
          <w:tcPr>
            <w:tcW w:w="562" w:type="dxa"/>
          </w:tcPr>
          <w:p w:rsidR="00377EB3" w:rsidRPr="00377EB3" w:rsidRDefault="009F06BA" w:rsidP="00377EB3">
            <w:pPr>
              <w:spacing w:after="0"/>
              <w:rPr>
                <w:rFonts w:eastAsia="Calibri"/>
              </w:rPr>
            </w:pPr>
            <w:r w:rsidRPr="00377EB3">
              <w:rPr>
                <w:rFonts w:eastAsia="Calibri"/>
              </w:rPr>
              <w:t>42</w:t>
            </w:r>
          </w:p>
        </w:tc>
        <w:tc>
          <w:tcPr>
            <w:tcW w:w="4121" w:type="dxa"/>
          </w:tcPr>
          <w:p w:rsidR="00377EB3" w:rsidRPr="00377EB3" w:rsidRDefault="009F06BA" w:rsidP="00377EB3">
            <w:pPr>
              <w:spacing w:after="0"/>
              <w:rPr>
                <w:rFonts w:eastAsia="Calibri"/>
                <w:bCs/>
              </w:rPr>
            </w:pPr>
            <w:r w:rsidRPr="00377EB3">
              <w:rPr>
                <w:rFonts w:eastAsia="Calibri"/>
              </w:rPr>
              <w:t>Наличие технического паспорта с указанием диапазона номеров пломб-наклеек и даты изготовления</w:t>
            </w:r>
          </w:p>
        </w:tc>
        <w:tc>
          <w:tcPr>
            <w:tcW w:w="5812" w:type="dxa"/>
          </w:tcPr>
          <w:p w:rsidR="00377EB3" w:rsidRPr="00377EB3" w:rsidRDefault="00377EB3" w:rsidP="00377EB3">
            <w:pPr>
              <w:spacing w:after="0"/>
              <w:rPr>
                <w:b/>
              </w:rPr>
            </w:pPr>
          </w:p>
        </w:tc>
      </w:tr>
      <w:tr w:rsidR="005C3662" w:rsidTr="00377EB3">
        <w:tc>
          <w:tcPr>
            <w:tcW w:w="562" w:type="dxa"/>
          </w:tcPr>
          <w:p w:rsidR="00377EB3" w:rsidRPr="00377EB3" w:rsidRDefault="009F06BA" w:rsidP="00377EB3">
            <w:pPr>
              <w:spacing w:after="0"/>
              <w:rPr>
                <w:rFonts w:eastAsia="Calibri"/>
              </w:rPr>
            </w:pPr>
            <w:r w:rsidRPr="00377EB3">
              <w:rPr>
                <w:rFonts w:eastAsia="Calibri"/>
              </w:rPr>
              <w:t>43</w:t>
            </w:r>
          </w:p>
        </w:tc>
        <w:tc>
          <w:tcPr>
            <w:tcW w:w="4121" w:type="dxa"/>
          </w:tcPr>
          <w:p w:rsidR="00377EB3" w:rsidRPr="00377EB3" w:rsidRDefault="009F06BA" w:rsidP="00377EB3">
            <w:pPr>
              <w:spacing w:after="0"/>
              <w:rPr>
                <w:rFonts w:eastAsia="Calibri"/>
              </w:rPr>
            </w:pPr>
            <w:r w:rsidRPr="00377EB3">
              <w:rPr>
                <w:rFonts w:eastAsia="Calibri"/>
              </w:rPr>
              <w:t>Гарантийный срок эксплуатации, месяцев</w:t>
            </w:r>
          </w:p>
        </w:tc>
        <w:tc>
          <w:tcPr>
            <w:tcW w:w="5812" w:type="dxa"/>
          </w:tcPr>
          <w:p w:rsidR="00377EB3" w:rsidRPr="00377EB3" w:rsidRDefault="00377EB3" w:rsidP="00377EB3">
            <w:pPr>
              <w:spacing w:after="0"/>
              <w:rPr>
                <w:b/>
              </w:rPr>
            </w:pPr>
          </w:p>
        </w:tc>
      </w:tr>
      <w:tr w:rsidR="005C3662" w:rsidTr="00377EB3">
        <w:tc>
          <w:tcPr>
            <w:tcW w:w="562" w:type="dxa"/>
          </w:tcPr>
          <w:p w:rsidR="00377EB3" w:rsidRPr="00377EB3" w:rsidRDefault="009F06BA" w:rsidP="00377EB3">
            <w:pPr>
              <w:spacing w:after="0"/>
              <w:rPr>
                <w:rFonts w:eastAsia="Calibri"/>
              </w:rPr>
            </w:pPr>
            <w:r w:rsidRPr="00377EB3">
              <w:rPr>
                <w:rFonts w:eastAsia="Calibri"/>
              </w:rPr>
              <w:t>44</w:t>
            </w:r>
          </w:p>
        </w:tc>
        <w:tc>
          <w:tcPr>
            <w:tcW w:w="4121" w:type="dxa"/>
          </w:tcPr>
          <w:p w:rsidR="00377EB3" w:rsidRPr="00377EB3" w:rsidRDefault="009F06BA" w:rsidP="00377EB3">
            <w:pPr>
              <w:spacing w:after="0"/>
              <w:rPr>
                <w:rFonts w:eastAsia="Calibri"/>
              </w:rPr>
            </w:pPr>
            <w:r w:rsidRPr="00377EB3">
              <w:rPr>
                <w:rFonts w:eastAsia="Calibri"/>
              </w:rPr>
              <w:t>Гарантийный срок хранения, месяцев</w:t>
            </w:r>
          </w:p>
        </w:tc>
        <w:tc>
          <w:tcPr>
            <w:tcW w:w="5812" w:type="dxa"/>
          </w:tcPr>
          <w:p w:rsidR="00377EB3" w:rsidRPr="00377EB3" w:rsidRDefault="00377EB3" w:rsidP="00377EB3">
            <w:pPr>
              <w:spacing w:after="0"/>
              <w:rPr>
                <w:b/>
              </w:rPr>
            </w:pPr>
          </w:p>
        </w:tc>
      </w:tr>
      <w:tr w:rsidR="005C3662" w:rsidTr="00377EB3">
        <w:tc>
          <w:tcPr>
            <w:tcW w:w="562" w:type="dxa"/>
          </w:tcPr>
          <w:p w:rsidR="00377EB3" w:rsidRPr="00377EB3" w:rsidRDefault="009F06BA" w:rsidP="00377EB3">
            <w:pPr>
              <w:spacing w:after="0"/>
              <w:rPr>
                <w:rFonts w:eastAsia="Calibri"/>
              </w:rPr>
            </w:pPr>
            <w:r w:rsidRPr="00377EB3">
              <w:rPr>
                <w:rFonts w:eastAsia="Calibri"/>
              </w:rPr>
              <w:t>45</w:t>
            </w:r>
          </w:p>
        </w:tc>
        <w:tc>
          <w:tcPr>
            <w:tcW w:w="4121" w:type="dxa"/>
          </w:tcPr>
          <w:p w:rsidR="00377EB3" w:rsidRPr="00377EB3" w:rsidRDefault="009F06BA" w:rsidP="00377EB3">
            <w:pPr>
              <w:spacing w:after="0"/>
              <w:rPr>
                <w:rFonts w:eastAsia="Calibri"/>
                <w:highlight w:val="yellow"/>
              </w:rPr>
            </w:pPr>
            <w:r w:rsidRPr="00377EB3">
              <w:rPr>
                <w:rFonts w:eastAsia="Calibri"/>
              </w:rPr>
              <w:t xml:space="preserve">Дата </w:t>
            </w:r>
            <w:r w:rsidRPr="00377EB3">
              <w:rPr>
                <w:rFonts w:eastAsia="Calibri"/>
              </w:rPr>
              <w:t>изготовления, не ранее</w:t>
            </w:r>
          </w:p>
        </w:tc>
        <w:tc>
          <w:tcPr>
            <w:tcW w:w="5812" w:type="dxa"/>
          </w:tcPr>
          <w:p w:rsidR="00377EB3" w:rsidRPr="00377EB3" w:rsidRDefault="00377EB3" w:rsidP="00377EB3">
            <w:pPr>
              <w:spacing w:after="0"/>
              <w:rPr>
                <w:rFonts w:eastAsia="Calibri"/>
                <w:b/>
              </w:rPr>
            </w:pPr>
          </w:p>
        </w:tc>
      </w:tr>
      <w:tr w:rsidR="005C3662" w:rsidTr="00377EB3">
        <w:tc>
          <w:tcPr>
            <w:tcW w:w="562" w:type="dxa"/>
          </w:tcPr>
          <w:p w:rsidR="00377EB3" w:rsidRPr="00377EB3" w:rsidRDefault="009F06BA" w:rsidP="00377EB3">
            <w:pPr>
              <w:spacing w:after="0"/>
            </w:pPr>
            <w:r w:rsidRPr="00377EB3">
              <w:t>46</w:t>
            </w:r>
          </w:p>
        </w:tc>
        <w:tc>
          <w:tcPr>
            <w:tcW w:w="4121" w:type="dxa"/>
          </w:tcPr>
          <w:p w:rsidR="00377EB3" w:rsidRPr="00377EB3" w:rsidRDefault="009F06BA" w:rsidP="00377EB3">
            <w:pPr>
              <w:spacing w:after="0"/>
              <w:rPr>
                <w:rFonts w:eastAsia="Calibri"/>
                <w:bCs/>
              </w:rPr>
            </w:pPr>
            <w:r w:rsidRPr="00377EB3">
              <w:t>Предприятием изготовителем, антимагнитных индикаторных пломб, в период действия гарантийного срока хранения, должна быть обеспечена возможность бесплатного восстановления контрольного рисунка магнитного элемента (индикатора), вы</w:t>
            </w:r>
            <w:r w:rsidRPr="00377EB3">
              <w:t>званного воздействием магнитного поля, до установки антимагнитной индикаторной пломбы на прибор учета, в результате несоблюдения условий хранения и транспортировки по вине заказчика.</w:t>
            </w:r>
          </w:p>
        </w:tc>
        <w:tc>
          <w:tcPr>
            <w:tcW w:w="5812" w:type="dxa"/>
          </w:tcPr>
          <w:p w:rsidR="00377EB3" w:rsidRPr="00377EB3" w:rsidRDefault="00377EB3" w:rsidP="00377EB3">
            <w:pPr>
              <w:spacing w:after="0"/>
              <w:rPr>
                <w:rFonts w:eastAsia="Calibri"/>
                <w:b/>
              </w:rPr>
            </w:pPr>
          </w:p>
        </w:tc>
      </w:tr>
      <w:tr w:rsidR="005C3662" w:rsidTr="00377EB3">
        <w:tc>
          <w:tcPr>
            <w:tcW w:w="562" w:type="dxa"/>
          </w:tcPr>
          <w:p w:rsidR="00377EB3" w:rsidRPr="00377EB3" w:rsidRDefault="009F06BA" w:rsidP="00377EB3">
            <w:pPr>
              <w:spacing w:after="0"/>
            </w:pPr>
            <w:r w:rsidRPr="00377EB3">
              <w:t>47</w:t>
            </w:r>
          </w:p>
        </w:tc>
        <w:tc>
          <w:tcPr>
            <w:tcW w:w="4121" w:type="dxa"/>
          </w:tcPr>
          <w:p w:rsidR="00377EB3" w:rsidRPr="00377EB3" w:rsidRDefault="009F06BA" w:rsidP="00377EB3">
            <w:pPr>
              <w:spacing w:after="0"/>
              <w:rPr>
                <w:rFonts w:eastAsia="Calibri"/>
                <w:bCs/>
              </w:rPr>
            </w:pPr>
            <w:r w:rsidRPr="00377EB3">
              <w:t>Соответствие нормативным документам РФ (ГОСТ / ТУ)</w:t>
            </w:r>
          </w:p>
        </w:tc>
        <w:tc>
          <w:tcPr>
            <w:tcW w:w="5812" w:type="dxa"/>
          </w:tcPr>
          <w:p w:rsidR="00377EB3" w:rsidRPr="00377EB3" w:rsidRDefault="00377EB3" w:rsidP="00377EB3">
            <w:pPr>
              <w:spacing w:after="0"/>
              <w:rPr>
                <w:rFonts w:eastAsia="Calibri"/>
                <w:b/>
                <w:bCs/>
              </w:rPr>
            </w:pPr>
          </w:p>
        </w:tc>
      </w:tr>
      <w:tr w:rsidR="005C3662" w:rsidTr="00377EB3">
        <w:tc>
          <w:tcPr>
            <w:tcW w:w="562" w:type="dxa"/>
          </w:tcPr>
          <w:p w:rsidR="00377EB3" w:rsidRPr="00377EB3" w:rsidRDefault="009F06BA" w:rsidP="00377EB3">
            <w:pPr>
              <w:spacing w:after="0"/>
            </w:pPr>
            <w:r w:rsidRPr="00377EB3">
              <w:t>48</w:t>
            </w:r>
          </w:p>
        </w:tc>
        <w:tc>
          <w:tcPr>
            <w:tcW w:w="4121" w:type="dxa"/>
          </w:tcPr>
          <w:p w:rsidR="00377EB3" w:rsidRPr="00377EB3" w:rsidRDefault="009F06BA" w:rsidP="00377EB3">
            <w:pPr>
              <w:spacing w:after="0"/>
              <w:rPr>
                <w:rFonts w:eastAsia="Calibri"/>
                <w:bCs/>
              </w:rPr>
            </w:pPr>
            <w:r w:rsidRPr="00377EB3">
              <w:t>Сертификация</w:t>
            </w:r>
          </w:p>
        </w:tc>
        <w:tc>
          <w:tcPr>
            <w:tcW w:w="5812" w:type="dxa"/>
          </w:tcPr>
          <w:p w:rsidR="00377EB3" w:rsidRPr="00377EB3" w:rsidRDefault="00377EB3" w:rsidP="00377EB3">
            <w:pPr>
              <w:spacing w:after="0"/>
              <w:rPr>
                <w:rFonts w:eastAsia="Calibri"/>
                <w:b/>
                <w:bCs/>
              </w:rPr>
            </w:pPr>
          </w:p>
        </w:tc>
      </w:tr>
      <w:tr w:rsidR="005C3662" w:rsidTr="00377EB3">
        <w:tc>
          <w:tcPr>
            <w:tcW w:w="562" w:type="dxa"/>
          </w:tcPr>
          <w:p w:rsidR="00377EB3" w:rsidRPr="00377EB3" w:rsidRDefault="009F06BA" w:rsidP="00377EB3">
            <w:pPr>
              <w:spacing w:after="0"/>
            </w:pPr>
            <w:r w:rsidRPr="00377EB3">
              <w:t>49</w:t>
            </w:r>
          </w:p>
        </w:tc>
        <w:tc>
          <w:tcPr>
            <w:tcW w:w="4121" w:type="dxa"/>
          </w:tcPr>
          <w:p w:rsidR="00377EB3" w:rsidRPr="00377EB3" w:rsidRDefault="009F06BA" w:rsidP="00377EB3">
            <w:pPr>
              <w:spacing w:after="0"/>
              <w:rPr>
                <w:rFonts w:eastAsia="Calibri"/>
              </w:rPr>
            </w:pPr>
            <w:r w:rsidRPr="00377EB3">
              <w:t>Предоставление образцов товара</w:t>
            </w:r>
          </w:p>
        </w:tc>
        <w:tc>
          <w:tcPr>
            <w:tcW w:w="5812" w:type="dxa"/>
          </w:tcPr>
          <w:p w:rsidR="00377EB3" w:rsidRPr="00377EB3" w:rsidRDefault="00377EB3" w:rsidP="00377EB3">
            <w:pPr>
              <w:spacing w:after="0"/>
              <w:rPr>
                <w:rFonts w:eastAsia="Calibri"/>
                <w:b/>
                <w:bCs/>
              </w:rPr>
            </w:pPr>
          </w:p>
        </w:tc>
      </w:tr>
      <w:tr w:rsidR="005C3662" w:rsidTr="00377EB3">
        <w:tc>
          <w:tcPr>
            <w:tcW w:w="562" w:type="dxa"/>
          </w:tcPr>
          <w:p w:rsidR="00377EB3" w:rsidRPr="00377EB3" w:rsidRDefault="009F06BA" w:rsidP="00377EB3">
            <w:pPr>
              <w:spacing w:after="0"/>
            </w:pPr>
            <w:r w:rsidRPr="00377EB3">
              <w:t>50</w:t>
            </w:r>
          </w:p>
        </w:tc>
        <w:tc>
          <w:tcPr>
            <w:tcW w:w="4121" w:type="dxa"/>
          </w:tcPr>
          <w:p w:rsidR="00377EB3" w:rsidRPr="00377EB3" w:rsidRDefault="009F06BA" w:rsidP="00377EB3">
            <w:pPr>
              <w:spacing w:after="0"/>
            </w:pPr>
            <w:r w:rsidRPr="00377EB3">
              <w:t>Копия протокола испытаний</w:t>
            </w:r>
          </w:p>
        </w:tc>
        <w:tc>
          <w:tcPr>
            <w:tcW w:w="5812" w:type="dxa"/>
          </w:tcPr>
          <w:p w:rsidR="00377EB3" w:rsidRPr="00377EB3" w:rsidRDefault="00377EB3" w:rsidP="00377EB3">
            <w:pPr>
              <w:spacing w:after="0"/>
              <w:rPr>
                <w:rFonts w:eastAsia="Calibri"/>
                <w:b/>
                <w:bCs/>
              </w:rPr>
            </w:pPr>
          </w:p>
        </w:tc>
      </w:tr>
      <w:tr w:rsidR="005C3662" w:rsidTr="00377EB3">
        <w:tc>
          <w:tcPr>
            <w:tcW w:w="562" w:type="dxa"/>
          </w:tcPr>
          <w:p w:rsidR="00377EB3" w:rsidRPr="00377EB3" w:rsidRDefault="009F06BA" w:rsidP="00377EB3">
            <w:pPr>
              <w:spacing w:after="0"/>
            </w:pPr>
            <w:r w:rsidRPr="00377EB3">
              <w:t>51</w:t>
            </w:r>
          </w:p>
        </w:tc>
        <w:tc>
          <w:tcPr>
            <w:tcW w:w="4121" w:type="dxa"/>
          </w:tcPr>
          <w:p w:rsidR="00377EB3" w:rsidRPr="00377EB3" w:rsidRDefault="009F06BA" w:rsidP="00377EB3">
            <w:pPr>
              <w:spacing w:after="0"/>
            </w:pPr>
            <w:r w:rsidRPr="00377EB3">
              <w:t>Прочее</w:t>
            </w:r>
          </w:p>
        </w:tc>
        <w:tc>
          <w:tcPr>
            <w:tcW w:w="5812" w:type="dxa"/>
          </w:tcPr>
          <w:p w:rsidR="00377EB3" w:rsidRPr="00377EB3" w:rsidRDefault="00377EB3" w:rsidP="00377EB3">
            <w:pPr>
              <w:spacing w:after="0"/>
              <w:rPr>
                <w:rFonts w:eastAsia="Calibri"/>
                <w:b/>
                <w:bCs/>
              </w:rPr>
            </w:pPr>
          </w:p>
        </w:tc>
      </w:tr>
    </w:tbl>
    <w:p w:rsidR="00377EB3" w:rsidRDefault="00377EB3" w:rsidP="00EB29FF">
      <w:pPr>
        <w:autoSpaceDE w:val="0"/>
        <w:autoSpaceDN w:val="0"/>
        <w:adjustRightInd w:val="0"/>
        <w:spacing w:after="0" w:line="240" w:lineRule="auto"/>
        <w:ind w:firstLine="567"/>
        <w:contextualSpacing/>
        <w:jc w:val="both"/>
        <w:rPr>
          <w:rFonts w:ascii="Times New Roman" w:eastAsia="Times New Roman" w:hAnsi="Times New Roman" w:cs="Times New Roman"/>
          <w:iCs/>
          <w:color w:val="000000"/>
          <w:sz w:val="20"/>
          <w:szCs w:val="20"/>
          <w:lang w:eastAsia="ru-RU"/>
        </w:rPr>
      </w:pPr>
    </w:p>
    <w:p w:rsidR="00377EB3" w:rsidRDefault="009F06BA" w:rsidP="00EB29FF">
      <w:pPr>
        <w:autoSpaceDE w:val="0"/>
        <w:autoSpaceDN w:val="0"/>
        <w:adjustRightInd w:val="0"/>
        <w:spacing w:after="0" w:line="240" w:lineRule="auto"/>
        <w:ind w:firstLine="567"/>
        <w:contextualSpacing/>
        <w:jc w:val="both"/>
        <w:rPr>
          <w:rFonts w:ascii="Times New Roman" w:eastAsia="Times New Roman" w:hAnsi="Times New Roman" w:cs="Times New Roman"/>
          <w:iCs/>
          <w:color w:val="000000"/>
          <w:sz w:val="20"/>
          <w:szCs w:val="20"/>
          <w:lang w:eastAsia="ru-RU"/>
        </w:rPr>
      </w:pPr>
      <w:r w:rsidRPr="00377EB3">
        <w:rPr>
          <w:rFonts w:ascii="Times New Roman" w:eastAsia="Times New Roman" w:hAnsi="Times New Roman" w:cs="Times New Roman"/>
          <w:iCs/>
          <w:color w:val="000000"/>
          <w:sz w:val="20"/>
          <w:szCs w:val="20"/>
          <w:lang w:eastAsia="ru-RU"/>
        </w:rPr>
        <w:t xml:space="preserve">Вид исполнения: </w:t>
      </w:r>
      <w:r w:rsidRPr="00377EB3">
        <w:rPr>
          <w:rFonts w:ascii="Times New Roman" w:eastAsia="Times New Roman" w:hAnsi="Times New Roman" w:cs="Times New Roman"/>
          <w:i/>
          <w:iCs/>
          <w:color w:val="000000"/>
          <w:sz w:val="20"/>
          <w:szCs w:val="20"/>
          <w:lang w:eastAsia="ru-RU"/>
        </w:rPr>
        <w:t>(эскиз)</w:t>
      </w:r>
    </w:p>
    <w:p w:rsidR="00377EB3" w:rsidRDefault="00377EB3" w:rsidP="00EB29FF">
      <w:pPr>
        <w:autoSpaceDE w:val="0"/>
        <w:autoSpaceDN w:val="0"/>
        <w:adjustRightInd w:val="0"/>
        <w:spacing w:after="0" w:line="240" w:lineRule="auto"/>
        <w:ind w:firstLine="567"/>
        <w:contextualSpacing/>
        <w:jc w:val="both"/>
        <w:rPr>
          <w:rFonts w:ascii="Times New Roman" w:eastAsia="Times New Roman" w:hAnsi="Times New Roman" w:cs="Times New Roman"/>
          <w:iCs/>
          <w:color w:val="000000"/>
          <w:sz w:val="20"/>
          <w:szCs w:val="20"/>
          <w:lang w:eastAsia="ru-RU"/>
        </w:rPr>
      </w:pPr>
    </w:p>
    <w:p w:rsidR="00A94E6A" w:rsidRPr="009C4EE5" w:rsidRDefault="009F06BA" w:rsidP="0000372F">
      <w:pPr>
        <w:spacing w:after="0" w:line="240" w:lineRule="auto"/>
        <w:ind w:firstLine="567"/>
        <w:jc w:val="both"/>
        <w:rPr>
          <w:rFonts w:ascii="Times New Roman" w:eastAsia="Times New Roman" w:hAnsi="Times New Roman" w:cs="Times New Roman"/>
          <w:bCs/>
          <w:spacing w:val="-2"/>
          <w:lang w:eastAsia="ru-RU"/>
        </w:rPr>
      </w:pPr>
      <w:r w:rsidRPr="009C4EE5">
        <w:rPr>
          <w:rFonts w:ascii="Times New Roman" w:eastAsia="Times New Roman" w:hAnsi="Times New Roman" w:cs="Times New Roman"/>
          <w:bCs/>
          <w:spacing w:val="-2"/>
          <w:lang w:eastAsia="ru-RU"/>
        </w:rPr>
        <w:t>3. Подавая заявку подтверждаем соответствие следующим требованиям:</w:t>
      </w:r>
    </w:p>
    <w:p w:rsidR="00A94E6A" w:rsidRPr="009C4EE5" w:rsidRDefault="009F06BA" w:rsidP="00A94E6A">
      <w:pPr>
        <w:spacing w:after="0"/>
        <w:ind w:firstLine="567"/>
        <w:jc w:val="both"/>
        <w:rPr>
          <w:rFonts w:ascii="Times New Roman" w:eastAsia="Times New Roman" w:hAnsi="Times New Roman" w:cs="Times New Roman"/>
          <w:bCs/>
          <w:spacing w:val="-2"/>
          <w:lang w:eastAsia="ru-RU"/>
        </w:rPr>
      </w:pPr>
      <w:r w:rsidRPr="009C4EE5">
        <w:rPr>
          <w:rFonts w:ascii="Times New Roman" w:eastAsia="Times New Roman" w:hAnsi="Times New Roman" w:cs="Times New Roman"/>
          <w:bCs/>
          <w:spacing w:val="-2"/>
          <w:lang w:eastAsia="ru-RU"/>
        </w:rPr>
        <w:t xml:space="preserve">1) непроведение ликвидации участника закупки – юридического лица, ненахождение </w:t>
      </w:r>
      <w:r w:rsidRPr="009C4EE5">
        <w:rPr>
          <w:rFonts w:ascii="Times New Roman" w:eastAsia="Times New Roman" w:hAnsi="Times New Roman" w:cs="Times New Roman"/>
          <w:bCs/>
          <w:spacing w:val="-2"/>
          <w:lang w:eastAsia="ru-RU"/>
        </w:rPr>
        <w:t>участника закупки – юридического лица, индивидуального предпринимателя в стадии банкротства, в том числе отсутствие решения арбитражного суда о признании участника закупки банкротом и об открытии конкурсного производства;</w:t>
      </w:r>
    </w:p>
    <w:p w:rsidR="00A94E6A" w:rsidRPr="009C4EE5" w:rsidRDefault="009F06BA" w:rsidP="00A94E6A">
      <w:pPr>
        <w:spacing w:after="0"/>
        <w:ind w:firstLine="567"/>
        <w:jc w:val="both"/>
        <w:rPr>
          <w:rFonts w:ascii="Times New Roman" w:eastAsia="Times New Roman" w:hAnsi="Times New Roman" w:cs="Times New Roman"/>
          <w:bCs/>
          <w:spacing w:val="-2"/>
          <w:lang w:eastAsia="ru-RU"/>
        </w:rPr>
      </w:pPr>
      <w:r w:rsidRPr="009C4EE5">
        <w:rPr>
          <w:rFonts w:ascii="Times New Roman" w:eastAsia="Times New Roman" w:hAnsi="Times New Roman" w:cs="Times New Roman"/>
          <w:bCs/>
          <w:spacing w:val="-2"/>
          <w:lang w:eastAsia="ru-RU"/>
        </w:rPr>
        <w:t xml:space="preserve">2) неприостановление деятельности </w:t>
      </w:r>
      <w:r w:rsidRPr="009C4EE5">
        <w:rPr>
          <w:rFonts w:ascii="Times New Roman" w:eastAsia="Times New Roman" w:hAnsi="Times New Roman" w:cs="Times New Roman"/>
          <w:bCs/>
          <w:spacing w:val="-2"/>
          <w:lang w:eastAsia="ru-RU"/>
        </w:rPr>
        <w:t>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закупочной процедуре;</w:t>
      </w:r>
    </w:p>
    <w:p w:rsidR="00A94E6A" w:rsidRPr="009C4EE5" w:rsidRDefault="009F06BA" w:rsidP="00A94E6A">
      <w:pPr>
        <w:spacing w:after="0"/>
        <w:ind w:firstLine="567"/>
        <w:jc w:val="both"/>
        <w:rPr>
          <w:rFonts w:ascii="Times New Roman" w:eastAsia="Times New Roman" w:hAnsi="Times New Roman" w:cs="Times New Roman"/>
          <w:bCs/>
          <w:spacing w:val="-2"/>
          <w:lang w:eastAsia="ru-RU"/>
        </w:rPr>
      </w:pPr>
      <w:r w:rsidRPr="009C4EE5">
        <w:rPr>
          <w:rFonts w:ascii="Times New Roman" w:eastAsia="Times New Roman" w:hAnsi="Times New Roman" w:cs="Times New Roman"/>
          <w:bCs/>
          <w:spacing w:val="-2"/>
          <w:lang w:eastAsia="ru-RU"/>
        </w:rPr>
        <w:t xml:space="preserve">3) обладание участником закупки исключительными правами на результаты интеллектуальной </w:t>
      </w:r>
      <w:r w:rsidRPr="009C4EE5">
        <w:rPr>
          <w:rFonts w:ascii="Times New Roman" w:eastAsia="Times New Roman" w:hAnsi="Times New Roman" w:cs="Times New Roman"/>
          <w:bCs/>
          <w:spacing w:val="-2"/>
          <w:lang w:eastAsia="ru-RU"/>
        </w:rPr>
        <w:t>деятельности, если в связи с исполнением договора заказчик приобретает права на такие результаты (за исключением случаев заключения договора на создание произведения науки, программ для ЭВМ и баз данных);</w:t>
      </w:r>
    </w:p>
    <w:p w:rsidR="00A94E6A" w:rsidRPr="009C4EE5" w:rsidRDefault="009F06BA" w:rsidP="00A94E6A">
      <w:pPr>
        <w:spacing w:after="0"/>
        <w:ind w:firstLine="567"/>
        <w:jc w:val="both"/>
        <w:rPr>
          <w:rFonts w:ascii="Times New Roman" w:eastAsia="Times New Roman" w:hAnsi="Times New Roman" w:cs="Times New Roman"/>
          <w:bCs/>
          <w:spacing w:val="-2"/>
          <w:lang w:eastAsia="ru-RU"/>
        </w:rPr>
      </w:pPr>
      <w:r w:rsidRPr="009C4EE5">
        <w:rPr>
          <w:rFonts w:ascii="Times New Roman" w:eastAsia="Times New Roman" w:hAnsi="Times New Roman" w:cs="Times New Roman"/>
          <w:bCs/>
          <w:spacing w:val="-2"/>
          <w:lang w:eastAsia="ru-RU"/>
        </w:rPr>
        <w:t>4) отсутствие у участника закупки недоимки по налог</w:t>
      </w:r>
      <w:r w:rsidRPr="009C4EE5">
        <w:rPr>
          <w:rFonts w:ascii="Times New Roman" w:eastAsia="Times New Roman" w:hAnsi="Times New Roman" w:cs="Times New Roman"/>
          <w:bCs/>
          <w:spacing w:val="-2"/>
          <w:lang w:eastAsia="ru-RU"/>
        </w:rPr>
        <w:t>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w:t>
      </w:r>
      <w:r w:rsidRPr="009C4EE5">
        <w:rPr>
          <w:rFonts w:ascii="Times New Roman" w:eastAsia="Times New Roman" w:hAnsi="Times New Roman" w:cs="Times New Roman"/>
          <w:bCs/>
          <w:spacing w:val="-2"/>
          <w:lang w:eastAsia="ru-RU"/>
        </w:rPr>
        <w:t>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w:t>
      </w:r>
      <w:r w:rsidRPr="009C4EE5">
        <w:rPr>
          <w:rFonts w:ascii="Times New Roman" w:eastAsia="Times New Roman" w:hAnsi="Times New Roman" w:cs="Times New Roman"/>
          <w:bCs/>
          <w:spacing w:val="-2"/>
          <w:lang w:eastAsia="ru-RU"/>
        </w:rPr>
        <w:t>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w:t>
      </w:r>
      <w:r w:rsidRPr="009C4EE5">
        <w:rPr>
          <w:rFonts w:ascii="Times New Roman" w:eastAsia="Times New Roman" w:hAnsi="Times New Roman" w:cs="Times New Roman"/>
          <w:bCs/>
          <w:spacing w:val="-2"/>
          <w:lang w:eastAsia="ru-RU"/>
        </w:rPr>
        <w:t>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w:t>
      </w:r>
      <w:r w:rsidRPr="009C4EE5">
        <w:rPr>
          <w:rFonts w:ascii="Times New Roman" w:eastAsia="Times New Roman" w:hAnsi="Times New Roman" w:cs="Times New Roman"/>
          <w:bCs/>
          <w:spacing w:val="-2"/>
          <w:lang w:eastAsia="ru-RU"/>
        </w:rPr>
        <w:t>трения заявки на участие в определении поставщика (подрядчика, исполнителя) не принято;</w:t>
      </w:r>
    </w:p>
    <w:p w:rsidR="00A94E6A" w:rsidRPr="009C4EE5" w:rsidRDefault="009F06BA" w:rsidP="00A94E6A">
      <w:pPr>
        <w:spacing w:after="0"/>
        <w:ind w:firstLine="567"/>
        <w:jc w:val="both"/>
        <w:rPr>
          <w:rFonts w:ascii="Times New Roman" w:eastAsia="Times New Roman" w:hAnsi="Times New Roman" w:cs="Times New Roman"/>
          <w:bCs/>
          <w:spacing w:val="-2"/>
          <w:lang w:eastAsia="ru-RU"/>
        </w:rPr>
      </w:pPr>
      <w:r w:rsidRPr="009C4EE5">
        <w:rPr>
          <w:rFonts w:ascii="Times New Roman" w:eastAsia="Times New Roman" w:hAnsi="Times New Roman" w:cs="Times New Roman"/>
          <w:bCs/>
          <w:spacing w:val="-2"/>
          <w:lang w:eastAsia="ru-RU"/>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w:t>
      </w:r>
      <w:r w:rsidRPr="009C4EE5">
        <w:rPr>
          <w:rFonts w:ascii="Times New Roman" w:eastAsia="Times New Roman" w:hAnsi="Times New Roman" w:cs="Times New Roman"/>
          <w:bCs/>
          <w:spacing w:val="-2"/>
          <w:lang w:eastAsia="ru-RU"/>
        </w:rPr>
        <w:t>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w:t>
      </w:r>
      <w:r w:rsidRPr="009C4EE5">
        <w:rPr>
          <w:rFonts w:ascii="Times New Roman" w:eastAsia="Times New Roman" w:hAnsi="Times New Roman" w:cs="Times New Roman"/>
          <w:bCs/>
          <w:spacing w:val="-2"/>
          <w:lang w:eastAsia="ru-RU"/>
        </w:rPr>
        <w:t>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w:t>
      </w:r>
      <w:r w:rsidRPr="009C4EE5">
        <w:rPr>
          <w:rFonts w:ascii="Times New Roman" w:eastAsia="Times New Roman" w:hAnsi="Times New Roman" w:cs="Times New Roman"/>
          <w:bCs/>
          <w:spacing w:val="-2"/>
          <w:lang w:eastAsia="ru-RU"/>
        </w:rPr>
        <w:t>боты, оказанием услуги, являющихся объектом осуществляемой закупки, и административного наказания в виде дисквалификации;</w:t>
      </w:r>
    </w:p>
    <w:p w:rsidR="00A94E6A" w:rsidRPr="009C4EE5" w:rsidRDefault="009F06BA" w:rsidP="00A94E6A">
      <w:pPr>
        <w:spacing w:after="0"/>
        <w:ind w:firstLine="567"/>
        <w:jc w:val="both"/>
        <w:rPr>
          <w:rFonts w:ascii="Times New Roman" w:eastAsia="Times New Roman" w:hAnsi="Times New Roman" w:cs="Times New Roman"/>
          <w:bCs/>
          <w:spacing w:val="-2"/>
          <w:lang w:eastAsia="ru-RU"/>
        </w:rPr>
      </w:pPr>
      <w:r w:rsidRPr="009C4EE5">
        <w:rPr>
          <w:rFonts w:ascii="Times New Roman" w:eastAsia="Times New Roman" w:hAnsi="Times New Roman" w:cs="Times New Roman"/>
          <w:bCs/>
          <w:spacing w:val="-2"/>
          <w:lang w:eastAsia="ru-RU"/>
        </w:rPr>
        <w:t xml:space="preserve">6) участник закупки - юридическое лицо, которое в течение двух лет до момента подачи заявки на участие в закупке не было привлечено к </w:t>
      </w:r>
      <w:r w:rsidRPr="009C4EE5">
        <w:rPr>
          <w:rFonts w:ascii="Times New Roman" w:eastAsia="Times New Roman" w:hAnsi="Times New Roman" w:cs="Times New Roman"/>
          <w:bCs/>
          <w:spacing w:val="-2"/>
          <w:lang w:eastAsia="ru-RU"/>
        </w:rPr>
        <w:t>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94E6A" w:rsidRPr="009C4EE5" w:rsidRDefault="009F06BA" w:rsidP="00A94E6A">
      <w:pPr>
        <w:spacing w:after="0"/>
        <w:ind w:firstLine="567"/>
        <w:jc w:val="both"/>
        <w:rPr>
          <w:rFonts w:ascii="Times New Roman" w:eastAsia="Times New Roman" w:hAnsi="Times New Roman" w:cs="Times New Roman"/>
          <w:bCs/>
          <w:spacing w:val="-2"/>
          <w:lang w:eastAsia="ru-RU"/>
        </w:rPr>
      </w:pPr>
      <w:r w:rsidRPr="009C4EE5">
        <w:rPr>
          <w:rFonts w:ascii="Times New Roman" w:eastAsia="Times New Roman" w:hAnsi="Times New Roman" w:cs="Times New Roman"/>
          <w:bCs/>
          <w:spacing w:val="-2"/>
          <w:lang w:eastAsia="ru-RU"/>
        </w:rPr>
        <w:t>7) отсутствие между участником закупки и заказчиком конфликта интересов, под к</w:t>
      </w:r>
      <w:r w:rsidRPr="009C4EE5">
        <w:rPr>
          <w:rFonts w:ascii="Times New Roman" w:eastAsia="Times New Roman" w:hAnsi="Times New Roman" w:cs="Times New Roman"/>
          <w:bCs/>
          <w:spacing w:val="-2"/>
          <w:lang w:eastAsia="ru-RU"/>
        </w:rPr>
        <w:t>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w:t>
      </w:r>
      <w:r w:rsidRPr="009C4EE5">
        <w:rPr>
          <w:rFonts w:ascii="Times New Roman" w:eastAsia="Times New Roman" w:hAnsi="Times New Roman" w:cs="Times New Roman"/>
          <w:bCs/>
          <w:spacing w:val="-2"/>
          <w:lang w:eastAsia="ru-RU"/>
        </w:rPr>
        <w:t>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w:t>
      </w:r>
      <w:r w:rsidRPr="009C4EE5">
        <w:rPr>
          <w:rFonts w:ascii="Times New Roman" w:eastAsia="Times New Roman" w:hAnsi="Times New Roman" w:cs="Times New Roman"/>
          <w:bCs/>
          <w:spacing w:val="-2"/>
          <w:lang w:eastAsia="ru-RU"/>
        </w:rPr>
        <w:t>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w:t>
      </w:r>
      <w:r w:rsidRPr="009C4EE5">
        <w:rPr>
          <w:rFonts w:ascii="Times New Roman" w:eastAsia="Times New Roman" w:hAnsi="Times New Roman" w:cs="Times New Roman"/>
          <w:bCs/>
          <w:spacing w:val="-2"/>
          <w:lang w:eastAsia="ru-RU"/>
        </w:rPr>
        <w:t>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w:t>
      </w:r>
      <w:r w:rsidRPr="009C4EE5">
        <w:rPr>
          <w:rFonts w:ascii="Times New Roman" w:eastAsia="Times New Roman" w:hAnsi="Times New Roman" w:cs="Times New Roman"/>
          <w:bCs/>
          <w:spacing w:val="-2"/>
          <w:lang w:eastAsia="ru-RU"/>
        </w:rPr>
        <w:t>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94E6A" w:rsidRPr="009C4EE5" w:rsidRDefault="009F06BA" w:rsidP="00A94E6A">
      <w:pPr>
        <w:spacing w:after="0"/>
        <w:ind w:firstLine="567"/>
        <w:jc w:val="both"/>
        <w:rPr>
          <w:rFonts w:ascii="Times New Roman" w:eastAsia="Times New Roman" w:hAnsi="Times New Roman" w:cs="Times New Roman"/>
          <w:bCs/>
          <w:spacing w:val="-2"/>
          <w:lang w:eastAsia="ru-RU"/>
        </w:rPr>
      </w:pPr>
      <w:r w:rsidRPr="009C4EE5">
        <w:rPr>
          <w:rFonts w:ascii="Times New Roman" w:eastAsia="Times New Roman" w:hAnsi="Times New Roman" w:cs="Times New Roman"/>
          <w:bCs/>
          <w:spacing w:val="-2"/>
          <w:lang w:eastAsia="ru-RU"/>
        </w:rPr>
        <w:t>8) отсутствие сведений об участни</w:t>
      </w:r>
      <w:r w:rsidRPr="009C4EE5">
        <w:rPr>
          <w:rFonts w:ascii="Times New Roman" w:eastAsia="Times New Roman" w:hAnsi="Times New Roman" w:cs="Times New Roman"/>
          <w:bCs/>
          <w:spacing w:val="-2"/>
          <w:lang w:eastAsia="ru-RU"/>
        </w:rPr>
        <w:t>ке закупки в предусмотренном законодательством реестре недобросовестных поставщиков (в соответствии с Федеральным законом от 05.04.2013 №44-ФЗ «О контрактной системе в сфере закупок товаров, работ, услуг для обеспечения государственных и муниципальных нужд</w:t>
      </w:r>
      <w:r w:rsidRPr="009C4EE5">
        <w:rPr>
          <w:rFonts w:ascii="Times New Roman" w:eastAsia="Times New Roman" w:hAnsi="Times New Roman" w:cs="Times New Roman"/>
          <w:bCs/>
          <w:spacing w:val="-2"/>
          <w:lang w:eastAsia="ru-RU"/>
        </w:rPr>
        <w:t>» и Федеральным законом от 18.07.2011 г. №223-ФЗ «О закупках товаров, работ, услуг отдельными видами юридических лиц»);</w:t>
      </w:r>
    </w:p>
    <w:p w:rsidR="00A94E6A" w:rsidRPr="009C4EE5" w:rsidRDefault="009F06BA" w:rsidP="00A94E6A">
      <w:pPr>
        <w:spacing w:after="0"/>
        <w:ind w:firstLine="567"/>
        <w:jc w:val="both"/>
        <w:rPr>
          <w:rFonts w:ascii="Times New Roman" w:eastAsia="Times New Roman" w:hAnsi="Times New Roman" w:cs="Times New Roman"/>
          <w:bCs/>
          <w:spacing w:val="-2"/>
          <w:lang w:eastAsia="ru-RU"/>
        </w:rPr>
      </w:pPr>
      <w:r w:rsidRPr="009C4EE5">
        <w:rPr>
          <w:rFonts w:ascii="Times New Roman" w:eastAsia="Times New Roman" w:hAnsi="Times New Roman" w:cs="Times New Roman"/>
          <w:bCs/>
          <w:spacing w:val="-2"/>
          <w:lang w:eastAsia="ru-RU"/>
        </w:rPr>
        <w:t>9) отсутствие решения об исключении, в том числе предстоящем исключении, участника закупки из ЕГРЮЛ регистрирующим органом;</w:t>
      </w:r>
    </w:p>
    <w:p w:rsidR="00A94E6A" w:rsidRPr="009C4EE5" w:rsidRDefault="009F06BA" w:rsidP="00A94E6A">
      <w:pPr>
        <w:spacing w:after="0"/>
        <w:ind w:firstLine="567"/>
        <w:jc w:val="both"/>
        <w:rPr>
          <w:rFonts w:ascii="Times New Roman" w:eastAsia="Times New Roman" w:hAnsi="Times New Roman" w:cs="Times New Roman"/>
          <w:bCs/>
          <w:spacing w:val="-2"/>
          <w:lang w:eastAsia="ru-RU"/>
        </w:rPr>
      </w:pPr>
      <w:r w:rsidRPr="009C4EE5">
        <w:rPr>
          <w:rFonts w:ascii="Times New Roman" w:eastAsia="Times New Roman" w:hAnsi="Times New Roman" w:cs="Times New Roman"/>
          <w:bCs/>
          <w:spacing w:val="-2"/>
          <w:lang w:eastAsia="ru-RU"/>
        </w:rPr>
        <w:t>10) соответс</w:t>
      </w:r>
      <w:r w:rsidRPr="009C4EE5">
        <w:rPr>
          <w:rFonts w:ascii="Times New Roman" w:eastAsia="Times New Roman" w:hAnsi="Times New Roman" w:cs="Times New Roman"/>
          <w:bCs/>
          <w:spacing w:val="-2"/>
          <w:lang w:eastAsia="ru-RU"/>
        </w:rPr>
        <w:t>твие участника закупки иным требованиям, установленным действующим законодательством, а также иным требованиям, указанным извещении о проведении закупки (в случае, если иные требования установлены извещением о проведении закупки).</w:t>
      </w:r>
    </w:p>
    <w:p w:rsidR="00A94E6A" w:rsidRPr="009C4EE5" w:rsidRDefault="00A94E6A" w:rsidP="00A94E6A">
      <w:pPr>
        <w:spacing w:after="0"/>
        <w:ind w:firstLine="567"/>
        <w:jc w:val="both"/>
        <w:rPr>
          <w:rFonts w:ascii="Times New Roman" w:eastAsia="Times New Roman" w:hAnsi="Times New Roman" w:cs="Times New Roman"/>
          <w:bCs/>
          <w:spacing w:val="-2"/>
          <w:lang w:eastAsia="ru-RU"/>
        </w:rPr>
      </w:pPr>
    </w:p>
    <w:p w:rsidR="00A94E6A" w:rsidRPr="009C4EE5" w:rsidRDefault="009F06BA" w:rsidP="00A94E6A">
      <w:pPr>
        <w:spacing w:after="0"/>
        <w:ind w:firstLine="567"/>
        <w:jc w:val="both"/>
        <w:rPr>
          <w:rFonts w:ascii="Times New Roman" w:eastAsia="Times New Roman" w:hAnsi="Times New Roman" w:cs="Times New Roman"/>
          <w:bCs/>
          <w:spacing w:val="-2"/>
          <w:lang w:eastAsia="ru-RU"/>
        </w:rPr>
      </w:pPr>
      <w:r w:rsidRPr="009C4EE5">
        <w:rPr>
          <w:rFonts w:ascii="Times New Roman" w:eastAsia="Times New Roman" w:hAnsi="Times New Roman" w:cs="Times New Roman"/>
          <w:bCs/>
          <w:spacing w:val="-2"/>
          <w:lang w:eastAsia="ru-RU"/>
        </w:rPr>
        <w:t xml:space="preserve">Срок действия заявки 60 </w:t>
      </w:r>
      <w:r w:rsidRPr="009C4EE5">
        <w:rPr>
          <w:rFonts w:ascii="Times New Roman" w:eastAsia="Times New Roman" w:hAnsi="Times New Roman" w:cs="Times New Roman"/>
          <w:bCs/>
          <w:spacing w:val="-2"/>
          <w:lang w:eastAsia="ru-RU"/>
        </w:rPr>
        <w:t>календарных дней с даты подведения итогов закупки.</w:t>
      </w:r>
    </w:p>
    <w:p w:rsidR="00A94E6A" w:rsidRPr="009C4EE5" w:rsidRDefault="00A94E6A" w:rsidP="00A94E6A">
      <w:pPr>
        <w:spacing w:after="0"/>
        <w:ind w:firstLine="567"/>
        <w:jc w:val="both"/>
        <w:rPr>
          <w:rFonts w:ascii="Times New Roman" w:eastAsia="Times New Roman" w:hAnsi="Times New Roman" w:cs="Times New Roman"/>
          <w:bCs/>
          <w:spacing w:val="-2"/>
          <w:lang w:eastAsia="ru-RU"/>
        </w:rPr>
      </w:pPr>
    </w:p>
    <w:p w:rsidR="00A94E6A" w:rsidRPr="009C4EE5" w:rsidRDefault="009F06BA" w:rsidP="00A94E6A">
      <w:pPr>
        <w:spacing w:after="0"/>
        <w:ind w:firstLine="567"/>
        <w:jc w:val="both"/>
        <w:rPr>
          <w:rFonts w:ascii="Times New Roman" w:eastAsia="Times New Roman" w:hAnsi="Times New Roman" w:cs="Times New Roman"/>
          <w:bCs/>
          <w:spacing w:val="-2"/>
          <w:lang w:eastAsia="ru-RU"/>
        </w:rPr>
      </w:pPr>
      <w:r w:rsidRPr="009C4EE5">
        <w:rPr>
          <w:rFonts w:ascii="Times New Roman" w:eastAsia="Times New Roman" w:hAnsi="Times New Roman" w:cs="Times New Roman"/>
          <w:bCs/>
          <w:spacing w:val="-2"/>
          <w:lang w:eastAsia="ru-RU"/>
        </w:rPr>
        <w:t>Мы гарантируем достоверность представленной в заявке на участие в закупке информации и подтверждаем право заказчика, не противоречащее требованию формирования равных для всех участников закупки условий, з</w:t>
      </w:r>
      <w:r w:rsidRPr="009C4EE5">
        <w:rPr>
          <w:rFonts w:ascii="Times New Roman" w:eastAsia="Times New Roman" w:hAnsi="Times New Roman" w:cs="Times New Roman"/>
          <w:bCs/>
          <w:spacing w:val="-2"/>
          <w:lang w:eastAsia="ru-RU"/>
        </w:rPr>
        <w:t>апрашивать у него, в уполномоченных органах власти и у упомянутых в заявке на участие в закупке юридических и физических лиц информацию, уточняющую представленные в ней сведения.</w:t>
      </w:r>
    </w:p>
    <w:p w:rsidR="00A94E6A" w:rsidRPr="009C4EE5" w:rsidRDefault="009F06BA" w:rsidP="00A94E6A">
      <w:pPr>
        <w:spacing w:after="0"/>
        <w:ind w:firstLine="567"/>
        <w:jc w:val="both"/>
        <w:rPr>
          <w:rFonts w:ascii="Times New Roman" w:eastAsia="Times New Roman" w:hAnsi="Times New Roman" w:cs="Times New Roman"/>
          <w:bCs/>
          <w:spacing w:val="-2"/>
          <w:lang w:eastAsia="ru-RU"/>
        </w:rPr>
      </w:pPr>
      <w:r w:rsidRPr="009C4EE5">
        <w:rPr>
          <w:rFonts w:ascii="Times New Roman" w:eastAsia="Times New Roman" w:hAnsi="Times New Roman" w:cs="Times New Roman"/>
          <w:bCs/>
          <w:spacing w:val="-2"/>
          <w:lang w:eastAsia="ru-RU"/>
        </w:rPr>
        <w:t>В случае, если наше предложение будет признано лучшим, то берем на себя обяза</w:t>
      </w:r>
      <w:r w:rsidRPr="009C4EE5">
        <w:rPr>
          <w:rFonts w:ascii="Times New Roman" w:eastAsia="Times New Roman" w:hAnsi="Times New Roman" w:cs="Times New Roman"/>
          <w:bCs/>
          <w:spacing w:val="-2"/>
          <w:lang w:eastAsia="ru-RU"/>
        </w:rPr>
        <w:t>тельства подписать договор с заказчиком на поставку товаров, оказание услуг, выполнение работ, являющихся предметом закупки, в соответствии с требованиями извещения о проведении закупки и условиями нашего предложения, в срок, установленный в извещении о пр</w:t>
      </w:r>
      <w:r w:rsidRPr="009C4EE5">
        <w:rPr>
          <w:rFonts w:ascii="Times New Roman" w:eastAsia="Times New Roman" w:hAnsi="Times New Roman" w:cs="Times New Roman"/>
          <w:bCs/>
          <w:spacing w:val="-2"/>
          <w:lang w:eastAsia="ru-RU"/>
        </w:rPr>
        <w:t xml:space="preserve">оведении закупки. </w:t>
      </w:r>
    </w:p>
    <w:p w:rsidR="00A94E6A" w:rsidRPr="009C4EE5" w:rsidRDefault="009F06BA" w:rsidP="00A94E6A">
      <w:pPr>
        <w:spacing w:after="0"/>
        <w:ind w:firstLine="567"/>
        <w:jc w:val="both"/>
        <w:rPr>
          <w:rFonts w:ascii="Times New Roman" w:eastAsia="Times New Roman" w:hAnsi="Times New Roman" w:cs="Times New Roman"/>
          <w:bCs/>
          <w:spacing w:val="-2"/>
          <w:lang w:eastAsia="ru-RU"/>
        </w:rPr>
      </w:pPr>
      <w:r w:rsidRPr="009C4EE5">
        <w:rPr>
          <w:rFonts w:ascii="Times New Roman" w:eastAsia="Times New Roman" w:hAnsi="Times New Roman" w:cs="Times New Roman"/>
          <w:bCs/>
          <w:spacing w:val="-2"/>
          <w:lang w:eastAsia="ru-RU"/>
        </w:rPr>
        <w:t>В случае, если наше предложение будет лучшим после предложения победителя закупки, а победитель закупки будет признан уклонившимся от заключения договора, то обязуемся подписать данный договор на поставку товаров, оказание услуг, выполне</w:t>
      </w:r>
      <w:r w:rsidRPr="009C4EE5">
        <w:rPr>
          <w:rFonts w:ascii="Times New Roman" w:eastAsia="Times New Roman" w:hAnsi="Times New Roman" w:cs="Times New Roman"/>
          <w:bCs/>
          <w:spacing w:val="-2"/>
          <w:lang w:eastAsia="ru-RU"/>
        </w:rPr>
        <w:t>ние работ, являющихся предметом закупки, в соответствии с требованиями извещения о проведении закупки и условиями нашего предложения.</w:t>
      </w:r>
    </w:p>
    <w:p w:rsidR="00A94E6A" w:rsidRPr="009C4EE5" w:rsidRDefault="00A94E6A" w:rsidP="00A94E6A">
      <w:pPr>
        <w:spacing w:after="0"/>
        <w:ind w:firstLine="567"/>
        <w:jc w:val="both"/>
        <w:rPr>
          <w:rFonts w:ascii="Times New Roman" w:eastAsia="Times New Roman" w:hAnsi="Times New Roman" w:cs="Times New Roman"/>
          <w:bCs/>
          <w:spacing w:val="-2"/>
          <w:lang w:eastAsia="ru-RU"/>
        </w:rPr>
      </w:pPr>
    </w:p>
    <w:p w:rsidR="00A94E6A" w:rsidRPr="009C4EE5" w:rsidRDefault="009F06BA" w:rsidP="00A94E6A">
      <w:pPr>
        <w:spacing w:after="0"/>
        <w:ind w:firstLine="567"/>
        <w:jc w:val="both"/>
        <w:rPr>
          <w:rFonts w:ascii="Times New Roman" w:eastAsia="Times New Roman" w:hAnsi="Times New Roman" w:cs="Times New Roman"/>
          <w:bCs/>
          <w:spacing w:val="-2"/>
          <w:lang w:eastAsia="ru-RU"/>
        </w:rPr>
      </w:pPr>
      <w:r w:rsidRPr="009C4EE5">
        <w:rPr>
          <w:rFonts w:ascii="Times New Roman" w:eastAsia="Times New Roman" w:hAnsi="Times New Roman" w:cs="Times New Roman"/>
          <w:bCs/>
          <w:spacing w:val="-2"/>
          <w:lang w:eastAsia="ru-RU"/>
        </w:rPr>
        <w:t xml:space="preserve">Мы извещены, что сведения о нас будут включены в предусмотренный законодательством Реестр недобросовестных поставщиков в </w:t>
      </w:r>
      <w:r w:rsidRPr="009C4EE5">
        <w:rPr>
          <w:rFonts w:ascii="Times New Roman" w:eastAsia="Times New Roman" w:hAnsi="Times New Roman" w:cs="Times New Roman"/>
          <w:bCs/>
          <w:spacing w:val="-2"/>
          <w:lang w:eastAsia="ru-RU"/>
        </w:rPr>
        <w:t>следующих случаях:</w:t>
      </w:r>
    </w:p>
    <w:p w:rsidR="00A94E6A" w:rsidRPr="009C4EE5" w:rsidRDefault="009F06BA" w:rsidP="00A94E6A">
      <w:pPr>
        <w:spacing w:after="0"/>
        <w:ind w:firstLine="567"/>
        <w:jc w:val="both"/>
        <w:rPr>
          <w:rFonts w:ascii="Times New Roman" w:eastAsia="Times New Roman" w:hAnsi="Times New Roman" w:cs="Times New Roman"/>
          <w:bCs/>
          <w:spacing w:val="-2"/>
          <w:lang w:eastAsia="ru-RU"/>
        </w:rPr>
      </w:pPr>
      <w:r w:rsidRPr="009C4EE5">
        <w:rPr>
          <w:rFonts w:ascii="Times New Roman" w:eastAsia="Times New Roman" w:hAnsi="Times New Roman" w:cs="Times New Roman"/>
          <w:bCs/>
          <w:spacing w:val="-2"/>
          <w:lang w:eastAsia="ru-RU"/>
        </w:rPr>
        <w:t>­</w:t>
      </w:r>
      <w:r w:rsidRPr="009C4EE5">
        <w:rPr>
          <w:rFonts w:ascii="Times New Roman" w:eastAsia="Times New Roman" w:hAnsi="Times New Roman" w:cs="Times New Roman"/>
          <w:bCs/>
          <w:spacing w:val="-2"/>
          <w:lang w:eastAsia="ru-RU"/>
        </w:rPr>
        <w:tab/>
        <w:t>будучи признанным победителем, мы уклонимся от заключения договора;</w:t>
      </w:r>
    </w:p>
    <w:p w:rsidR="00A94E6A" w:rsidRPr="009C4EE5" w:rsidRDefault="009F06BA" w:rsidP="00A94E6A">
      <w:pPr>
        <w:spacing w:after="0"/>
        <w:ind w:firstLine="567"/>
        <w:jc w:val="both"/>
        <w:rPr>
          <w:rFonts w:ascii="Times New Roman" w:eastAsia="Times New Roman" w:hAnsi="Times New Roman" w:cs="Times New Roman"/>
          <w:bCs/>
          <w:spacing w:val="-2"/>
          <w:lang w:eastAsia="ru-RU"/>
        </w:rPr>
      </w:pPr>
      <w:r w:rsidRPr="009C4EE5">
        <w:rPr>
          <w:rFonts w:ascii="Times New Roman" w:eastAsia="Times New Roman" w:hAnsi="Times New Roman" w:cs="Times New Roman"/>
          <w:bCs/>
          <w:spacing w:val="-2"/>
          <w:lang w:eastAsia="ru-RU"/>
        </w:rPr>
        <w:t>­</w:t>
      </w:r>
      <w:r w:rsidRPr="009C4EE5">
        <w:rPr>
          <w:rFonts w:ascii="Times New Roman" w:eastAsia="Times New Roman" w:hAnsi="Times New Roman" w:cs="Times New Roman"/>
          <w:bCs/>
          <w:spacing w:val="-2"/>
          <w:lang w:eastAsia="ru-RU"/>
        </w:rPr>
        <w:tab/>
        <w:t xml:space="preserve">будучи участником, занявшим второе место, если победитель уклонился от заключения договора, и так далее при занятии третьего и следующего мест (если соответствующая </w:t>
      </w:r>
      <w:r w:rsidRPr="009C4EE5">
        <w:rPr>
          <w:rFonts w:ascii="Times New Roman" w:eastAsia="Times New Roman" w:hAnsi="Times New Roman" w:cs="Times New Roman"/>
          <w:bCs/>
          <w:spacing w:val="-2"/>
          <w:lang w:eastAsia="ru-RU"/>
        </w:rPr>
        <w:t>ранжировка проводилась), мы уклонимся от заключения договора;</w:t>
      </w:r>
    </w:p>
    <w:p w:rsidR="00A94E6A" w:rsidRPr="009C4EE5" w:rsidRDefault="009F06BA" w:rsidP="00A94E6A">
      <w:pPr>
        <w:spacing w:after="0"/>
        <w:ind w:firstLine="567"/>
        <w:jc w:val="both"/>
        <w:rPr>
          <w:rFonts w:ascii="Times New Roman" w:eastAsia="Times New Roman" w:hAnsi="Times New Roman" w:cs="Times New Roman"/>
          <w:bCs/>
          <w:spacing w:val="-2"/>
          <w:lang w:eastAsia="ru-RU"/>
        </w:rPr>
      </w:pPr>
      <w:r w:rsidRPr="009C4EE5">
        <w:rPr>
          <w:rFonts w:ascii="Times New Roman" w:eastAsia="Times New Roman" w:hAnsi="Times New Roman" w:cs="Times New Roman"/>
          <w:bCs/>
          <w:spacing w:val="-2"/>
          <w:lang w:eastAsia="ru-RU"/>
        </w:rPr>
        <w:t>­</w:t>
      </w:r>
      <w:r w:rsidRPr="009C4EE5">
        <w:rPr>
          <w:rFonts w:ascii="Times New Roman" w:eastAsia="Times New Roman" w:hAnsi="Times New Roman" w:cs="Times New Roman"/>
          <w:bCs/>
          <w:spacing w:val="-2"/>
          <w:lang w:eastAsia="ru-RU"/>
        </w:rPr>
        <w:tab/>
        <w:t>будучи единственным участником, подавшим заявку на участие в процедуре, либо участником, признанным единственным участником процедуры закупки, мы уклонимся от заключения договора;</w:t>
      </w:r>
    </w:p>
    <w:p w:rsidR="00A94E6A" w:rsidRPr="009C4EE5" w:rsidRDefault="009F06BA" w:rsidP="00A94E6A">
      <w:pPr>
        <w:spacing w:after="0"/>
        <w:ind w:firstLine="567"/>
        <w:jc w:val="both"/>
        <w:rPr>
          <w:rFonts w:ascii="Times New Roman" w:eastAsia="Times New Roman" w:hAnsi="Times New Roman" w:cs="Times New Roman"/>
          <w:bCs/>
          <w:spacing w:val="-2"/>
          <w:lang w:eastAsia="ru-RU"/>
        </w:rPr>
      </w:pPr>
      <w:r w:rsidRPr="009C4EE5">
        <w:rPr>
          <w:rFonts w:ascii="Times New Roman" w:eastAsia="Times New Roman" w:hAnsi="Times New Roman" w:cs="Times New Roman"/>
          <w:bCs/>
          <w:spacing w:val="-2"/>
          <w:lang w:eastAsia="ru-RU"/>
        </w:rPr>
        <w:t>­</w:t>
      </w:r>
      <w:r w:rsidRPr="009C4EE5">
        <w:rPr>
          <w:rFonts w:ascii="Times New Roman" w:eastAsia="Times New Roman" w:hAnsi="Times New Roman" w:cs="Times New Roman"/>
          <w:bCs/>
          <w:spacing w:val="-2"/>
          <w:lang w:eastAsia="ru-RU"/>
        </w:rPr>
        <w:tab/>
        <w:t>будучи уча</w:t>
      </w:r>
      <w:r w:rsidRPr="009C4EE5">
        <w:rPr>
          <w:rFonts w:ascii="Times New Roman" w:eastAsia="Times New Roman" w:hAnsi="Times New Roman" w:cs="Times New Roman"/>
          <w:bCs/>
          <w:spacing w:val="-2"/>
          <w:lang w:eastAsia="ru-RU"/>
        </w:rPr>
        <w:t>стником, с которым заключается договор, мы откажемся от предоставления обеспечения исполнения договора, если такое требование установлено в извещении о проведении закупки;</w:t>
      </w:r>
    </w:p>
    <w:p w:rsidR="00A94E6A" w:rsidRPr="009C4EE5" w:rsidRDefault="009F06BA" w:rsidP="00A94E6A">
      <w:pPr>
        <w:spacing w:after="0"/>
        <w:ind w:firstLine="567"/>
        <w:jc w:val="both"/>
        <w:rPr>
          <w:rFonts w:ascii="Times New Roman" w:eastAsia="Times New Roman" w:hAnsi="Times New Roman" w:cs="Times New Roman"/>
          <w:bCs/>
          <w:spacing w:val="-2"/>
          <w:lang w:eastAsia="ru-RU"/>
        </w:rPr>
      </w:pPr>
      <w:r w:rsidRPr="009C4EE5">
        <w:rPr>
          <w:rFonts w:ascii="Times New Roman" w:eastAsia="Times New Roman" w:hAnsi="Times New Roman" w:cs="Times New Roman"/>
          <w:bCs/>
          <w:spacing w:val="-2"/>
          <w:lang w:eastAsia="ru-RU"/>
        </w:rPr>
        <w:t>­</w:t>
      </w:r>
      <w:r w:rsidRPr="009C4EE5">
        <w:rPr>
          <w:rFonts w:ascii="Times New Roman" w:eastAsia="Times New Roman" w:hAnsi="Times New Roman" w:cs="Times New Roman"/>
          <w:bCs/>
          <w:spacing w:val="-2"/>
          <w:lang w:eastAsia="ru-RU"/>
        </w:rPr>
        <w:tab/>
        <w:t>будучи участником закупки, в своей заявке мы предоставили заведомо недостоверные с</w:t>
      </w:r>
      <w:r w:rsidRPr="009C4EE5">
        <w:rPr>
          <w:rFonts w:ascii="Times New Roman" w:eastAsia="Times New Roman" w:hAnsi="Times New Roman" w:cs="Times New Roman"/>
          <w:bCs/>
          <w:spacing w:val="-2"/>
          <w:lang w:eastAsia="ru-RU"/>
        </w:rPr>
        <w:t>ведения, существенные для принятия закупочной комиссией решения о допуске нас к участию в процедуре закупки и (или) оценки заявки, после проведения правоохранительными органами расследования в установленном порядке и установления факта предоставления недос</w:t>
      </w:r>
      <w:r w:rsidRPr="009C4EE5">
        <w:rPr>
          <w:rFonts w:ascii="Times New Roman" w:eastAsia="Times New Roman" w:hAnsi="Times New Roman" w:cs="Times New Roman"/>
          <w:bCs/>
          <w:spacing w:val="-2"/>
          <w:lang w:eastAsia="ru-RU"/>
        </w:rPr>
        <w:t>товерных сведений, приведшего к уголовному наказанию виновных лиц.</w:t>
      </w:r>
    </w:p>
    <w:p w:rsidR="00A94E6A" w:rsidRPr="009C4EE5" w:rsidRDefault="009F06BA" w:rsidP="00A94E6A">
      <w:pPr>
        <w:spacing w:after="0"/>
        <w:ind w:firstLine="567"/>
        <w:jc w:val="both"/>
        <w:rPr>
          <w:rFonts w:ascii="Times New Roman" w:eastAsia="Times New Roman" w:hAnsi="Times New Roman" w:cs="Times New Roman"/>
          <w:bCs/>
          <w:spacing w:val="-2"/>
          <w:lang w:eastAsia="ru-RU"/>
        </w:rPr>
      </w:pPr>
      <w:r w:rsidRPr="009C4EE5">
        <w:rPr>
          <w:rFonts w:ascii="Times New Roman" w:eastAsia="Times New Roman" w:hAnsi="Times New Roman" w:cs="Times New Roman"/>
          <w:bCs/>
          <w:spacing w:val="-2"/>
          <w:lang w:eastAsia="ru-RU"/>
        </w:rPr>
        <w:t>­</w:t>
      </w:r>
      <w:r w:rsidRPr="009C4EE5">
        <w:rPr>
          <w:rFonts w:ascii="Times New Roman" w:eastAsia="Times New Roman" w:hAnsi="Times New Roman" w:cs="Times New Roman"/>
          <w:bCs/>
          <w:spacing w:val="-2"/>
          <w:lang w:eastAsia="ru-RU"/>
        </w:rPr>
        <w:tab/>
        <w:t>если договор, заключенный с нами по результатам проведения закупки, будет расторгнут по решению суда или по соглашению сторон в силу существенного нарушения нами условий договора.</w:t>
      </w:r>
    </w:p>
    <w:p w:rsidR="00A94E6A" w:rsidRPr="009C4EE5" w:rsidRDefault="009F06BA" w:rsidP="00A94E6A">
      <w:pPr>
        <w:spacing w:after="0"/>
        <w:ind w:firstLine="567"/>
        <w:jc w:val="both"/>
        <w:rPr>
          <w:rFonts w:ascii="Times New Roman" w:eastAsia="Times New Roman" w:hAnsi="Times New Roman" w:cs="Times New Roman"/>
          <w:bCs/>
          <w:spacing w:val="-2"/>
          <w:lang w:eastAsia="ru-RU"/>
        </w:rPr>
      </w:pPr>
      <w:r w:rsidRPr="009C4EE5">
        <w:rPr>
          <w:rFonts w:ascii="Times New Roman" w:eastAsia="Times New Roman" w:hAnsi="Times New Roman" w:cs="Times New Roman"/>
          <w:bCs/>
          <w:spacing w:val="-2"/>
          <w:lang w:eastAsia="ru-RU"/>
        </w:rPr>
        <w:t>Мы удос</w:t>
      </w:r>
      <w:r w:rsidRPr="009C4EE5">
        <w:rPr>
          <w:rFonts w:ascii="Times New Roman" w:eastAsia="Times New Roman" w:hAnsi="Times New Roman" w:cs="Times New Roman"/>
          <w:bCs/>
          <w:spacing w:val="-2"/>
          <w:lang w:eastAsia="ru-RU"/>
        </w:rPr>
        <w:t>товеряем свое согласие на обработку персональных данных, представленных в заявке, в соответствии с Федеральным законом от 27.07.2006 № 152-ФЗ «О персональных данных».</w:t>
      </w:r>
    </w:p>
    <w:p w:rsidR="00E20D8F" w:rsidRDefault="009F06BA" w:rsidP="00E20D8F">
      <w:pPr>
        <w:spacing w:after="0"/>
        <w:ind w:firstLine="567"/>
        <w:jc w:val="both"/>
        <w:rPr>
          <w:rFonts w:ascii="Times New Roman" w:eastAsia="Times New Roman" w:hAnsi="Times New Roman" w:cs="Times New Roman"/>
          <w:bCs/>
          <w:spacing w:val="-2"/>
          <w:lang w:eastAsia="ru-RU"/>
        </w:rPr>
      </w:pPr>
      <w:r w:rsidRPr="009C4EE5">
        <w:rPr>
          <w:rFonts w:ascii="Times New Roman" w:eastAsia="Times New Roman" w:hAnsi="Times New Roman" w:cs="Times New Roman"/>
          <w:bCs/>
          <w:spacing w:val="-2"/>
          <w:lang w:eastAsia="ru-RU"/>
        </w:rPr>
        <w:t xml:space="preserve">Настоящей заявкой мы подтверждаем, что соответствуем всем требованиям к участнику закупки, установленным вышеуказанным Извещением.  </w:t>
      </w:r>
    </w:p>
    <w:p w:rsidR="00605439" w:rsidRDefault="009F06BA" w:rsidP="00B30F1D">
      <w:pPr>
        <w:spacing w:after="0"/>
        <w:ind w:firstLine="567"/>
        <w:jc w:val="right"/>
        <w:rPr>
          <w:rFonts w:ascii="Times New Roman" w:eastAsia="Times New Roman" w:hAnsi="Times New Roman" w:cs="Times New Roman"/>
          <w:bCs/>
          <w:spacing w:val="-2"/>
          <w:lang w:eastAsia="ru-RU"/>
        </w:rPr>
      </w:pPr>
      <w:r w:rsidRPr="009C4EE5">
        <w:rPr>
          <w:rFonts w:ascii="Times New Roman" w:eastAsia="Times New Roman" w:hAnsi="Times New Roman" w:cs="Times New Roman"/>
          <w:bCs/>
          <w:spacing w:val="-2"/>
          <w:lang w:eastAsia="ru-RU"/>
        </w:rPr>
        <w:t>Подписано ЭЦП.</w:t>
      </w:r>
    </w:p>
    <w:p w:rsidR="00122052" w:rsidRPr="009C4EE5" w:rsidRDefault="00122052" w:rsidP="00B30F1D">
      <w:pPr>
        <w:spacing w:after="0"/>
        <w:ind w:firstLine="567"/>
        <w:jc w:val="right"/>
        <w:rPr>
          <w:rFonts w:ascii="Times New Roman" w:hAnsi="Times New Roman" w:cs="Times New Roman"/>
          <w:color w:val="000000"/>
        </w:rPr>
      </w:pPr>
    </w:p>
    <w:p w:rsidR="00122052" w:rsidRPr="00A079A8" w:rsidRDefault="009F06BA" w:rsidP="00122052">
      <w:pPr>
        <w:spacing w:after="0" w:line="240" w:lineRule="auto"/>
        <w:jc w:val="both"/>
        <w:rPr>
          <w:rFonts w:ascii="Times New Roman" w:eastAsia="Times New Roman" w:hAnsi="Times New Roman" w:cs="Times New Roman"/>
          <w:i/>
          <w:color w:val="2E74B5"/>
          <w:lang w:eastAsia="ru-RU"/>
        </w:rPr>
      </w:pPr>
      <w:r w:rsidRPr="00A079A8">
        <w:rPr>
          <w:rFonts w:ascii="Times New Roman" w:eastAsia="Times New Roman" w:hAnsi="Times New Roman" w:cs="Times New Roman"/>
          <w:color w:val="2E74B5"/>
          <w:lang w:eastAsia="ru-RU"/>
        </w:rPr>
        <w:t xml:space="preserve">* </w:t>
      </w:r>
      <w:r w:rsidRPr="00A079A8">
        <w:rPr>
          <w:rFonts w:ascii="Times New Roman" w:eastAsia="Times New Roman" w:hAnsi="Times New Roman" w:cs="Times New Roman"/>
          <w:i/>
          <w:color w:val="2E74B5"/>
          <w:lang w:eastAsia="ru-RU"/>
        </w:rPr>
        <w:t>форма заявки на участие в закупке заполняется Участником закупки в соответствии с требованиями настояще</w:t>
      </w:r>
      <w:r>
        <w:rPr>
          <w:rFonts w:ascii="Times New Roman" w:eastAsia="Times New Roman" w:hAnsi="Times New Roman" w:cs="Times New Roman"/>
          <w:i/>
          <w:color w:val="2E74B5"/>
          <w:lang w:eastAsia="ru-RU"/>
        </w:rPr>
        <w:t>го</w:t>
      </w:r>
      <w:r>
        <w:rPr>
          <w:rFonts w:ascii="Times New Roman" w:eastAsia="Times New Roman" w:hAnsi="Times New Roman" w:cs="Times New Roman"/>
          <w:i/>
          <w:color w:val="2E74B5"/>
          <w:lang w:eastAsia="ru-RU"/>
        </w:rPr>
        <w:t xml:space="preserve"> Извещения</w:t>
      </w:r>
      <w:r w:rsidRPr="00A079A8">
        <w:rPr>
          <w:rFonts w:ascii="Times New Roman" w:eastAsia="Times New Roman" w:hAnsi="Times New Roman" w:cs="Times New Roman"/>
          <w:i/>
          <w:color w:val="2E74B5"/>
          <w:lang w:eastAsia="ru-RU"/>
        </w:rPr>
        <w:t>.</w:t>
      </w:r>
    </w:p>
    <w:p w:rsidR="00122052" w:rsidRPr="00A079A8" w:rsidRDefault="009F06BA" w:rsidP="00122052">
      <w:pPr>
        <w:widowControl w:val="0"/>
        <w:spacing w:after="0" w:line="240" w:lineRule="auto"/>
        <w:jc w:val="both"/>
        <w:rPr>
          <w:rFonts w:ascii="Times New Roman" w:eastAsia="Times New Roman" w:hAnsi="Times New Roman" w:cs="Times New Roman"/>
          <w:i/>
          <w:color w:val="2E74B5"/>
          <w:lang w:eastAsia="ru-RU"/>
        </w:rPr>
      </w:pPr>
      <w:r w:rsidRPr="00A079A8">
        <w:rPr>
          <w:rFonts w:ascii="Times New Roman" w:eastAsia="Times New Roman" w:hAnsi="Times New Roman" w:cs="Times New Roman"/>
          <w:i/>
          <w:color w:val="2E74B5"/>
          <w:lang w:eastAsia="ru-RU"/>
        </w:rPr>
        <w:t>** в случае если Участник закупки хочет принять участие в процедуре по нескольким лотам, такой Участник закупки подает одну заявку по каждому лоту. При этом заявка должна содержать несколько таблиц с предложениями по лотам).</w:t>
      </w:r>
    </w:p>
    <w:p w:rsidR="00564F16" w:rsidRPr="009C4EE5" w:rsidRDefault="00564F16" w:rsidP="00B30F1D">
      <w:pPr>
        <w:spacing w:after="0" w:line="240" w:lineRule="auto"/>
        <w:jc w:val="center"/>
        <w:rPr>
          <w:rFonts w:ascii="Times New Roman" w:eastAsia="Calibri" w:hAnsi="Times New Roman" w:cs="Times New Roman"/>
          <w:b/>
          <w:i/>
          <w:color w:val="FF0000"/>
          <w:lang w:eastAsia="ru-RU"/>
        </w:rPr>
      </w:pPr>
    </w:p>
    <w:p w:rsidR="00085140" w:rsidRPr="00085140" w:rsidRDefault="009F06BA" w:rsidP="00085140">
      <w:pPr>
        <w:autoSpaceDE w:val="0"/>
        <w:autoSpaceDN w:val="0"/>
        <w:adjustRightInd w:val="0"/>
        <w:spacing w:after="0" w:line="276" w:lineRule="auto"/>
        <w:ind w:firstLine="540"/>
        <w:jc w:val="center"/>
        <w:rPr>
          <w:rFonts w:ascii="Times New Roman" w:eastAsia="Calibri" w:hAnsi="Times New Roman" w:cs="Times New Roman"/>
          <w:b/>
          <w:i/>
        </w:rPr>
      </w:pPr>
      <w:r w:rsidRPr="00085140">
        <w:rPr>
          <w:rFonts w:ascii="Times New Roman" w:eastAsia="Calibri" w:hAnsi="Times New Roman" w:cs="Times New Roman"/>
          <w:b/>
          <w:i/>
        </w:rPr>
        <w:t>Инструкция по запо</w:t>
      </w:r>
      <w:r w:rsidRPr="00085140">
        <w:rPr>
          <w:rFonts w:ascii="Times New Roman" w:eastAsia="Calibri" w:hAnsi="Times New Roman" w:cs="Times New Roman"/>
          <w:b/>
          <w:i/>
        </w:rPr>
        <w:t>лнению заявки на участие в закупке</w:t>
      </w:r>
    </w:p>
    <w:p w:rsidR="00085140" w:rsidRPr="00085140" w:rsidRDefault="009F06BA" w:rsidP="00085140">
      <w:pPr>
        <w:autoSpaceDE w:val="0"/>
        <w:autoSpaceDN w:val="0"/>
        <w:adjustRightInd w:val="0"/>
        <w:spacing w:after="0" w:line="240" w:lineRule="auto"/>
        <w:ind w:firstLine="539"/>
        <w:jc w:val="both"/>
        <w:rPr>
          <w:rFonts w:ascii="Times New Roman" w:eastAsia="Calibri" w:hAnsi="Times New Roman" w:cs="Times New Roman"/>
          <w:bCs/>
          <w:i/>
        </w:rPr>
      </w:pPr>
      <w:r>
        <w:rPr>
          <w:rFonts w:ascii="Times New Roman" w:eastAsia="Calibri" w:hAnsi="Times New Roman" w:cs="Times New Roman"/>
          <w:bCs/>
          <w:i/>
        </w:rPr>
        <w:t>З</w:t>
      </w:r>
      <w:r w:rsidRPr="00085140">
        <w:rPr>
          <w:rFonts w:ascii="Times New Roman" w:eastAsia="Calibri" w:hAnsi="Times New Roman" w:cs="Times New Roman"/>
          <w:bCs/>
          <w:i/>
        </w:rPr>
        <w:t>аявк</w:t>
      </w:r>
      <w:r>
        <w:rPr>
          <w:rFonts w:ascii="Times New Roman" w:eastAsia="Calibri" w:hAnsi="Times New Roman" w:cs="Times New Roman"/>
          <w:bCs/>
          <w:i/>
        </w:rPr>
        <w:t>а</w:t>
      </w:r>
      <w:r w:rsidRPr="00085140">
        <w:rPr>
          <w:rFonts w:ascii="Times New Roman" w:eastAsia="Calibri" w:hAnsi="Times New Roman" w:cs="Times New Roman"/>
          <w:bCs/>
          <w:i/>
        </w:rPr>
        <w:t xml:space="preserve"> на участие в закупке может содержать эскиз, рисунок, чертеж, фотографию, иное изображение товара, на поставку которого заключается договор.</w:t>
      </w:r>
    </w:p>
    <w:p w:rsidR="00085140" w:rsidRPr="00085140" w:rsidRDefault="009F06BA" w:rsidP="00085140">
      <w:pPr>
        <w:autoSpaceDE w:val="0"/>
        <w:autoSpaceDN w:val="0"/>
        <w:adjustRightInd w:val="0"/>
        <w:spacing w:after="0" w:line="240" w:lineRule="auto"/>
        <w:ind w:firstLine="539"/>
        <w:jc w:val="both"/>
        <w:rPr>
          <w:rFonts w:ascii="Times New Roman" w:eastAsia="Times New Roman" w:hAnsi="Times New Roman" w:cs="Times New Roman"/>
          <w:i/>
          <w:lang w:eastAsia="ru-RU"/>
        </w:rPr>
      </w:pPr>
      <w:r w:rsidRPr="00085140">
        <w:rPr>
          <w:rFonts w:ascii="Times New Roman" w:eastAsia="Calibri" w:hAnsi="Times New Roman" w:cs="Times New Roman"/>
          <w:bCs/>
          <w:i/>
        </w:rPr>
        <w:t>Конкретные показатели товара, указываемые участником закупки в заявк</w:t>
      </w:r>
      <w:r w:rsidR="009D5EEF">
        <w:rPr>
          <w:rFonts w:ascii="Times New Roman" w:eastAsia="Calibri" w:hAnsi="Times New Roman" w:cs="Times New Roman"/>
          <w:bCs/>
          <w:i/>
        </w:rPr>
        <w:t>е</w:t>
      </w:r>
      <w:r w:rsidRPr="00085140">
        <w:rPr>
          <w:rFonts w:ascii="Times New Roman" w:eastAsia="Calibri" w:hAnsi="Times New Roman" w:cs="Times New Roman"/>
          <w:bCs/>
          <w:i/>
        </w:rPr>
        <w:t xml:space="preserve">, </w:t>
      </w:r>
      <w:r w:rsidRPr="00085140">
        <w:rPr>
          <w:rFonts w:ascii="Times New Roman" w:eastAsia="Calibri" w:hAnsi="Times New Roman" w:cs="Times New Roman"/>
          <w:bCs/>
          <w:i/>
        </w:rPr>
        <w:t>должны соответствовать значениям, установленным в приложении №1 к настоящему Извещению о закупке «(Техническое задание» (далее – описание объекта закупки).</w:t>
      </w:r>
    </w:p>
    <w:p w:rsidR="00085140" w:rsidRPr="00085140" w:rsidRDefault="009F06BA" w:rsidP="00085140">
      <w:pPr>
        <w:spacing w:after="0" w:line="240" w:lineRule="auto"/>
        <w:ind w:firstLine="539"/>
        <w:jc w:val="both"/>
        <w:rPr>
          <w:rFonts w:ascii="Times New Roman" w:eastAsia="Times New Roman" w:hAnsi="Times New Roman" w:cs="Times New Roman"/>
          <w:i/>
          <w:lang w:eastAsia="ru-RU"/>
        </w:rPr>
      </w:pPr>
      <w:r w:rsidRPr="00085140">
        <w:rPr>
          <w:rFonts w:ascii="Times New Roman" w:eastAsia="Times New Roman" w:hAnsi="Times New Roman" w:cs="Times New Roman"/>
          <w:i/>
          <w:lang w:eastAsia="ru-RU"/>
        </w:rPr>
        <w:t>При указании конкретных показателей товара участник закупки должен применять обозначения в соответст</w:t>
      </w:r>
      <w:r w:rsidRPr="00085140">
        <w:rPr>
          <w:rFonts w:ascii="Times New Roman" w:eastAsia="Times New Roman" w:hAnsi="Times New Roman" w:cs="Times New Roman"/>
          <w:i/>
          <w:lang w:eastAsia="ru-RU"/>
        </w:rPr>
        <w:t>вии с обозначениями, установленными в о</w:t>
      </w:r>
      <w:r w:rsidRPr="00085140">
        <w:rPr>
          <w:rFonts w:ascii="Times New Roman" w:eastAsia="Times New Roman" w:hAnsi="Times New Roman" w:cs="Times New Roman"/>
          <w:i/>
        </w:rPr>
        <w:t xml:space="preserve">писании объекта закупки - </w:t>
      </w:r>
      <w:r w:rsidRPr="00085140">
        <w:rPr>
          <w:rFonts w:ascii="Times New Roman" w:eastAsia="Times New Roman" w:hAnsi="Times New Roman" w:cs="Times New Roman"/>
          <w:i/>
          <w:lang w:eastAsia="ru-RU"/>
        </w:rPr>
        <w:t>единицы измерения, наименования показателей, (технических, функциональных параметров).</w:t>
      </w:r>
    </w:p>
    <w:p w:rsidR="00085140" w:rsidRPr="00085140" w:rsidRDefault="009F06BA" w:rsidP="00085140">
      <w:pPr>
        <w:autoSpaceDE w:val="0"/>
        <w:autoSpaceDN w:val="0"/>
        <w:adjustRightInd w:val="0"/>
        <w:spacing w:after="0" w:line="240" w:lineRule="auto"/>
        <w:ind w:firstLine="539"/>
        <w:jc w:val="both"/>
        <w:rPr>
          <w:rFonts w:ascii="Times New Roman" w:eastAsia="Calibri" w:hAnsi="Times New Roman" w:cs="Times New Roman"/>
          <w:i/>
        </w:rPr>
      </w:pPr>
      <w:r w:rsidRPr="00085140">
        <w:rPr>
          <w:rFonts w:ascii="Times New Roman" w:eastAsia="Times New Roman" w:hAnsi="Times New Roman" w:cs="Times New Roman"/>
          <w:i/>
          <w:lang w:eastAsia="ru-RU"/>
        </w:rPr>
        <w:t>Предоставляемые участником закупки значения показателей должны быть конкретными, не допускать разночтени</w:t>
      </w:r>
      <w:r w:rsidRPr="00085140">
        <w:rPr>
          <w:rFonts w:ascii="Times New Roman" w:eastAsia="Times New Roman" w:hAnsi="Times New Roman" w:cs="Times New Roman"/>
          <w:i/>
          <w:lang w:eastAsia="ru-RU"/>
        </w:rPr>
        <w:t xml:space="preserve">я или двусмысленного толкования - </w:t>
      </w:r>
      <w:r w:rsidRPr="00085140">
        <w:rPr>
          <w:rFonts w:ascii="Times New Roman" w:eastAsia="Times New Roman" w:hAnsi="Times New Roman" w:cs="Times New Roman"/>
          <w:b/>
          <w:i/>
          <w:lang w:eastAsia="ru-RU"/>
        </w:rPr>
        <w:t>не допускается сопровождение словами</w:t>
      </w:r>
      <w:r w:rsidRPr="00085140">
        <w:rPr>
          <w:rFonts w:ascii="Times New Roman" w:eastAsia="Times New Roman" w:hAnsi="Times New Roman" w:cs="Times New Roman"/>
          <w:i/>
          <w:lang w:eastAsia="ru-RU"/>
        </w:rPr>
        <w:t xml:space="preserve"> «эквивалент», «должен (-на, -но, -ны)», «не должен (-на, -но, -ны)», </w:t>
      </w:r>
      <w:r w:rsidRPr="00085140">
        <w:rPr>
          <w:rFonts w:ascii="Times New Roman" w:eastAsia="Times New Roman" w:hAnsi="Times New Roman" w:cs="Times New Roman"/>
          <w:i/>
          <w:iCs/>
          <w:lang w:eastAsia="ru-RU"/>
        </w:rPr>
        <w:t>«не более»</w:t>
      </w:r>
      <w:r w:rsidRPr="00085140">
        <w:rPr>
          <w:rFonts w:ascii="Times New Roman" w:eastAsia="Times New Roman" w:hAnsi="Times New Roman" w:cs="Times New Roman"/>
          <w:i/>
          <w:lang w:eastAsia="ru-RU"/>
        </w:rPr>
        <w:t xml:space="preserve">, </w:t>
      </w:r>
      <w:r w:rsidRPr="00085140">
        <w:rPr>
          <w:rFonts w:ascii="Times New Roman" w:eastAsia="Times New Roman" w:hAnsi="Times New Roman" w:cs="Times New Roman"/>
          <w:i/>
          <w:iCs/>
          <w:lang w:eastAsia="ru-RU"/>
        </w:rPr>
        <w:t>«не менее»</w:t>
      </w:r>
      <w:r w:rsidRPr="00085140">
        <w:rPr>
          <w:rFonts w:ascii="Times New Roman" w:eastAsia="Times New Roman" w:hAnsi="Times New Roman" w:cs="Times New Roman"/>
          <w:i/>
          <w:lang w:eastAsia="ru-RU"/>
        </w:rPr>
        <w:t xml:space="preserve">, </w:t>
      </w:r>
      <w:r w:rsidRPr="00085140">
        <w:rPr>
          <w:rFonts w:ascii="Times New Roman" w:eastAsia="Times New Roman" w:hAnsi="Times New Roman" w:cs="Times New Roman"/>
          <w:i/>
          <w:iCs/>
          <w:lang w:eastAsia="ru-RU"/>
        </w:rPr>
        <w:t>«более»</w:t>
      </w:r>
      <w:r w:rsidRPr="00085140">
        <w:rPr>
          <w:rFonts w:ascii="Times New Roman" w:eastAsia="Times New Roman" w:hAnsi="Times New Roman" w:cs="Times New Roman"/>
          <w:i/>
          <w:lang w:eastAsia="ru-RU"/>
        </w:rPr>
        <w:t xml:space="preserve">, </w:t>
      </w:r>
      <w:r w:rsidRPr="00085140">
        <w:rPr>
          <w:rFonts w:ascii="Times New Roman" w:eastAsia="Times New Roman" w:hAnsi="Times New Roman" w:cs="Times New Roman"/>
          <w:i/>
          <w:iCs/>
          <w:lang w:eastAsia="ru-RU"/>
        </w:rPr>
        <w:t>«менее», «от», «до»</w:t>
      </w:r>
      <w:r w:rsidRPr="00085140">
        <w:rPr>
          <w:rFonts w:ascii="Times New Roman" w:eastAsia="Times New Roman" w:hAnsi="Times New Roman" w:cs="Times New Roman"/>
          <w:i/>
          <w:lang w:eastAsia="ru-RU"/>
        </w:rPr>
        <w:t xml:space="preserve">, </w:t>
      </w:r>
      <w:r w:rsidRPr="00085140">
        <w:rPr>
          <w:rFonts w:ascii="Times New Roman" w:eastAsia="Times New Roman" w:hAnsi="Times New Roman" w:cs="Times New Roman"/>
          <w:i/>
          <w:iCs/>
          <w:lang w:eastAsia="ru-RU"/>
        </w:rPr>
        <w:t>«или»</w:t>
      </w:r>
      <w:r w:rsidRPr="00085140">
        <w:rPr>
          <w:rFonts w:ascii="Times New Roman" w:eastAsia="Times New Roman" w:hAnsi="Times New Roman" w:cs="Times New Roman"/>
          <w:i/>
          <w:lang w:eastAsia="ru-RU"/>
        </w:rPr>
        <w:t>, «либо», «около», «ориентировочно», «примерный». Использ</w:t>
      </w:r>
      <w:r w:rsidRPr="00085140">
        <w:rPr>
          <w:rFonts w:ascii="Times New Roman" w:eastAsia="Times New Roman" w:hAnsi="Times New Roman" w:cs="Times New Roman"/>
          <w:i/>
          <w:lang w:eastAsia="ru-RU"/>
        </w:rPr>
        <w:t xml:space="preserve">ование указанных слов/словосочетаний/предлогов </w:t>
      </w:r>
      <w:r w:rsidRPr="00085140">
        <w:rPr>
          <w:rFonts w:ascii="Times New Roman" w:eastAsia="Calibri" w:hAnsi="Times New Roman" w:cs="Times New Roman"/>
          <w:i/>
        </w:rPr>
        <w:t>расценивается закупочной комиссией, как не предоставление конкретного значения показателя.</w:t>
      </w:r>
    </w:p>
    <w:p w:rsidR="00085140" w:rsidRPr="00085140" w:rsidRDefault="009F06BA" w:rsidP="00085140">
      <w:pPr>
        <w:autoSpaceDE w:val="0"/>
        <w:autoSpaceDN w:val="0"/>
        <w:adjustRightInd w:val="0"/>
        <w:spacing w:after="0" w:line="240" w:lineRule="auto"/>
        <w:ind w:firstLine="539"/>
        <w:jc w:val="both"/>
        <w:rPr>
          <w:rFonts w:ascii="Times New Roman" w:eastAsia="Times New Roman" w:hAnsi="Times New Roman" w:cs="Times New Roman"/>
          <w:i/>
          <w:lang w:eastAsia="ru-RU"/>
        </w:rPr>
      </w:pPr>
      <w:r w:rsidRPr="00085140">
        <w:rPr>
          <w:rFonts w:ascii="Times New Roman" w:eastAsia="Times New Roman" w:hAnsi="Times New Roman" w:cs="Times New Roman"/>
          <w:i/>
          <w:lang w:eastAsia="ru-RU"/>
        </w:rPr>
        <w:t xml:space="preserve">Предоставляемые участником закупки наименования товарных знаков должны быть конкретными, не допускать разночтения или </w:t>
      </w:r>
      <w:r w:rsidRPr="00085140">
        <w:rPr>
          <w:rFonts w:ascii="Times New Roman" w:eastAsia="Times New Roman" w:hAnsi="Times New Roman" w:cs="Times New Roman"/>
          <w:i/>
          <w:lang w:eastAsia="ru-RU"/>
        </w:rPr>
        <w:t xml:space="preserve">двусмысленного толкования - </w:t>
      </w:r>
      <w:r w:rsidRPr="00085140">
        <w:rPr>
          <w:rFonts w:ascii="Times New Roman" w:eastAsia="Times New Roman" w:hAnsi="Times New Roman" w:cs="Times New Roman"/>
          <w:b/>
          <w:i/>
          <w:lang w:eastAsia="ru-RU"/>
        </w:rPr>
        <w:t>не допускается сопровождение наименования товарного знака словом</w:t>
      </w:r>
      <w:r w:rsidRPr="00085140">
        <w:rPr>
          <w:rFonts w:ascii="Times New Roman" w:eastAsia="Times New Roman" w:hAnsi="Times New Roman" w:cs="Times New Roman"/>
          <w:i/>
          <w:lang w:eastAsia="ru-RU"/>
        </w:rPr>
        <w:t xml:space="preserve"> «эквивалент».</w:t>
      </w:r>
    </w:p>
    <w:p w:rsidR="00085140" w:rsidRPr="00085140" w:rsidRDefault="009F06BA" w:rsidP="00085140">
      <w:pPr>
        <w:autoSpaceDE w:val="0"/>
        <w:autoSpaceDN w:val="0"/>
        <w:adjustRightInd w:val="0"/>
        <w:spacing w:after="0" w:line="240" w:lineRule="auto"/>
        <w:ind w:firstLine="539"/>
        <w:jc w:val="both"/>
        <w:rPr>
          <w:rFonts w:ascii="Times New Roman" w:eastAsia="Calibri" w:hAnsi="Times New Roman" w:cs="Times New Roman"/>
          <w:i/>
        </w:rPr>
      </w:pPr>
      <w:r w:rsidRPr="00085140">
        <w:rPr>
          <w:rFonts w:ascii="Times New Roman" w:eastAsia="Calibri" w:hAnsi="Times New Roman" w:cs="Times New Roman"/>
          <w:i/>
        </w:rPr>
        <w:t xml:space="preserve">Если </w:t>
      </w:r>
      <w:r w:rsidRPr="00085140">
        <w:rPr>
          <w:rFonts w:ascii="Times New Roman" w:eastAsia="Calibri" w:hAnsi="Times New Roman" w:cs="Times New Roman"/>
          <w:bCs/>
          <w:i/>
        </w:rPr>
        <w:t xml:space="preserve">в </w:t>
      </w:r>
      <w:r w:rsidRPr="00085140">
        <w:rPr>
          <w:rFonts w:ascii="Times New Roman" w:eastAsia="Times New Roman" w:hAnsi="Times New Roman" w:cs="Times New Roman"/>
          <w:i/>
          <w:lang w:eastAsia="ru-RU"/>
        </w:rPr>
        <w:t>о</w:t>
      </w:r>
      <w:r w:rsidRPr="00085140">
        <w:rPr>
          <w:rFonts w:ascii="Times New Roman" w:eastAsia="Times New Roman" w:hAnsi="Times New Roman" w:cs="Times New Roman"/>
          <w:i/>
        </w:rPr>
        <w:t>писании объекта закупки</w:t>
      </w:r>
      <w:r w:rsidRPr="00085140">
        <w:rPr>
          <w:rFonts w:ascii="Times New Roman" w:eastAsia="Calibri" w:hAnsi="Times New Roman" w:cs="Times New Roman"/>
          <w:bCs/>
          <w:i/>
        </w:rPr>
        <w:t xml:space="preserve"> указаны</w:t>
      </w:r>
      <w:r w:rsidRPr="00085140">
        <w:rPr>
          <w:rFonts w:ascii="Times New Roman" w:eastAsia="Calibri" w:hAnsi="Times New Roman" w:cs="Times New Roman"/>
          <w:i/>
        </w:rPr>
        <w:t xml:space="preserve"> значения параметров, для которых установлены </w:t>
      </w:r>
      <w:r w:rsidRPr="00085140">
        <w:rPr>
          <w:rFonts w:ascii="Times New Roman" w:eastAsia="Calibri" w:hAnsi="Times New Roman" w:cs="Times New Roman"/>
          <w:b/>
          <w:i/>
        </w:rPr>
        <w:t>минимальные значения</w:t>
      </w:r>
      <w:r w:rsidRPr="00085140">
        <w:rPr>
          <w:rFonts w:ascii="Times New Roman" w:eastAsia="Calibri" w:hAnsi="Times New Roman" w:cs="Times New Roman"/>
          <w:i/>
        </w:rPr>
        <w:t xml:space="preserve">, сопровождающиеся словами «не менее», «не меньше», «от», «не хуже», «не ниже», «не уже», «знак «≥», «не меньше» участнику закупки необходимо указать конкретные значения таких показателей, </w:t>
      </w:r>
      <w:r w:rsidRPr="00085140">
        <w:rPr>
          <w:rFonts w:ascii="Times New Roman" w:eastAsia="Calibri" w:hAnsi="Times New Roman" w:cs="Times New Roman"/>
          <w:b/>
          <w:i/>
        </w:rPr>
        <w:t>равные или превышающие</w:t>
      </w:r>
      <w:r w:rsidRPr="00085140">
        <w:rPr>
          <w:rFonts w:ascii="Times New Roman" w:eastAsia="Calibri" w:hAnsi="Times New Roman" w:cs="Times New Roman"/>
          <w:i/>
        </w:rPr>
        <w:t xml:space="preserve"> установленные значения. Например, </w:t>
      </w:r>
      <w:r w:rsidRPr="00085140">
        <w:rPr>
          <w:rFonts w:ascii="Times New Roman" w:eastAsia="Calibri" w:hAnsi="Times New Roman" w:cs="Times New Roman"/>
          <w:bCs/>
          <w:i/>
        </w:rPr>
        <w:t xml:space="preserve">в </w:t>
      </w:r>
      <w:r w:rsidRPr="00085140">
        <w:rPr>
          <w:rFonts w:ascii="Times New Roman" w:eastAsia="Times New Roman" w:hAnsi="Times New Roman" w:cs="Times New Roman"/>
          <w:i/>
          <w:lang w:eastAsia="ru-RU"/>
        </w:rPr>
        <w:t>о</w:t>
      </w:r>
      <w:r w:rsidRPr="00085140">
        <w:rPr>
          <w:rFonts w:ascii="Times New Roman" w:eastAsia="Times New Roman" w:hAnsi="Times New Roman" w:cs="Times New Roman"/>
          <w:i/>
        </w:rPr>
        <w:t>писании</w:t>
      </w:r>
      <w:r w:rsidRPr="00085140">
        <w:rPr>
          <w:rFonts w:ascii="Times New Roman" w:eastAsia="Times New Roman" w:hAnsi="Times New Roman" w:cs="Times New Roman"/>
          <w:i/>
        </w:rPr>
        <w:t xml:space="preserve"> объекта закупки</w:t>
      </w:r>
      <w:r w:rsidRPr="00085140">
        <w:rPr>
          <w:rFonts w:ascii="Times New Roman" w:eastAsia="Calibri" w:hAnsi="Times New Roman" w:cs="Times New Roman"/>
          <w:i/>
        </w:rPr>
        <w:t xml:space="preserve"> установлено требование «ширина не менее 100 м», участнику закупки необходимо указать значение «100 м» или любое значение, превышающее установленное. </w:t>
      </w:r>
    </w:p>
    <w:p w:rsidR="00085140" w:rsidRPr="00085140" w:rsidRDefault="009F06BA" w:rsidP="00085140">
      <w:pPr>
        <w:autoSpaceDE w:val="0"/>
        <w:autoSpaceDN w:val="0"/>
        <w:adjustRightInd w:val="0"/>
        <w:spacing w:after="0" w:line="240" w:lineRule="auto"/>
        <w:ind w:firstLine="539"/>
        <w:jc w:val="both"/>
        <w:rPr>
          <w:rFonts w:ascii="Times New Roman" w:eastAsia="Calibri" w:hAnsi="Times New Roman" w:cs="Times New Roman"/>
          <w:i/>
        </w:rPr>
      </w:pPr>
      <w:r w:rsidRPr="00085140">
        <w:rPr>
          <w:rFonts w:ascii="Times New Roman" w:eastAsia="Calibri" w:hAnsi="Times New Roman" w:cs="Times New Roman"/>
          <w:i/>
        </w:rPr>
        <w:t xml:space="preserve">Если </w:t>
      </w:r>
      <w:r w:rsidRPr="00085140">
        <w:rPr>
          <w:rFonts w:ascii="Times New Roman" w:eastAsia="Calibri" w:hAnsi="Times New Roman" w:cs="Times New Roman"/>
          <w:bCs/>
          <w:i/>
        </w:rPr>
        <w:t xml:space="preserve">в </w:t>
      </w:r>
      <w:r w:rsidRPr="00085140">
        <w:rPr>
          <w:rFonts w:ascii="Times New Roman" w:eastAsia="Times New Roman" w:hAnsi="Times New Roman" w:cs="Times New Roman"/>
          <w:i/>
          <w:lang w:eastAsia="ru-RU"/>
        </w:rPr>
        <w:t>о</w:t>
      </w:r>
      <w:r w:rsidRPr="00085140">
        <w:rPr>
          <w:rFonts w:ascii="Times New Roman" w:eastAsia="Times New Roman" w:hAnsi="Times New Roman" w:cs="Times New Roman"/>
          <w:i/>
        </w:rPr>
        <w:t>писании объекта закупки</w:t>
      </w:r>
      <w:r w:rsidRPr="00085140">
        <w:rPr>
          <w:rFonts w:ascii="Times New Roman" w:eastAsia="Calibri" w:hAnsi="Times New Roman" w:cs="Times New Roman"/>
          <w:i/>
        </w:rPr>
        <w:t xml:space="preserve"> указаны значения параметров, для которых установлены </w:t>
      </w:r>
      <w:r w:rsidRPr="00085140">
        <w:rPr>
          <w:rFonts w:ascii="Times New Roman" w:eastAsia="Calibri" w:hAnsi="Times New Roman" w:cs="Times New Roman"/>
          <w:b/>
          <w:i/>
        </w:rPr>
        <w:t>мини</w:t>
      </w:r>
      <w:r w:rsidRPr="00085140">
        <w:rPr>
          <w:rFonts w:ascii="Times New Roman" w:eastAsia="Calibri" w:hAnsi="Times New Roman" w:cs="Times New Roman"/>
          <w:b/>
          <w:i/>
        </w:rPr>
        <w:t>мальные значения</w:t>
      </w:r>
      <w:r w:rsidRPr="00085140">
        <w:rPr>
          <w:rFonts w:ascii="Times New Roman" w:eastAsia="Calibri" w:hAnsi="Times New Roman" w:cs="Times New Roman"/>
          <w:i/>
        </w:rPr>
        <w:t xml:space="preserve">, сопровождающиеся словами «более», «выше», знак «&gt;», «лучше», «больше» участнику закупки необходимо указать конкретные значения таких показателей, </w:t>
      </w:r>
      <w:r w:rsidRPr="00085140">
        <w:rPr>
          <w:rFonts w:ascii="Times New Roman" w:eastAsia="Calibri" w:hAnsi="Times New Roman" w:cs="Times New Roman"/>
          <w:b/>
          <w:i/>
        </w:rPr>
        <w:t>превышающие</w:t>
      </w:r>
      <w:r w:rsidRPr="00085140">
        <w:rPr>
          <w:rFonts w:ascii="Times New Roman" w:eastAsia="Calibri" w:hAnsi="Times New Roman" w:cs="Times New Roman"/>
          <w:i/>
        </w:rPr>
        <w:t xml:space="preserve"> установленные значения (установленное значение не включается). Например, </w:t>
      </w:r>
      <w:r w:rsidRPr="00085140">
        <w:rPr>
          <w:rFonts w:ascii="Times New Roman" w:eastAsia="Calibri" w:hAnsi="Times New Roman" w:cs="Times New Roman"/>
          <w:bCs/>
          <w:i/>
        </w:rPr>
        <w:t xml:space="preserve">в </w:t>
      </w:r>
      <w:r w:rsidRPr="00085140">
        <w:rPr>
          <w:rFonts w:ascii="Times New Roman" w:eastAsia="Times New Roman" w:hAnsi="Times New Roman" w:cs="Times New Roman"/>
          <w:i/>
          <w:lang w:eastAsia="ru-RU"/>
        </w:rPr>
        <w:t>о</w:t>
      </w:r>
      <w:r w:rsidRPr="00085140">
        <w:rPr>
          <w:rFonts w:ascii="Times New Roman" w:eastAsia="Times New Roman" w:hAnsi="Times New Roman" w:cs="Times New Roman"/>
          <w:i/>
        </w:rPr>
        <w:t>писа</w:t>
      </w:r>
      <w:r w:rsidRPr="00085140">
        <w:rPr>
          <w:rFonts w:ascii="Times New Roman" w:eastAsia="Times New Roman" w:hAnsi="Times New Roman" w:cs="Times New Roman"/>
          <w:i/>
        </w:rPr>
        <w:t>нии объекта закупки</w:t>
      </w:r>
      <w:r w:rsidRPr="00085140">
        <w:rPr>
          <w:rFonts w:ascii="Times New Roman" w:eastAsia="Calibri" w:hAnsi="Times New Roman" w:cs="Times New Roman"/>
          <w:i/>
        </w:rPr>
        <w:t xml:space="preserve"> установлено требование «ширина более 100 м», участнику необходимо указать значение «101 м» или любое значение, превышающее установленное.</w:t>
      </w:r>
    </w:p>
    <w:p w:rsidR="00085140" w:rsidRPr="00085140" w:rsidRDefault="009F06BA" w:rsidP="00085140">
      <w:pPr>
        <w:autoSpaceDE w:val="0"/>
        <w:autoSpaceDN w:val="0"/>
        <w:adjustRightInd w:val="0"/>
        <w:spacing w:after="0" w:line="240" w:lineRule="auto"/>
        <w:ind w:firstLine="539"/>
        <w:jc w:val="both"/>
        <w:rPr>
          <w:rFonts w:ascii="Times New Roman" w:eastAsia="Calibri" w:hAnsi="Times New Roman" w:cs="Times New Roman"/>
          <w:i/>
        </w:rPr>
      </w:pPr>
      <w:r w:rsidRPr="00085140">
        <w:rPr>
          <w:rFonts w:ascii="Times New Roman" w:eastAsia="Calibri" w:hAnsi="Times New Roman" w:cs="Times New Roman"/>
          <w:i/>
        </w:rPr>
        <w:t xml:space="preserve">Если </w:t>
      </w:r>
      <w:r w:rsidRPr="00085140">
        <w:rPr>
          <w:rFonts w:ascii="Times New Roman" w:eastAsia="Calibri" w:hAnsi="Times New Roman" w:cs="Times New Roman"/>
          <w:bCs/>
          <w:i/>
        </w:rPr>
        <w:t xml:space="preserve">в </w:t>
      </w:r>
      <w:r w:rsidRPr="00085140">
        <w:rPr>
          <w:rFonts w:ascii="Times New Roman" w:eastAsia="Times New Roman" w:hAnsi="Times New Roman" w:cs="Times New Roman"/>
          <w:i/>
          <w:lang w:eastAsia="ru-RU"/>
        </w:rPr>
        <w:t>о</w:t>
      </w:r>
      <w:r w:rsidRPr="00085140">
        <w:rPr>
          <w:rFonts w:ascii="Times New Roman" w:eastAsia="Times New Roman" w:hAnsi="Times New Roman" w:cs="Times New Roman"/>
          <w:i/>
        </w:rPr>
        <w:t>писании объекта закупки</w:t>
      </w:r>
      <w:r w:rsidRPr="00085140">
        <w:rPr>
          <w:rFonts w:ascii="Times New Roman" w:eastAsia="Calibri" w:hAnsi="Times New Roman" w:cs="Times New Roman"/>
          <w:i/>
        </w:rPr>
        <w:t xml:space="preserve"> указаны значения параметров, для которых установлены </w:t>
      </w:r>
      <w:r w:rsidRPr="00085140">
        <w:rPr>
          <w:rFonts w:ascii="Times New Roman" w:eastAsia="Calibri" w:hAnsi="Times New Roman" w:cs="Times New Roman"/>
          <w:b/>
          <w:i/>
        </w:rPr>
        <w:t xml:space="preserve">максимальные </w:t>
      </w:r>
      <w:r w:rsidRPr="00085140">
        <w:rPr>
          <w:rFonts w:ascii="Times New Roman" w:eastAsia="Calibri" w:hAnsi="Times New Roman" w:cs="Times New Roman"/>
          <w:b/>
          <w:i/>
        </w:rPr>
        <w:t>значения</w:t>
      </w:r>
      <w:r w:rsidRPr="00085140">
        <w:rPr>
          <w:rFonts w:ascii="Times New Roman" w:eastAsia="Calibri" w:hAnsi="Times New Roman" w:cs="Times New Roman"/>
          <w:i/>
        </w:rPr>
        <w:t xml:space="preserve">, сопровождающиеся словами «не более», «не больше», «до», «не выше», «не превышает», знак «≤», «не больше» участнику закупки необходимо указать конкретные значения таких показателей, </w:t>
      </w:r>
      <w:r w:rsidRPr="00085140">
        <w:rPr>
          <w:rFonts w:ascii="Times New Roman" w:eastAsia="Calibri" w:hAnsi="Times New Roman" w:cs="Times New Roman"/>
          <w:b/>
          <w:i/>
        </w:rPr>
        <w:t>равные или меньшие</w:t>
      </w:r>
      <w:r w:rsidRPr="00085140">
        <w:rPr>
          <w:rFonts w:ascii="Times New Roman" w:eastAsia="Calibri" w:hAnsi="Times New Roman" w:cs="Times New Roman"/>
          <w:i/>
        </w:rPr>
        <w:t xml:space="preserve"> установленных значений. Например, в </w:t>
      </w:r>
      <w:r w:rsidRPr="00085140">
        <w:rPr>
          <w:rFonts w:ascii="Times New Roman" w:eastAsia="Times New Roman" w:hAnsi="Times New Roman" w:cs="Times New Roman"/>
          <w:i/>
          <w:lang w:eastAsia="ru-RU"/>
        </w:rPr>
        <w:t>о</w:t>
      </w:r>
      <w:r w:rsidRPr="00085140">
        <w:rPr>
          <w:rFonts w:ascii="Times New Roman" w:eastAsia="Times New Roman" w:hAnsi="Times New Roman" w:cs="Times New Roman"/>
          <w:i/>
        </w:rPr>
        <w:t>писании о</w:t>
      </w:r>
      <w:r w:rsidRPr="00085140">
        <w:rPr>
          <w:rFonts w:ascii="Times New Roman" w:eastAsia="Times New Roman" w:hAnsi="Times New Roman" w:cs="Times New Roman"/>
          <w:i/>
        </w:rPr>
        <w:t>бъекта закупки</w:t>
      </w:r>
      <w:r w:rsidRPr="00085140">
        <w:rPr>
          <w:rFonts w:ascii="Times New Roman" w:eastAsia="Calibri" w:hAnsi="Times New Roman" w:cs="Times New Roman"/>
          <w:i/>
        </w:rPr>
        <w:t xml:space="preserve"> установлено требование «ширина не более 100 м» участнику закупки необходимо указать значение «100 м» или любое значение меньше установленного.</w:t>
      </w:r>
    </w:p>
    <w:p w:rsidR="00085140" w:rsidRPr="00085140" w:rsidRDefault="009F06BA" w:rsidP="00085140">
      <w:pPr>
        <w:autoSpaceDE w:val="0"/>
        <w:autoSpaceDN w:val="0"/>
        <w:adjustRightInd w:val="0"/>
        <w:spacing w:after="0" w:line="240" w:lineRule="auto"/>
        <w:ind w:firstLine="539"/>
        <w:jc w:val="both"/>
        <w:rPr>
          <w:rFonts w:ascii="Times New Roman" w:eastAsia="Calibri" w:hAnsi="Times New Roman" w:cs="Times New Roman"/>
          <w:i/>
        </w:rPr>
      </w:pPr>
      <w:r w:rsidRPr="00085140">
        <w:rPr>
          <w:rFonts w:ascii="Times New Roman" w:eastAsia="Calibri" w:hAnsi="Times New Roman" w:cs="Times New Roman"/>
          <w:i/>
        </w:rPr>
        <w:t xml:space="preserve">Если в описании объекта закупки значения параметров, для которых установлены </w:t>
      </w:r>
      <w:r w:rsidRPr="00085140">
        <w:rPr>
          <w:rFonts w:ascii="Times New Roman" w:eastAsia="Calibri" w:hAnsi="Times New Roman" w:cs="Times New Roman"/>
          <w:b/>
          <w:i/>
        </w:rPr>
        <w:t>максимальные значения</w:t>
      </w:r>
      <w:r w:rsidRPr="00085140">
        <w:rPr>
          <w:rFonts w:ascii="Times New Roman" w:eastAsia="Calibri" w:hAnsi="Times New Roman" w:cs="Times New Roman"/>
          <w:i/>
        </w:rPr>
        <w:t xml:space="preserve">, сопровождаются словами «менее», «хуже», «ниже», знак «&lt;» участнику закупки необходимо указать конкретные значения таких показателей, </w:t>
      </w:r>
      <w:r w:rsidRPr="00085140">
        <w:rPr>
          <w:rFonts w:ascii="Times New Roman" w:eastAsia="Calibri" w:hAnsi="Times New Roman" w:cs="Times New Roman"/>
          <w:b/>
          <w:i/>
        </w:rPr>
        <w:t>меньшие</w:t>
      </w:r>
      <w:r w:rsidRPr="00085140">
        <w:rPr>
          <w:rFonts w:ascii="Times New Roman" w:eastAsia="Calibri" w:hAnsi="Times New Roman" w:cs="Times New Roman"/>
          <w:i/>
        </w:rPr>
        <w:t xml:space="preserve"> установленных значений (установленное значение не включается). Например, в описании объекта закупки установлено т</w:t>
      </w:r>
      <w:r w:rsidRPr="00085140">
        <w:rPr>
          <w:rFonts w:ascii="Times New Roman" w:eastAsia="Calibri" w:hAnsi="Times New Roman" w:cs="Times New Roman"/>
          <w:i/>
        </w:rPr>
        <w:t>ребование «ширина менее 100 м» участнику закупки необходимо указать значение «99 м» или любое значение, которое меньше установленного.</w:t>
      </w:r>
    </w:p>
    <w:p w:rsidR="00085140" w:rsidRPr="00085140" w:rsidRDefault="009F06BA" w:rsidP="00085140">
      <w:pPr>
        <w:autoSpaceDE w:val="0"/>
        <w:autoSpaceDN w:val="0"/>
        <w:adjustRightInd w:val="0"/>
        <w:spacing w:after="0" w:line="240" w:lineRule="auto"/>
        <w:ind w:firstLine="539"/>
        <w:jc w:val="both"/>
        <w:rPr>
          <w:rFonts w:ascii="Times New Roman" w:eastAsia="Calibri" w:hAnsi="Times New Roman" w:cs="Times New Roman"/>
          <w:i/>
        </w:rPr>
      </w:pPr>
      <w:r w:rsidRPr="00085140">
        <w:rPr>
          <w:rFonts w:ascii="Times New Roman" w:eastAsia="Calibri" w:hAnsi="Times New Roman" w:cs="Times New Roman"/>
          <w:i/>
        </w:rPr>
        <w:t>В случае, если в описании объекта закупки требование к показателю установлено в виде «не менее 100х50х10мм», «не более 10</w:t>
      </w:r>
      <w:r w:rsidRPr="00085140">
        <w:rPr>
          <w:rFonts w:ascii="Times New Roman" w:eastAsia="Calibri" w:hAnsi="Times New Roman" w:cs="Times New Roman"/>
          <w:i/>
        </w:rPr>
        <w:t xml:space="preserve">0х50х10мм» - требование «не менее», «не более» относится к каждому числовому значению. </w:t>
      </w:r>
    </w:p>
    <w:p w:rsidR="00085140" w:rsidRPr="00085140" w:rsidRDefault="009F06BA" w:rsidP="00085140">
      <w:pPr>
        <w:autoSpaceDE w:val="0"/>
        <w:autoSpaceDN w:val="0"/>
        <w:adjustRightInd w:val="0"/>
        <w:spacing w:after="0" w:line="240" w:lineRule="auto"/>
        <w:ind w:firstLine="539"/>
        <w:jc w:val="both"/>
        <w:rPr>
          <w:rFonts w:ascii="Times New Roman" w:eastAsia="Calibri" w:hAnsi="Times New Roman" w:cs="Times New Roman"/>
          <w:i/>
        </w:rPr>
      </w:pPr>
      <w:r w:rsidRPr="00085140">
        <w:rPr>
          <w:rFonts w:ascii="Times New Roman" w:eastAsia="Calibri" w:hAnsi="Times New Roman" w:cs="Times New Roman"/>
          <w:i/>
        </w:rPr>
        <w:t>Указание в описании объекта закупки значений показателей с использованием знака «±» позволяет участнику закупки указать как конкретное значение показателя, так и указат</w:t>
      </w:r>
      <w:r w:rsidRPr="00085140">
        <w:rPr>
          <w:rFonts w:ascii="Times New Roman" w:eastAsia="Calibri" w:hAnsi="Times New Roman" w:cs="Times New Roman"/>
          <w:i/>
        </w:rPr>
        <w:t>ь не конкретное значение, при этом указанные значения не должны быть меньше указанных в описании объекта закупки минимальных значений и не должны быть больше указанных в описании объекта закупки максимальных значений. В случае, если знак «±» используется п</w:t>
      </w:r>
      <w:r w:rsidRPr="00085140">
        <w:rPr>
          <w:rFonts w:ascii="Times New Roman" w:eastAsia="Calibri" w:hAnsi="Times New Roman" w:cs="Times New Roman"/>
          <w:i/>
        </w:rPr>
        <w:t>о отношению к показателю, значение которого может быть конкретным, например, «высота 1500±10 мм», участник может указать в заявке значение «1490 мм», или может указать «1510 мм», а также любое значение, находящееся в промежутке. В случае, если знак «±» исп</w:t>
      </w:r>
      <w:r w:rsidRPr="00085140">
        <w:rPr>
          <w:rFonts w:ascii="Times New Roman" w:eastAsia="Calibri" w:hAnsi="Times New Roman" w:cs="Times New Roman"/>
          <w:i/>
        </w:rPr>
        <w:t>ользуется со значением, которое не может быть конкретным, характеризующим точность (погрешность) параметра, или зависит от факторов внешней среды, участнику закупки следует указать значение параметра в неизменном виде, например, «точность измерения ± 0,2 м</w:t>
      </w:r>
      <w:r w:rsidRPr="00085140">
        <w:rPr>
          <w:rFonts w:ascii="Times New Roman" w:eastAsia="Calibri" w:hAnsi="Times New Roman" w:cs="Times New Roman"/>
          <w:i/>
        </w:rPr>
        <w:t>м», «время высыхания 60±15 мин».</w:t>
      </w:r>
    </w:p>
    <w:p w:rsidR="00085140" w:rsidRPr="00085140" w:rsidRDefault="009F06BA" w:rsidP="00085140">
      <w:pPr>
        <w:autoSpaceDE w:val="0"/>
        <w:autoSpaceDN w:val="0"/>
        <w:adjustRightInd w:val="0"/>
        <w:spacing w:after="0" w:line="240" w:lineRule="auto"/>
        <w:ind w:firstLine="539"/>
        <w:jc w:val="both"/>
        <w:rPr>
          <w:rFonts w:ascii="Times New Roman" w:eastAsia="Calibri" w:hAnsi="Times New Roman" w:cs="Times New Roman"/>
          <w:i/>
        </w:rPr>
      </w:pPr>
      <w:r w:rsidRPr="00085140">
        <w:rPr>
          <w:rFonts w:ascii="Times New Roman" w:eastAsia="Calibri" w:hAnsi="Times New Roman" w:cs="Times New Roman"/>
          <w:i/>
        </w:rPr>
        <w:t>В случае, если техническими регламентами, принятыми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w:t>
      </w:r>
      <w:r w:rsidRPr="00085140">
        <w:rPr>
          <w:rFonts w:ascii="Times New Roman" w:eastAsia="Calibri" w:hAnsi="Times New Roman" w:cs="Times New Roman"/>
          <w:i/>
        </w:rPr>
        <w:t>инятыми в соответствии с законодательством Российской Федерации о стандартизации, или паспортом производителя значение показателя определено в сопровождении словами «не более», не менее», «более», «менее», «от», «до», то есть не является конкретным, участн</w:t>
      </w:r>
      <w:r w:rsidRPr="00085140">
        <w:rPr>
          <w:rFonts w:ascii="Times New Roman" w:eastAsia="Calibri" w:hAnsi="Times New Roman" w:cs="Times New Roman"/>
          <w:i/>
        </w:rPr>
        <w:t xml:space="preserve">ик закупки, в случае отсутствия у него предлагаемого товара на момент подачи заявки, вправе указать значение такого показателя в сопровождении словами «не более», «не менее», «более», «менее», «от», «до» </w:t>
      </w:r>
      <w:r w:rsidRPr="00085140">
        <w:rPr>
          <w:rFonts w:ascii="Times New Roman" w:eastAsia="Calibri" w:hAnsi="Times New Roman" w:cs="Times New Roman"/>
          <w:b/>
          <w:i/>
        </w:rPr>
        <w:t>с обязательным сопровождением значения такого показа</w:t>
      </w:r>
      <w:r w:rsidRPr="00085140">
        <w:rPr>
          <w:rFonts w:ascii="Times New Roman" w:eastAsia="Calibri" w:hAnsi="Times New Roman" w:cs="Times New Roman"/>
          <w:b/>
          <w:i/>
        </w:rPr>
        <w:t>теля фразами</w:t>
      </w:r>
      <w:r w:rsidRPr="00085140">
        <w:rPr>
          <w:rFonts w:ascii="Times New Roman" w:eastAsia="Calibri" w:hAnsi="Times New Roman" w:cs="Times New Roman"/>
          <w:i/>
        </w:rPr>
        <w:t xml:space="preserve"> «Значение установлено производителем в _____ (указывается документ производителя)», «Значение установлено ГОСТом ___________(указывается номер и наименование)», «Значение установлено техническим регламентом ________________ (указывается номер </w:t>
      </w:r>
      <w:r w:rsidRPr="00085140">
        <w:rPr>
          <w:rFonts w:ascii="Times New Roman" w:eastAsia="Calibri" w:hAnsi="Times New Roman" w:cs="Times New Roman"/>
          <w:i/>
        </w:rPr>
        <w:t xml:space="preserve">и наименование)». Указание участником закупки </w:t>
      </w:r>
      <w:r w:rsidRPr="00085140">
        <w:rPr>
          <w:rFonts w:ascii="Times New Roman" w:eastAsia="Times New Roman" w:hAnsi="Times New Roman" w:cs="Times New Roman"/>
          <w:i/>
          <w:lang w:eastAsia="ru-RU"/>
        </w:rPr>
        <w:t xml:space="preserve">значения показателя в сопровождении словами «не более», «не менее», «более», «менее», «от», «до» </w:t>
      </w:r>
      <w:r w:rsidRPr="00085140">
        <w:rPr>
          <w:rFonts w:ascii="Times New Roman" w:eastAsia="Times New Roman" w:hAnsi="Times New Roman" w:cs="Times New Roman"/>
          <w:b/>
          <w:i/>
          <w:lang w:eastAsia="ru-RU"/>
        </w:rPr>
        <w:t>без сопровождения значения такого показателя вышеуказанными фразами</w:t>
      </w:r>
      <w:r w:rsidRPr="00085140">
        <w:rPr>
          <w:rFonts w:ascii="Times New Roman" w:eastAsia="Times New Roman" w:hAnsi="Times New Roman" w:cs="Times New Roman"/>
          <w:i/>
          <w:lang w:eastAsia="ru-RU"/>
        </w:rPr>
        <w:t xml:space="preserve"> </w:t>
      </w:r>
      <w:r w:rsidRPr="00085140">
        <w:rPr>
          <w:rFonts w:ascii="Times New Roman" w:eastAsia="Calibri" w:hAnsi="Times New Roman" w:cs="Times New Roman"/>
          <w:i/>
        </w:rPr>
        <w:t>расценивается закупочной комиссией, как не пр</w:t>
      </w:r>
      <w:r w:rsidRPr="00085140">
        <w:rPr>
          <w:rFonts w:ascii="Times New Roman" w:eastAsia="Calibri" w:hAnsi="Times New Roman" w:cs="Times New Roman"/>
          <w:i/>
        </w:rPr>
        <w:t>едоставление конкретного значения показателя участником закупки.</w:t>
      </w:r>
    </w:p>
    <w:p w:rsidR="00085140" w:rsidRPr="00085140" w:rsidRDefault="009F06BA" w:rsidP="00085140">
      <w:pPr>
        <w:autoSpaceDE w:val="0"/>
        <w:autoSpaceDN w:val="0"/>
        <w:adjustRightInd w:val="0"/>
        <w:spacing w:after="0" w:line="240" w:lineRule="auto"/>
        <w:ind w:firstLine="539"/>
        <w:jc w:val="both"/>
        <w:rPr>
          <w:rFonts w:ascii="Times New Roman" w:eastAsia="Calibri" w:hAnsi="Times New Roman" w:cs="Times New Roman"/>
          <w:i/>
        </w:rPr>
      </w:pPr>
      <w:r w:rsidRPr="00085140">
        <w:rPr>
          <w:rFonts w:ascii="Times New Roman" w:eastAsia="Calibri" w:hAnsi="Times New Roman" w:cs="Times New Roman"/>
          <w:i/>
        </w:rPr>
        <w:t xml:space="preserve">Если в описании объекта закупки указан </w:t>
      </w:r>
      <w:r w:rsidRPr="00085140">
        <w:rPr>
          <w:rFonts w:ascii="Times New Roman" w:eastAsia="Calibri" w:hAnsi="Times New Roman" w:cs="Times New Roman"/>
          <w:b/>
          <w:i/>
        </w:rPr>
        <w:t>диапазонный показатель</w:t>
      </w:r>
      <w:r w:rsidRPr="00085140">
        <w:rPr>
          <w:rFonts w:ascii="Times New Roman" w:eastAsia="Calibri" w:hAnsi="Times New Roman" w:cs="Times New Roman"/>
          <w:i/>
        </w:rPr>
        <w:t xml:space="preserve">, наименование которого сопровождается словами «не менее от…- до» или «не более от…- до…», участнику закупки необходимо указать конкретные значения верхнего и нижнего предела показателя, соответствующие установленным. Например, в </w:t>
      </w:r>
      <w:r w:rsidRPr="00085140">
        <w:rPr>
          <w:rFonts w:ascii="Times New Roman" w:eastAsia="Times New Roman" w:hAnsi="Times New Roman" w:cs="Times New Roman"/>
          <w:i/>
          <w:lang w:eastAsia="ru-RU"/>
        </w:rPr>
        <w:t>о</w:t>
      </w:r>
      <w:r w:rsidRPr="00085140">
        <w:rPr>
          <w:rFonts w:ascii="Times New Roman" w:eastAsia="Times New Roman" w:hAnsi="Times New Roman" w:cs="Times New Roman"/>
          <w:i/>
        </w:rPr>
        <w:t>писании объекта закупки</w:t>
      </w:r>
      <w:r w:rsidRPr="00085140">
        <w:rPr>
          <w:rFonts w:ascii="Times New Roman" w:eastAsia="Calibri" w:hAnsi="Times New Roman" w:cs="Times New Roman"/>
          <w:i/>
        </w:rPr>
        <w:t xml:space="preserve"> у</w:t>
      </w:r>
      <w:r w:rsidRPr="00085140">
        <w:rPr>
          <w:rFonts w:ascii="Times New Roman" w:eastAsia="Calibri" w:hAnsi="Times New Roman" w:cs="Times New Roman"/>
          <w:i/>
        </w:rPr>
        <w:t>становлено требование «морозостойкость не менее от -20°С до -30°С», участнику закупки необходимо указать значение «от -20°С до -30°С» или «от -20°С до -35°С».</w:t>
      </w:r>
    </w:p>
    <w:p w:rsidR="00085140" w:rsidRPr="00085140" w:rsidRDefault="009F06BA" w:rsidP="00085140">
      <w:pPr>
        <w:autoSpaceDE w:val="0"/>
        <w:autoSpaceDN w:val="0"/>
        <w:adjustRightInd w:val="0"/>
        <w:spacing w:after="0" w:line="240" w:lineRule="auto"/>
        <w:ind w:firstLine="539"/>
        <w:jc w:val="both"/>
        <w:rPr>
          <w:rFonts w:ascii="Times New Roman" w:eastAsia="Calibri" w:hAnsi="Times New Roman" w:cs="Times New Roman"/>
          <w:i/>
        </w:rPr>
      </w:pPr>
      <w:r w:rsidRPr="00085140">
        <w:rPr>
          <w:rFonts w:ascii="Times New Roman" w:eastAsia="Calibri" w:hAnsi="Times New Roman" w:cs="Times New Roman"/>
          <w:i/>
        </w:rPr>
        <w:t>Если в описании объекта закупки указан диапазонный показатель, значение которого не может изменят</w:t>
      </w:r>
      <w:r w:rsidRPr="00085140">
        <w:rPr>
          <w:rFonts w:ascii="Times New Roman" w:eastAsia="Calibri" w:hAnsi="Times New Roman" w:cs="Times New Roman"/>
          <w:i/>
        </w:rPr>
        <w:t>ься в ту или иную сторону, участнику закупки необходимо указать такие значения. Например, «сетевое напряжение 220-230 В».</w:t>
      </w:r>
    </w:p>
    <w:p w:rsidR="00085140" w:rsidRPr="00085140" w:rsidRDefault="009F06BA" w:rsidP="00085140">
      <w:pPr>
        <w:autoSpaceDE w:val="0"/>
        <w:autoSpaceDN w:val="0"/>
        <w:adjustRightInd w:val="0"/>
        <w:spacing w:after="0" w:line="240" w:lineRule="auto"/>
        <w:ind w:firstLine="539"/>
        <w:jc w:val="both"/>
        <w:rPr>
          <w:rFonts w:ascii="Times New Roman" w:eastAsia="Calibri" w:hAnsi="Times New Roman" w:cs="Times New Roman"/>
          <w:i/>
        </w:rPr>
      </w:pPr>
      <w:r w:rsidRPr="00085140">
        <w:rPr>
          <w:rFonts w:ascii="Times New Roman" w:eastAsia="Calibri" w:hAnsi="Times New Roman" w:cs="Times New Roman"/>
          <w:i/>
        </w:rPr>
        <w:t xml:space="preserve">Применение в описании объекта закупки союзов «либо», «или» означает, что участник закупки должен выбрать, определить одно конкретное </w:t>
      </w:r>
      <w:r w:rsidRPr="00085140">
        <w:rPr>
          <w:rFonts w:ascii="Times New Roman" w:eastAsia="Calibri" w:hAnsi="Times New Roman" w:cs="Times New Roman"/>
          <w:i/>
        </w:rPr>
        <w:t>значение параметра и указать его в своей заявке. Союзы «</w:t>
      </w:r>
      <w:r w:rsidRPr="00085140">
        <w:rPr>
          <w:rFonts w:ascii="Times New Roman" w:eastAsia="Calibri" w:hAnsi="Times New Roman" w:cs="Times New Roman"/>
          <w:b/>
          <w:i/>
        </w:rPr>
        <w:t>или», «либо</w:t>
      </w:r>
      <w:r w:rsidRPr="00085140">
        <w:rPr>
          <w:rFonts w:ascii="Times New Roman" w:eastAsia="Calibri" w:hAnsi="Times New Roman" w:cs="Times New Roman"/>
          <w:i/>
        </w:rPr>
        <w:t xml:space="preserve">» используется как знаки альтернативности, таким образом, союз «или» обозначает значение «или это, или то», союз «либо» обозначает значение «либо это, либо то». </w:t>
      </w:r>
    </w:p>
    <w:p w:rsidR="00085140" w:rsidRPr="00085140" w:rsidRDefault="009F06BA" w:rsidP="00085140">
      <w:pPr>
        <w:autoSpaceDE w:val="0"/>
        <w:autoSpaceDN w:val="0"/>
        <w:adjustRightInd w:val="0"/>
        <w:spacing w:after="0" w:line="240" w:lineRule="auto"/>
        <w:ind w:firstLine="539"/>
        <w:jc w:val="both"/>
        <w:rPr>
          <w:rFonts w:ascii="Times New Roman" w:eastAsia="Calibri" w:hAnsi="Times New Roman" w:cs="Times New Roman"/>
          <w:i/>
        </w:rPr>
      </w:pPr>
      <w:r w:rsidRPr="00085140">
        <w:rPr>
          <w:rFonts w:ascii="Times New Roman" w:eastAsia="Calibri" w:hAnsi="Times New Roman" w:cs="Times New Roman"/>
          <w:i/>
        </w:rPr>
        <w:t>Знак «,» и союз «и», раздел</w:t>
      </w:r>
      <w:r w:rsidRPr="00085140">
        <w:rPr>
          <w:rFonts w:ascii="Times New Roman" w:eastAsia="Calibri" w:hAnsi="Times New Roman" w:cs="Times New Roman"/>
          <w:i/>
        </w:rPr>
        <w:t>яющий требуемые значения, не относящиеся к диапазонному показателю, означает, что участник закупки должен указать все значения, разделенные данным знаком или союзом. Союз «или», «/» и знак «;» разделяют предложенные значения, представленные на выбор – учас</w:t>
      </w:r>
      <w:r w:rsidRPr="00085140">
        <w:rPr>
          <w:rFonts w:ascii="Times New Roman" w:eastAsia="Calibri" w:hAnsi="Times New Roman" w:cs="Times New Roman"/>
          <w:i/>
        </w:rPr>
        <w:t xml:space="preserve">тнику закупки необходимо указать </w:t>
      </w:r>
      <w:r w:rsidRPr="00085140">
        <w:rPr>
          <w:rFonts w:ascii="Times New Roman" w:eastAsia="Calibri" w:hAnsi="Times New Roman" w:cs="Times New Roman"/>
          <w:b/>
          <w:i/>
        </w:rPr>
        <w:t>одно из указанных значений</w:t>
      </w:r>
      <w:r w:rsidRPr="00085140">
        <w:rPr>
          <w:rFonts w:ascii="Times New Roman" w:eastAsia="Calibri" w:hAnsi="Times New Roman" w:cs="Times New Roman"/>
          <w:i/>
        </w:rPr>
        <w:t xml:space="preserve"> или диапазонов значений, указанных через данные символы. Одновременное использование знаков «,» и «;» (предлогов «и» и «или» или «/») означает, что участнику закупки необходимо выбрать значение(я)</w:t>
      </w:r>
      <w:r w:rsidRPr="00085140">
        <w:rPr>
          <w:rFonts w:ascii="Times New Roman" w:eastAsia="Calibri" w:hAnsi="Times New Roman" w:cs="Times New Roman"/>
          <w:i/>
        </w:rPr>
        <w:t xml:space="preserve"> разделенные знаками «;», «/» и предлогом «или», при этом «,» указывает на применение перечисленных через данный знак значений.</w:t>
      </w:r>
    </w:p>
    <w:p w:rsidR="00122052" w:rsidRDefault="00122052" w:rsidP="00082C72">
      <w:pPr>
        <w:widowControl w:val="0"/>
        <w:spacing w:after="0" w:line="240" w:lineRule="auto"/>
        <w:ind w:right="254" w:firstLine="720"/>
        <w:jc w:val="both"/>
        <w:rPr>
          <w:rFonts w:ascii="Times New Roman" w:hAnsi="Times New Roman" w:cs="Times New Roman"/>
          <w:b/>
          <w:i/>
          <w:color w:val="FF0000"/>
        </w:rPr>
      </w:pPr>
    </w:p>
    <w:p w:rsidR="00082C72" w:rsidRPr="009C4EE5" w:rsidRDefault="009F06BA" w:rsidP="00082C72">
      <w:pPr>
        <w:widowControl w:val="0"/>
        <w:spacing w:after="0" w:line="240" w:lineRule="auto"/>
        <w:ind w:right="254" w:firstLine="720"/>
        <w:jc w:val="both"/>
        <w:rPr>
          <w:rFonts w:ascii="Times New Roman" w:hAnsi="Times New Roman" w:cs="Times New Roman"/>
        </w:rPr>
      </w:pPr>
      <w:r w:rsidRPr="009C4EE5">
        <w:rPr>
          <w:rFonts w:ascii="Times New Roman" w:hAnsi="Times New Roman" w:cs="Times New Roman"/>
          <w:b/>
          <w:i/>
          <w:color w:val="FF0000"/>
        </w:rPr>
        <w:t xml:space="preserve">Примечание: </w:t>
      </w:r>
      <w:r w:rsidRPr="009C4EE5">
        <w:rPr>
          <w:rFonts w:ascii="Times New Roman" w:hAnsi="Times New Roman" w:cs="Times New Roman"/>
          <w:b/>
          <w:i/>
          <w:color w:val="FF0000"/>
          <w:u w:val="single"/>
        </w:rPr>
        <w:t>Данная форма не является ценовым предложением</w:t>
      </w:r>
      <w:r w:rsidRPr="009C4EE5">
        <w:rPr>
          <w:rFonts w:ascii="Times New Roman" w:hAnsi="Times New Roman" w:cs="Times New Roman"/>
          <w:b/>
          <w:i/>
          <w:color w:val="FF0000"/>
        </w:rPr>
        <w:t>. Ценовое предложение подается через функционал электронной площадки Р</w:t>
      </w:r>
      <w:r w:rsidRPr="009C4EE5">
        <w:rPr>
          <w:rFonts w:ascii="Times New Roman" w:hAnsi="Times New Roman" w:cs="Times New Roman"/>
          <w:b/>
          <w:i/>
          <w:color w:val="FF0000"/>
        </w:rPr>
        <w:t>ТС-Тендер (</w:t>
      </w:r>
      <w:hyperlink r:id="rId29" w:history="1">
        <w:r w:rsidRPr="009C4EE5">
          <w:rPr>
            <w:rFonts w:ascii="Times New Roman" w:hAnsi="Times New Roman" w:cs="Times New Roman"/>
            <w:b/>
            <w:i/>
            <w:color w:val="0563C1" w:themeColor="hyperlink"/>
            <w:u w:val="single"/>
            <w:lang w:val="en-US"/>
          </w:rPr>
          <w:t>www</w:t>
        </w:r>
        <w:r w:rsidRPr="009C4EE5">
          <w:rPr>
            <w:rFonts w:ascii="Times New Roman" w:hAnsi="Times New Roman" w:cs="Times New Roman"/>
            <w:b/>
            <w:i/>
            <w:color w:val="0563C1" w:themeColor="hyperlink"/>
            <w:u w:val="single"/>
          </w:rPr>
          <w:t>.</w:t>
        </w:r>
        <w:r w:rsidRPr="009C4EE5">
          <w:rPr>
            <w:rFonts w:ascii="Times New Roman" w:hAnsi="Times New Roman" w:cs="Times New Roman"/>
            <w:b/>
            <w:i/>
            <w:color w:val="0563C1" w:themeColor="hyperlink"/>
            <w:u w:val="single"/>
            <w:lang w:val="en-US"/>
          </w:rPr>
          <w:t>rts</w:t>
        </w:r>
        <w:r w:rsidRPr="009C4EE5">
          <w:rPr>
            <w:rFonts w:ascii="Times New Roman" w:hAnsi="Times New Roman" w:cs="Times New Roman"/>
            <w:b/>
            <w:i/>
            <w:color w:val="0563C1" w:themeColor="hyperlink"/>
            <w:u w:val="single"/>
          </w:rPr>
          <w:t>-</w:t>
        </w:r>
        <w:r w:rsidRPr="009C4EE5">
          <w:rPr>
            <w:rFonts w:ascii="Times New Roman" w:hAnsi="Times New Roman" w:cs="Times New Roman"/>
            <w:b/>
            <w:i/>
            <w:color w:val="0563C1" w:themeColor="hyperlink"/>
            <w:u w:val="single"/>
            <w:lang w:val="en-US"/>
          </w:rPr>
          <w:t>tender</w:t>
        </w:r>
        <w:r w:rsidRPr="009C4EE5">
          <w:rPr>
            <w:rFonts w:ascii="Times New Roman" w:hAnsi="Times New Roman" w:cs="Times New Roman"/>
            <w:b/>
            <w:i/>
            <w:color w:val="0563C1" w:themeColor="hyperlink"/>
            <w:u w:val="single"/>
          </w:rPr>
          <w:t>.</w:t>
        </w:r>
        <w:r w:rsidRPr="009C4EE5">
          <w:rPr>
            <w:rFonts w:ascii="Times New Roman" w:hAnsi="Times New Roman" w:cs="Times New Roman"/>
            <w:b/>
            <w:i/>
            <w:color w:val="0563C1" w:themeColor="hyperlink"/>
            <w:u w:val="single"/>
            <w:lang w:val="en-US"/>
          </w:rPr>
          <w:t>ru</w:t>
        </w:r>
      </w:hyperlink>
      <w:r w:rsidRPr="009C4EE5">
        <w:rPr>
          <w:rFonts w:ascii="Times New Roman" w:hAnsi="Times New Roman" w:cs="Times New Roman"/>
          <w:b/>
          <w:i/>
          <w:color w:val="FF0000"/>
        </w:rPr>
        <w:t xml:space="preserve">). </w:t>
      </w:r>
      <w:r w:rsidRPr="009C4EE5">
        <w:rPr>
          <w:rFonts w:ascii="Times New Roman" w:hAnsi="Times New Roman" w:cs="Times New Roman"/>
        </w:rPr>
        <w:t xml:space="preserve"> </w:t>
      </w:r>
    </w:p>
    <w:p w:rsidR="00082C72" w:rsidRPr="009C4EE5" w:rsidRDefault="009F06BA" w:rsidP="00082C72">
      <w:pPr>
        <w:widowControl w:val="0"/>
        <w:spacing w:after="0" w:line="240" w:lineRule="auto"/>
        <w:ind w:right="254" w:firstLine="720"/>
        <w:jc w:val="both"/>
        <w:rPr>
          <w:rFonts w:ascii="Times New Roman" w:hAnsi="Times New Roman" w:cs="Times New Roman"/>
          <w:b/>
          <w:i/>
          <w:color w:val="FF0000"/>
        </w:rPr>
      </w:pPr>
      <w:r w:rsidRPr="009C4EE5">
        <w:rPr>
          <w:rFonts w:ascii="Times New Roman" w:hAnsi="Times New Roman" w:cs="Times New Roman"/>
          <w:b/>
          <w:i/>
          <w:color w:val="FF0000"/>
        </w:rPr>
        <w:t>Форма заявки на участие в закупке прикрепляется на электронной площадке РТС-Тендер вместе с остальными приложениями.</w:t>
      </w:r>
    </w:p>
    <w:p w:rsidR="006970C2" w:rsidRPr="009C4EE5" w:rsidRDefault="009F06BA" w:rsidP="0080141F">
      <w:pPr>
        <w:jc w:val="right"/>
        <w:rPr>
          <w:rFonts w:ascii="Times New Roman" w:hAnsi="Times New Roman" w:cs="Times New Roman"/>
        </w:rPr>
      </w:pPr>
      <w:r w:rsidRPr="009C4EE5">
        <w:rPr>
          <w:rFonts w:ascii="Times New Roman" w:eastAsia="Calibri" w:hAnsi="Times New Roman" w:cs="Times New Roman"/>
          <w:b/>
          <w:i/>
          <w:lang w:eastAsia="ru-RU"/>
        </w:rPr>
        <w:br w:type="page"/>
      </w:r>
      <w:r w:rsidRPr="009C4EE5">
        <w:rPr>
          <w:rFonts w:ascii="Times New Roman" w:hAnsi="Times New Roman" w:cs="Times New Roman"/>
        </w:rPr>
        <w:t>Приложение №</w:t>
      </w:r>
      <w:r w:rsidR="00AF0EAC" w:rsidRPr="009C4EE5">
        <w:rPr>
          <w:rFonts w:ascii="Times New Roman" w:hAnsi="Times New Roman" w:cs="Times New Roman"/>
        </w:rPr>
        <w:t xml:space="preserve"> </w:t>
      </w:r>
      <w:r w:rsidR="00085140">
        <w:rPr>
          <w:rFonts w:ascii="Times New Roman" w:hAnsi="Times New Roman" w:cs="Times New Roman"/>
        </w:rPr>
        <w:t>4</w:t>
      </w:r>
      <w:r w:rsidR="00DA1FF7" w:rsidRPr="009C4EE5">
        <w:rPr>
          <w:rFonts w:ascii="Times New Roman" w:hAnsi="Times New Roman" w:cs="Times New Roman"/>
        </w:rPr>
        <w:t xml:space="preserve"> </w:t>
      </w:r>
      <w:r w:rsidRPr="009C4EE5">
        <w:rPr>
          <w:rFonts w:ascii="Times New Roman" w:hAnsi="Times New Roman" w:cs="Times New Roman"/>
        </w:rPr>
        <w:t xml:space="preserve">к </w:t>
      </w:r>
      <w:r w:rsidR="0034674A" w:rsidRPr="009C4EE5">
        <w:rPr>
          <w:rFonts w:ascii="Times New Roman" w:hAnsi="Times New Roman" w:cs="Times New Roman"/>
        </w:rPr>
        <w:t>Извещению</w:t>
      </w:r>
      <w:r w:rsidRPr="009C4EE5">
        <w:rPr>
          <w:rFonts w:ascii="Times New Roman" w:hAnsi="Times New Roman" w:cs="Times New Roman"/>
        </w:rPr>
        <w:t xml:space="preserve"> </w:t>
      </w:r>
    </w:p>
    <w:p w:rsidR="00317976" w:rsidRPr="009C4EE5" w:rsidRDefault="00317976" w:rsidP="00B30F1D">
      <w:pPr>
        <w:tabs>
          <w:tab w:val="left" w:pos="7305"/>
        </w:tabs>
        <w:spacing w:after="0"/>
        <w:jc w:val="right"/>
        <w:rPr>
          <w:rFonts w:ascii="Times New Roman" w:hAnsi="Times New Roman" w:cs="Times New Roman"/>
          <w:b/>
        </w:rPr>
      </w:pPr>
    </w:p>
    <w:p w:rsidR="006970C2" w:rsidRPr="009C4EE5" w:rsidRDefault="009F06BA" w:rsidP="00B30F1D">
      <w:pPr>
        <w:spacing w:after="0"/>
        <w:ind w:firstLine="567"/>
        <w:jc w:val="center"/>
        <w:rPr>
          <w:rFonts w:ascii="Times New Roman" w:hAnsi="Times New Roman" w:cs="Times New Roman"/>
          <w:b/>
        </w:rPr>
      </w:pPr>
      <w:r w:rsidRPr="009C4EE5">
        <w:rPr>
          <w:rFonts w:ascii="Times New Roman" w:hAnsi="Times New Roman" w:cs="Times New Roman"/>
          <w:b/>
        </w:rPr>
        <w:t>АНКЕТА УЧАСТНИКА ЗАКУПКИ</w:t>
      </w:r>
    </w:p>
    <w:tbl>
      <w:tblPr>
        <w:tblW w:w="995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4806"/>
        <w:gridCol w:w="4252"/>
      </w:tblGrid>
      <w:tr w:rsidR="005C3662" w:rsidTr="00043DA5">
        <w:trPr>
          <w:trHeight w:val="407"/>
          <w:jc w:val="right"/>
        </w:trPr>
        <w:tc>
          <w:tcPr>
            <w:tcW w:w="900" w:type="dxa"/>
          </w:tcPr>
          <w:p w:rsidR="009D1B7A" w:rsidRPr="009C4EE5" w:rsidRDefault="009F06BA" w:rsidP="009D1B7A">
            <w:pPr>
              <w:spacing w:after="0" w:line="240" w:lineRule="auto"/>
              <w:jc w:val="center"/>
              <w:rPr>
                <w:rFonts w:ascii="Times New Roman" w:hAnsi="Times New Roman" w:cs="Times New Roman"/>
                <w:b/>
              </w:rPr>
            </w:pPr>
            <w:r w:rsidRPr="009C4EE5">
              <w:rPr>
                <w:rFonts w:ascii="Times New Roman" w:hAnsi="Times New Roman" w:cs="Times New Roman"/>
                <w:b/>
              </w:rPr>
              <w:t>№</w:t>
            </w:r>
          </w:p>
          <w:p w:rsidR="009D1B7A" w:rsidRPr="009C4EE5" w:rsidRDefault="009F06BA" w:rsidP="009D1B7A">
            <w:pPr>
              <w:spacing w:after="0" w:line="240" w:lineRule="auto"/>
              <w:jc w:val="center"/>
              <w:rPr>
                <w:rFonts w:ascii="Times New Roman" w:hAnsi="Times New Roman" w:cs="Times New Roman"/>
                <w:b/>
              </w:rPr>
            </w:pPr>
            <w:r w:rsidRPr="009C4EE5">
              <w:rPr>
                <w:rFonts w:ascii="Times New Roman" w:hAnsi="Times New Roman" w:cs="Times New Roman"/>
                <w:b/>
              </w:rPr>
              <w:t>п/п</w:t>
            </w:r>
          </w:p>
        </w:tc>
        <w:tc>
          <w:tcPr>
            <w:tcW w:w="4806" w:type="dxa"/>
          </w:tcPr>
          <w:p w:rsidR="009D1B7A" w:rsidRPr="009C4EE5" w:rsidRDefault="009F06BA" w:rsidP="009D1B7A">
            <w:pPr>
              <w:spacing w:after="0" w:line="240" w:lineRule="auto"/>
              <w:jc w:val="center"/>
              <w:rPr>
                <w:rFonts w:ascii="Times New Roman" w:hAnsi="Times New Roman" w:cs="Times New Roman"/>
                <w:b/>
              </w:rPr>
            </w:pPr>
            <w:r w:rsidRPr="009C4EE5">
              <w:rPr>
                <w:rFonts w:ascii="Times New Roman" w:hAnsi="Times New Roman" w:cs="Times New Roman"/>
                <w:b/>
              </w:rPr>
              <w:t>Наименование</w:t>
            </w:r>
          </w:p>
        </w:tc>
        <w:tc>
          <w:tcPr>
            <w:tcW w:w="4252" w:type="dxa"/>
          </w:tcPr>
          <w:p w:rsidR="009D1B7A" w:rsidRPr="009C4EE5" w:rsidRDefault="009F06BA" w:rsidP="009D1B7A">
            <w:pPr>
              <w:spacing w:after="0" w:line="240" w:lineRule="auto"/>
              <w:jc w:val="center"/>
              <w:rPr>
                <w:rFonts w:ascii="Times New Roman" w:hAnsi="Times New Roman" w:cs="Times New Roman"/>
                <w:b/>
              </w:rPr>
            </w:pPr>
            <w:r w:rsidRPr="009C4EE5">
              <w:rPr>
                <w:rFonts w:ascii="Times New Roman" w:hAnsi="Times New Roman" w:cs="Times New Roman"/>
                <w:b/>
              </w:rPr>
              <w:t>Сведения об Участнике закупки</w:t>
            </w:r>
          </w:p>
        </w:tc>
      </w:tr>
      <w:tr w:rsidR="005C3662" w:rsidTr="00043DA5">
        <w:trPr>
          <w:jc w:val="right"/>
        </w:trPr>
        <w:tc>
          <w:tcPr>
            <w:tcW w:w="900" w:type="dxa"/>
          </w:tcPr>
          <w:p w:rsidR="009D1B7A" w:rsidRPr="009C4EE5" w:rsidRDefault="009F06BA" w:rsidP="009D1B7A">
            <w:pPr>
              <w:spacing w:after="0" w:line="240" w:lineRule="auto"/>
              <w:jc w:val="center"/>
              <w:rPr>
                <w:rFonts w:ascii="Times New Roman" w:hAnsi="Times New Roman" w:cs="Times New Roman"/>
              </w:rPr>
            </w:pPr>
            <w:r w:rsidRPr="009C4EE5">
              <w:rPr>
                <w:rFonts w:ascii="Times New Roman" w:hAnsi="Times New Roman" w:cs="Times New Roman"/>
              </w:rPr>
              <w:t>1.</w:t>
            </w:r>
          </w:p>
        </w:tc>
        <w:tc>
          <w:tcPr>
            <w:tcW w:w="4806" w:type="dxa"/>
          </w:tcPr>
          <w:p w:rsidR="009D1B7A" w:rsidRPr="009C4EE5" w:rsidRDefault="009F06BA" w:rsidP="009D1B7A">
            <w:pPr>
              <w:spacing w:after="0" w:line="240" w:lineRule="auto"/>
              <w:jc w:val="both"/>
              <w:rPr>
                <w:rFonts w:ascii="Times New Roman" w:hAnsi="Times New Roman" w:cs="Times New Roman"/>
              </w:rPr>
            </w:pPr>
            <w:r w:rsidRPr="009C4EE5">
              <w:rPr>
                <w:rFonts w:ascii="Times New Roman" w:hAnsi="Times New Roman" w:cs="Times New Roman"/>
              </w:rPr>
              <w:t>Организационно-правовая форма и наименование Участника закупки (для юридического лица), фамилия, имя, отчество, паспортные данные (для физического лица), дата регистрации</w:t>
            </w:r>
          </w:p>
        </w:tc>
        <w:tc>
          <w:tcPr>
            <w:tcW w:w="4252" w:type="dxa"/>
          </w:tcPr>
          <w:p w:rsidR="009D1B7A" w:rsidRPr="009C4EE5" w:rsidRDefault="009D1B7A" w:rsidP="009D1B7A">
            <w:pPr>
              <w:spacing w:after="0" w:line="240" w:lineRule="auto"/>
              <w:jc w:val="center"/>
              <w:rPr>
                <w:rFonts w:ascii="Times New Roman" w:hAnsi="Times New Roman" w:cs="Times New Roman"/>
              </w:rPr>
            </w:pPr>
          </w:p>
        </w:tc>
      </w:tr>
      <w:tr w:rsidR="005C3662" w:rsidTr="00043DA5">
        <w:trPr>
          <w:trHeight w:val="408"/>
          <w:jc w:val="right"/>
        </w:trPr>
        <w:tc>
          <w:tcPr>
            <w:tcW w:w="900" w:type="dxa"/>
          </w:tcPr>
          <w:p w:rsidR="009D1B7A" w:rsidRPr="009C4EE5" w:rsidRDefault="009F06BA" w:rsidP="009D1B7A">
            <w:pPr>
              <w:spacing w:after="0" w:line="240" w:lineRule="auto"/>
              <w:jc w:val="center"/>
              <w:rPr>
                <w:rFonts w:ascii="Times New Roman" w:hAnsi="Times New Roman" w:cs="Times New Roman"/>
              </w:rPr>
            </w:pPr>
            <w:r w:rsidRPr="009C4EE5">
              <w:rPr>
                <w:rFonts w:ascii="Times New Roman" w:hAnsi="Times New Roman" w:cs="Times New Roman"/>
              </w:rPr>
              <w:t>2.</w:t>
            </w:r>
          </w:p>
        </w:tc>
        <w:tc>
          <w:tcPr>
            <w:tcW w:w="4806" w:type="dxa"/>
          </w:tcPr>
          <w:p w:rsidR="009D1B7A" w:rsidRPr="009C4EE5" w:rsidRDefault="009F06BA" w:rsidP="009D1B7A">
            <w:pPr>
              <w:spacing w:after="0" w:line="240" w:lineRule="auto"/>
              <w:rPr>
                <w:rFonts w:ascii="Times New Roman" w:hAnsi="Times New Roman" w:cs="Times New Roman"/>
              </w:rPr>
            </w:pPr>
            <w:r w:rsidRPr="009C4EE5">
              <w:rPr>
                <w:rFonts w:ascii="Times New Roman" w:hAnsi="Times New Roman" w:cs="Times New Roman"/>
              </w:rPr>
              <w:t>Юридический адрес</w:t>
            </w:r>
          </w:p>
        </w:tc>
        <w:tc>
          <w:tcPr>
            <w:tcW w:w="4252" w:type="dxa"/>
          </w:tcPr>
          <w:p w:rsidR="009D1B7A" w:rsidRPr="009C4EE5" w:rsidRDefault="009D1B7A" w:rsidP="009D1B7A">
            <w:pPr>
              <w:spacing w:after="0" w:line="240" w:lineRule="auto"/>
              <w:jc w:val="center"/>
              <w:rPr>
                <w:rFonts w:ascii="Times New Roman" w:hAnsi="Times New Roman" w:cs="Times New Roman"/>
              </w:rPr>
            </w:pPr>
          </w:p>
        </w:tc>
      </w:tr>
      <w:tr w:rsidR="005C3662" w:rsidTr="00043DA5">
        <w:trPr>
          <w:trHeight w:val="409"/>
          <w:jc w:val="right"/>
        </w:trPr>
        <w:tc>
          <w:tcPr>
            <w:tcW w:w="900" w:type="dxa"/>
          </w:tcPr>
          <w:p w:rsidR="009D1B7A" w:rsidRPr="009C4EE5" w:rsidRDefault="009F06BA" w:rsidP="009D1B7A">
            <w:pPr>
              <w:spacing w:after="0" w:line="240" w:lineRule="auto"/>
              <w:jc w:val="center"/>
              <w:rPr>
                <w:rFonts w:ascii="Times New Roman" w:hAnsi="Times New Roman" w:cs="Times New Roman"/>
              </w:rPr>
            </w:pPr>
            <w:r w:rsidRPr="009C4EE5">
              <w:rPr>
                <w:rFonts w:ascii="Times New Roman" w:hAnsi="Times New Roman" w:cs="Times New Roman"/>
              </w:rPr>
              <w:t>3.</w:t>
            </w:r>
          </w:p>
        </w:tc>
        <w:tc>
          <w:tcPr>
            <w:tcW w:w="4806" w:type="dxa"/>
          </w:tcPr>
          <w:p w:rsidR="009D1B7A" w:rsidRPr="009C4EE5" w:rsidRDefault="009F06BA" w:rsidP="009D1B7A">
            <w:pPr>
              <w:spacing w:after="0" w:line="240" w:lineRule="auto"/>
              <w:rPr>
                <w:rFonts w:ascii="Times New Roman" w:hAnsi="Times New Roman" w:cs="Times New Roman"/>
              </w:rPr>
            </w:pPr>
            <w:r w:rsidRPr="009C4EE5">
              <w:rPr>
                <w:rFonts w:ascii="Times New Roman" w:hAnsi="Times New Roman" w:cs="Times New Roman"/>
              </w:rPr>
              <w:t xml:space="preserve">Почтовый </w:t>
            </w:r>
            <w:r w:rsidRPr="009C4EE5">
              <w:rPr>
                <w:rFonts w:ascii="Times New Roman" w:hAnsi="Times New Roman" w:cs="Times New Roman"/>
              </w:rPr>
              <w:t>адрес</w:t>
            </w:r>
          </w:p>
        </w:tc>
        <w:tc>
          <w:tcPr>
            <w:tcW w:w="4252" w:type="dxa"/>
          </w:tcPr>
          <w:p w:rsidR="009D1B7A" w:rsidRPr="009C4EE5" w:rsidRDefault="009D1B7A" w:rsidP="009D1B7A">
            <w:pPr>
              <w:spacing w:after="0" w:line="240" w:lineRule="auto"/>
              <w:jc w:val="center"/>
              <w:rPr>
                <w:rFonts w:ascii="Times New Roman" w:hAnsi="Times New Roman" w:cs="Times New Roman"/>
              </w:rPr>
            </w:pPr>
          </w:p>
        </w:tc>
      </w:tr>
      <w:tr w:rsidR="005C3662" w:rsidTr="00043DA5">
        <w:trPr>
          <w:trHeight w:val="415"/>
          <w:jc w:val="right"/>
        </w:trPr>
        <w:tc>
          <w:tcPr>
            <w:tcW w:w="900" w:type="dxa"/>
          </w:tcPr>
          <w:p w:rsidR="009D1B7A" w:rsidRPr="009C4EE5" w:rsidRDefault="009F06BA" w:rsidP="009D1B7A">
            <w:pPr>
              <w:spacing w:after="0" w:line="240" w:lineRule="auto"/>
              <w:jc w:val="center"/>
              <w:rPr>
                <w:rFonts w:ascii="Times New Roman" w:hAnsi="Times New Roman" w:cs="Times New Roman"/>
              </w:rPr>
            </w:pPr>
            <w:r w:rsidRPr="009C4EE5">
              <w:rPr>
                <w:rFonts w:ascii="Times New Roman" w:hAnsi="Times New Roman" w:cs="Times New Roman"/>
              </w:rPr>
              <w:t>4.</w:t>
            </w:r>
          </w:p>
        </w:tc>
        <w:tc>
          <w:tcPr>
            <w:tcW w:w="4806" w:type="dxa"/>
          </w:tcPr>
          <w:p w:rsidR="009D1B7A" w:rsidRPr="009C4EE5" w:rsidRDefault="009F06BA" w:rsidP="009D1B7A">
            <w:pPr>
              <w:spacing w:after="0" w:line="240" w:lineRule="auto"/>
              <w:rPr>
                <w:rFonts w:ascii="Times New Roman" w:hAnsi="Times New Roman" w:cs="Times New Roman"/>
              </w:rPr>
            </w:pPr>
            <w:r w:rsidRPr="009C4EE5">
              <w:rPr>
                <w:rFonts w:ascii="Times New Roman" w:hAnsi="Times New Roman" w:cs="Times New Roman"/>
              </w:rPr>
              <w:t>Фактический адрес</w:t>
            </w:r>
          </w:p>
        </w:tc>
        <w:tc>
          <w:tcPr>
            <w:tcW w:w="4252" w:type="dxa"/>
          </w:tcPr>
          <w:p w:rsidR="009D1B7A" w:rsidRPr="009C4EE5" w:rsidRDefault="009D1B7A" w:rsidP="009D1B7A">
            <w:pPr>
              <w:spacing w:after="0" w:line="240" w:lineRule="auto"/>
              <w:jc w:val="center"/>
              <w:rPr>
                <w:rFonts w:ascii="Times New Roman" w:hAnsi="Times New Roman" w:cs="Times New Roman"/>
              </w:rPr>
            </w:pPr>
          </w:p>
        </w:tc>
      </w:tr>
      <w:tr w:rsidR="005C3662" w:rsidTr="00043DA5">
        <w:trPr>
          <w:jc w:val="right"/>
        </w:trPr>
        <w:tc>
          <w:tcPr>
            <w:tcW w:w="900" w:type="dxa"/>
          </w:tcPr>
          <w:p w:rsidR="009D1B7A" w:rsidRPr="009C4EE5" w:rsidRDefault="009F06BA" w:rsidP="009D1B7A">
            <w:pPr>
              <w:spacing w:after="0" w:line="240" w:lineRule="auto"/>
              <w:jc w:val="center"/>
              <w:rPr>
                <w:rFonts w:ascii="Times New Roman" w:hAnsi="Times New Roman" w:cs="Times New Roman"/>
              </w:rPr>
            </w:pPr>
            <w:r w:rsidRPr="009C4EE5">
              <w:rPr>
                <w:rFonts w:ascii="Times New Roman" w:hAnsi="Times New Roman" w:cs="Times New Roman"/>
              </w:rPr>
              <w:t>5.</w:t>
            </w:r>
          </w:p>
        </w:tc>
        <w:tc>
          <w:tcPr>
            <w:tcW w:w="4806" w:type="dxa"/>
          </w:tcPr>
          <w:p w:rsidR="009D1B7A" w:rsidRPr="009C4EE5" w:rsidRDefault="009F06BA" w:rsidP="009D1B7A">
            <w:pPr>
              <w:spacing w:after="0" w:line="240" w:lineRule="auto"/>
              <w:jc w:val="both"/>
              <w:rPr>
                <w:rFonts w:ascii="Times New Roman" w:hAnsi="Times New Roman" w:cs="Times New Roman"/>
              </w:rPr>
            </w:pPr>
            <w:r w:rsidRPr="009C4EE5">
              <w:rPr>
                <w:rFonts w:ascii="Times New Roman" w:hAnsi="Times New Roman" w:cs="Times New Roman"/>
              </w:rPr>
              <w:t>Должность, Ф.И.О. (полностью) руководителя исполнительного органа юридического лица либо иного лица, имеющего право без доверенности действовать от имени данного юридического лица</w:t>
            </w:r>
          </w:p>
        </w:tc>
        <w:tc>
          <w:tcPr>
            <w:tcW w:w="4252" w:type="dxa"/>
          </w:tcPr>
          <w:p w:rsidR="009D1B7A" w:rsidRPr="009C4EE5" w:rsidRDefault="009D1B7A" w:rsidP="009D1B7A">
            <w:pPr>
              <w:spacing w:after="0" w:line="240" w:lineRule="auto"/>
              <w:jc w:val="center"/>
              <w:rPr>
                <w:rFonts w:ascii="Times New Roman" w:hAnsi="Times New Roman" w:cs="Times New Roman"/>
              </w:rPr>
            </w:pPr>
          </w:p>
        </w:tc>
      </w:tr>
      <w:tr w:rsidR="005C3662" w:rsidTr="00043DA5">
        <w:trPr>
          <w:jc w:val="right"/>
        </w:trPr>
        <w:tc>
          <w:tcPr>
            <w:tcW w:w="900" w:type="dxa"/>
          </w:tcPr>
          <w:p w:rsidR="009D1B7A" w:rsidRPr="009C4EE5" w:rsidRDefault="009F06BA" w:rsidP="009D1B7A">
            <w:pPr>
              <w:spacing w:after="0" w:line="240" w:lineRule="auto"/>
              <w:jc w:val="center"/>
              <w:rPr>
                <w:rFonts w:ascii="Times New Roman" w:hAnsi="Times New Roman" w:cs="Times New Roman"/>
              </w:rPr>
            </w:pPr>
            <w:r w:rsidRPr="009C4EE5">
              <w:rPr>
                <w:rFonts w:ascii="Times New Roman" w:hAnsi="Times New Roman" w:cs="Times New Roman"/>
              </w:rPr>
              <w:t>6.</w:t>
            </w:r>
          </w:p>
        </w:tc>
        <w:tc>
          <w:tcPr>
            <w:tcW w:w="4806" w:type="dxa"/>
          </w:tcPr>
          <w:p w:rsidR="009D1B7A" w:rsidRPr="009C4EE5" w:rsidRDefault="009F06BA" w:rsidP="009D1B7A">
            <w:pPr>
              <w:spacing w:after="0" w:line="240" w:lineRule="auto"/>
              <w:jc w:val="both"/>
              <w:rPr>
                <w:rFonts w:ascii="Times New Roman" w:hAnsi="Times New Roman" w:cs="Times New Roman"/>
              </w:rPr>
            </w:pPr>
            <w:r w:rsidRPr="009C4EE5">
              <w:rPr>
                <w:rFonts w:ascii="Times New Roman" w:hAnsi="Times New Roman" w:cs="Times New Roman"/>
              </w:rPr>
              <w:t xml:space="preserve">Наименование учредительного </w:t>
            </w:r>
            <w:r w:rsidRPr="009C4EE5">
              <w:rPr>
                <w:rFonts w:ascii="Times New Roman" w:hAnsi="Times New Roman" w:cs="Times New Roman"/>
              </w:rPr>
              <w:t>документа, на основании которого действует Участник закупки</w:t>
            </w:r>
          </w:p>
        </w:tc>
        <w:tc>
          <w:tcPr>
            <w:tcW w:w="4252" w:type="dxa"/>
          </w:tcPr>
          <w:p w:rsidR="009D1B7A" w:rsidRPr="009C4EE5" w:rsidRDefault="009D1B7A" w:rsidP="009D1B7A">
            <w:pPr>
              <w:spacing w:after="0" w:line="240" w:lineRule="auto"/>
              <w:jc w:val="center"/>
              <w:rPr>
                <w:rFonts w:ascii="Times New Roman" w:hAnsi="Times New Roman" w:cs="Times New Roman"/>
              </w:rPr>
            </w:pPr>
          </w:p>
        </w:tc>
      </w:tr>
      <w:tr w:rsidR="005C3662" w:rsidTr="00043DA5">
        <w:trPr>
          <w:jc w:val="right"/>
        </w:trPr>
        <w:tc>
          <w:tcPr>
            <w:tcW w:w="900" w:type="dxa"/>
          </w:tcPr>
          <w:p w:rsidR="009D1B7A" w:rsidRPr="009C4EE5" w:rsidRDefault="009F06BA" w:rsidP="009D1B7A">
            <w:pPr>
              <w:spacing w:after="0" w:line="240" w:lineRule="auto"/>
              <w:jc w:val="center"/>
              <w:rPr>
                <w:rFonts w:ascii="Times New Roman" w:hAnsi="Times New Roman" w:cs="Times New Roman"/>
              </w:rPr>
            </w:pPr>
            <w:r w:rsidRPr="009C4EE5">
              <w:rPr>
                <w:rFonts w:ascii="Times New Roman" w:hAnsi="Times New Roman" w:cs="Times New Roman"/>
              </w:rPr>
              <w:t>7.</w:t>
            </w:r>
          </w:p>
        </w:tc>
        <w:tc>
          <w:tcPr>
            <w:tcW w:w="4806" w:type="dxa"/>
          </w:tcPr>
          <w:p w:rsidR="009D1B7A" w:rsidRPr="009C4EE5" w:rsidRDefault="009F06BA" w:rsidP="009D1B7A">
            <w:pPr>
              <w:spacing w:after="0" w:line="240" w:lineRule="auto"/>
              <w:rPr>
                <w:rFonts w:ascii="Times New Roman" w:hAnsi="Times New Roman" w:cs="Times New Roman"/>
              </w:rPr>
            </w:pPr>
            <w:r w:rsidRPr="009C4EE5">
              <w:rPr>
                <w:rFonts w:ascii="Times New Roman" w:hAnsi="Times New Roman" w:cs="Times New Roman"/>
              </w:rPr>
              <w:t>Телефоны Участника закупки (с указанием кода города)</w:t>
            </w:r>
          </w:p>
        </w:tc>
        <w:tc>
          <w:tcPr>
            <w:tcW w:w="4252" w:type="dxa"/>
          </w:tcPr>
          <w:p w:rsidR="009D1B7A" w:rsidRPr="009C4EE5" w:rsidRDefault="009D1B7A" w:rsidP="009D1B7A">
            <w:pPr>
              <w:spacing w:after="0" w:line="240" w:lineRule="auto"/>
              <w:jc w:val="center"/>
              <w:rPr>
                <w:rFonts w:ascii="Times New Roman" w:hAnsi="Times New Roman" w:cs="Times New Roman"/>
              </w:rPr>
            </w:pPr>
          </w:p>
        </w:tc>
      </w:tr>
      <w:tr w:rsidR="005C3662" w:rsidTr="00043DA5">
        <w:trPr>
          <w:jc w:val="right"/>
        </w:trPr>
        <w:tc>
          <w:tcPr>
            <w:tcW w:w="900" w:type="dxa"/>
          </w:tcPr>
          <w:p w:rsidR="009D1B7A" w:rsidRPr="009C4EE5" w:rsidRDefault="009F06BA" w:rsidP="009D1B7A">
            <w:pPr>
              <w:spacing w:after="0" w:line="240" w:lineRule="auto"/>
              <w:jc w:val="center"/>
              <w:rPr>
                <w:rFonts w:ascii="Times New Roman" w:hAnsi="Times New Roman" w:cs="Times New Roman"/>
              </w:rPr>
            </w:pPr>
            <w:r w:rsidRPr="009C4EE5">
              <w:rPr>
                <w:rFonts w:ascii="Times New Roman" w:hAnsi="Times New Roman" w:cs="Times New Roman"/>
              </w:rPr>
              <w:t>8.</w:t>
            </w:r>
          </w:p>
        </w:tc>
        <w:tc>
          <w:tcPr>
            <w:tcW w:w="4806" w:type="dxa"/>
          </w:tcPr>
          <w:p w:rsidR="009D1B7A" w:rsidRPr="009C4EE5" w:rsidRDefault="009F06BA" w:rsidP="009D1B7A">
            <w:pPr>
              <w:spacing w:after="0" w:line="240" w:lineRule="auto"/>
              <w:rPr>
                <w:rFonts w:ascii="Times New Roman" w:hAnsi="Times New Roman" w:cs="Times New Roman"/>
              </w:rPr>
            </w:pPr>
            <w:r w:rsidRPr="009C4EE5">
              <w:rPr>
                <w:rFonts w:ascii="Times New Roman" w:hAnsi="Times New Roman" w:cs="Times New Roman"/>
              </w:rPr>
              <w:t>Факс Участника закупки</w:t>
            </w:r>
          </w:p>
          <w:p w:rsidR="009D1B7A" w:rsidRPr="009C4EE5" w:rsidRDefault="009F06BA" w:rsidP="009D1B7A">
            <w:pPr>
              <w:spacing w:after="0" w:line="240" w:lineRule="auto"/>
              <w:rPr>
                <w:rFonts w:ascii="Times New Roman" w:hAnsi="Times New Roman" w:cs="Times New Roman"/>
              </w:rPr>
            </w:pPr>
            <w:r w:rsidRPr="009C4EE5">
              <w:rPr>
                <w:rFonts w:ascii="Times New Roman" w:hAnsi="Times New Roman" w:cs="Times New Roman"/>
              </w:rPr>
              <w:t>(с указанием кода города)</w:t>
            </w:r>
          </w:p>
        </w:tc>
        <w:tc>
          <w:tcPr>
            <w:tcW w:w="4252" w:type="dxa"/>
          </w:tcPr>
          <w:p w:rsidR="009D1B7A" w:rsidRPr="009C4EE5" w:rsidRDefault="009D1B7A" w:rsidP="009D1B7A">
            <w:pPr>
              <w:spacing w:after="0" w:line="240" w:lineRule="auto"/>
              <w:jc w:val="center"/>
              <w:rPr>
                <w:rFonts w:ascii="Times New Roman" w:hAnsi="Times New Roman" w:cs="Times New Roman"/>
              </w:rPr>
            </w:pPr>
          </w:p>
        </w:tc>
      </w:tr>
      <w:tr w:rsidR="005C3662" w:rsidTr="00043DA5">
        <w:trPr>
          <w:jc w:val="right"/>
        </w:trPr>
        <w:tc>
          <w:tcPr>
            <w:tcW w:w="900" w:type="dxa"/>
          </w:tcPr>
          <w:p w:rsidR="009D1B7A" w:rsidRPr="009C4EE5" w:rsidRDefault="009F06BA" w:rsidP="009D1B7A">
            <w:pPr>
              <w:spacing w:after="0" w:line="240" w:lineRule="auto"/>
              <w:jc w:val="center"/>
              <w:rPr>
                <w:rFonts w:ascii="Times New Roman" w:hAnsi="Times New Roman" w:cs="Times New Roman"/>
              </w:rPr>
            </w:pPr>
            <w:r w:rsidRPr="009C4EE5">
              <w:rPr>
                <w:rFonts w:ascii="Times New Roman" w:hAnsi="Times New Roman" w:cs="Times New Roman"/>
              </w:rPr>
              <w:t>9.</w:t>
            </w:r>
          </w:p>
        </w:tc>
        <w:tc>
          <w:tcPr>
            <w:tcW w:w="4806" w:type="dxa"/>
          </w:tcPr>
          <w:p w:rsidR="009D1B7A" w:rsidRPr="009C4EE5" w:rsidRDefault="009F06BA" w:rsidP="009D1B7A">
            <w:pPr>
              <w:spacing w:after="0" w:line="240" w:lineRule="auto"/>
              <w:rPr>
                <w:rFonts w:ascii="Times New Roman" w:hAnsi="Times New Roman" w:cs="Times New Roman"/>
              </w:rPr>
            </w:pPr>
            <w:r w:rsidRPr="009C4EE5">
              <w:rPr>
                <w:rFonts w:ascii="Times New Roman" w:hAnsi="Times New Roman" w:cs="Times New Roman"/>
              </w:rPr>
              <w:t xml:space="preserve">Адрес электронной почты Участника закупки, </w:t>
            </w:r>
            <w:r w:rsidRPr="009C4EE5">
              <w:rPr>
                <w:rFonts w:ascii="Times New Roman" w:hAnsi="Times New Roman" w:cs="Times New Roman"/>
                <w:lang w:val="en-US"/>
              </w:rPr>
              <w:t>web</w:t>
            </w:r>
            <w:r w:rsidRPr="009C4EE5">
              <w:rPr>
                <w:rFonts w:ascii="Times New Roman" w:hAnsi="Times New Roman" w:cs="Times New Roman"/>
              </w:rPr>
              <w:t>-сайт</w:t>
            </w:r>
          </w:p>
        </w:tc>
        <w:tc>
          <w:tcPr>
            <w:tcW w:w="4252" w:type="dxa"/>
          </w:tcPr>
          <w:p w:rsidR="009D1B7A" w:rsidRPr="009C4EE5" w:rsidRDefault="009D1B7A" w:rsidP="009D1B7A">
            <w:pPr>
              <w:spacing w:after="0" w:line="240" w:lineRule="auto"/>
              <w:jc w:val="center"/>
              <w:rPr>
                <w:rFonts w:ascii="Times New Roman" w:hAnsi="Times New Roman" w:cs="Times New Roman"/>
              </w:rPr>
            </w:pPr>
          </w:p>
        </w:tc>
      </w:tr>
      <w:tr w:rsidR="005C3662" w:rsidTr="00043DA5">
        <w:trPr>
          <w:trHeight w:val="359"/>
          <w:jc w:val="right"/>
        </w:trPr>
        <w:tc>
          <w:tcPr>
            <w:tcW w:w="900" w:type="dxa"/>
          </w:tcPr>
          <w:p w:rsidR="009D1B7A" w:rsidRPr="009C4EE5" w:rsidRDefault="009F06BA" w:rsidP="009D1B7A">
            <w:pPr>
              <w:spacing w:after="0" w:line="240" w:lineRule="auto"/>
              <w:jc w:val="center"/>
              <w:rPr>
                <w:rFonts w:ascii="Times New Roman" w:hAnsi="Times New Roman" w:cs="Times New Roman"/>
              </w:rPr>
            </w:pPr>
            <w:r w:rsidRPr="009C4EE5">
              <w:rPr>
                <w:rFonts w:ascii="Times New Roman" w:hAnsi="Times New Roman" w:cs="Times New Roman"/>
              </w:rPr>
              <w:t>10.</w:t>
            </w:r>
          </w:p>
        </w:tc>
        <w:tc>
          <w:tcPr>
            <w:tcW w:w="4806" w:type="dxa"/>
          </w:tcPr>
          <w:p w:rsidR="009D1B7A" w:rsidRPr="009C4EE5" w:rsidRDefault="009F06BA" w:rsidP="009D1B7A">
            <w:pPr>
              <w:spacing w:after="0" w:line="240" w:lineRule="auto"/>
              <w:rPr>
                <w:rFonts w:ascii="Times New Roman" w:hAnsi="Times New Roman" w:cs="Times New Roman"/>
              </w:rPr>
            </w:pPr>
            <w:r w:rsidRPr="009C4EE5">
              <w:rPr>
                <w:rFonts w:ascii="Times New Roman" w:hAnsi="Times New Roman" w:cs="Times New Roman"/>
              </w:rPr>
              <w:t xml:space="preserve">ИНН/КПП Участника </w:t>
            </w:r>
            <w:r w:rsidRPr="009C4EE5">
              <w:rPr>
                <w:rFonts w:ascii="Times New Roman" w:hAnsi="Times New Roman" w:cs="Times New Roman"/>
              </w:rPr>
              <w:t>закупки</w:t>
            </w:r>
          </w:p>
        </w:tc>
        <w:tc>
          <w:tcPr>
            <w:tcW w:w="4252" w:type="dxa"/>
          </w:tcPr>
          <w:p w:rsidR="009D1B7A" w:rsidRPr="009C4EE5" w:rsidRDefault="009D1B7A" w:rsidP="009D1B7A">
            <w:pPr>
              <w:spacing w:after="0" w:line="240" w:lineRule="auto"/>
              <w:jc w:val="center"/>
              <w:rPr>
                <w:rFonts w:ascii="Times New Roman" w:hAnsi="Times New Roman" w:cs="Times New Roman"/>
              </w:rPr>
            </w:pPr>
          </w:p>
        </w:tc>
      </w:tr>
      <w:tr w:rsidR="005C3662" w:rsidTr="00043DA5">
        <w:trPr>
          <w:trHeight w:val="407"/>
          <w:jc w:val="right"/>
        </w:trPr>
        <w:tc>
          <w:tcPr>
            <w:tcW w:w="900" w:type="dxa"/>
          </w:tcPr>
          <w:p w:rsidR="009D1B7A" w:rsidRPr="009C4EE5" w:rsidRDefault="009F06BA" w:rsidP="009D1B7A">
            <w:pPr>
              <w:spacing w:after="0" w:line="240" w:lineRule="auto"/>
              <w:jc w:val="center"/>
              <w:rPr>
                <w:rFonts w:ascii="Times New Roman" w:hAnsi="Times New Roman" w:cs="Times New Roman"/>
              </w:rPr>
            </w:pPr>
            <w:r w:rsidRPr="009C4EE5">
              <w:rPr>
                <w:rFonts w:ascii="Times New Roman" w:hAnsi="Times New Roman" w:cs="Times New Roman"/>
              </w:rPr>
              <w:t>11.</w:t>
            </w:r>
          </w:p>
        </w:tc>
        <w:tc>
          <w:tcPr>
            <w:tcW w:w="4806" w:type="dxa"/>
          </w:tcPr>
          <w:p w:rsidR="009D1B7A" w:rsidRPr="009C4EE5" w:rsidRDefault="009F06BA" w:rsidP="009D1B7A">
            <w:pPr>
              <w:spacing w:after="0" w:line="240" w:lineRule="auto"/>
              <w:rPr>
                <w:rFonts w:ascii="Times New Roman" w:hAnsi="Times New Roman" w:cs="Times New Roman"/>
              </w:rPr>
            </w:pPr>
            <w:r w:rsidRPr="009C4EE5">
              <w:rPr>
                <w:rFonts w:ascii="Times New Roman" w:hAnsi="Times New Roman" w:cs="Times New Roman"/>
              </w:rPr>
              <w:t>ОГРН Участника закупки</w:t>
            </w:r>
          </w:p>
        </w:tc>
        <w:tc>
          <w:tcPr>
            <w:tcW w:w="4252" w:type="dxa"/>
          </w:tcPr>
          <w:p w:rsidR="009D1B7A" w:rsidRPr="009C4EE5" w:rsidRDefault="009D1B7A" w:rsidP="009D1B7A">
            <w:pPr>
              <w:spacing w:after="0" w:line="240" w:lineRule="auto"/>
              <w:jc w:val="center"/>
              <w:rPr>
                <w:rFonts w:ascii="Times New Roman" w:hAnsi="Times New Roman" w:cs="Times New Roman"/>
              </w:rPr>
            </w:pPr>
          </w:p>
        </w:tc>
      </w:tr>
      <w:tr w:rsidR="005C3662" w:rsidTr="00043DA5">
        <w:trPr>
          <w:trHeight w:val="407"/>
          <w:jc w:val="right"/>
        </w:trPr>
        <w:tc>
          <w:tcPr>
            <w:tcW w:w="900" w:type="dxa"/>
          </w:tcPr>
          <w:p w:rsidR="009D1B7A" w:rsidRPr="009C4EE5" w:rsidRDefault="009F06BA" w:rsidP="009D1B7A">
            <w:pPr>
              <w:spacing w:after="0" w:line="240" w:lineRule="auto"/>
              <w:jc w:val="center"/>
              <w:rPr>
                <w:rFonts w:ascii="Times New Roman" w:hAnsi="Times New Roman" w:cs="Times New Roman"/>
              </w:rPr>
            </w:pPr>
            <w:r w:rsidRPr="009C4EE5">
              <w:rPr>
                <w:rFonts w:ascii="Times New Roman" w:hAnsi="Times New Roman" w:cs="Times New Roman"/>
              </w:rPr>
              <w:t>12.</w:t>
            </w:r>
          </w:p>
        </w:tc>
        <w:tc>
          <w:tcPr>
            <w:tcW w:w="4806" w:type="dxa"/>
          </w:tcPr>
          <w:p w:rsidR="009D1B7A" w:rsidRPr="009C4EE5" w:rsidRDefault="009F06BA" w:rsidP="009D1B7A">
            <w:pPr>
              <w:spacing w:after="0" w:line="240" w:lineRule="auto"/>
              <w:rPr>
                <w:rFonts w:ascii="Times New Roman" w:hAnsi="Times New Roman" w:cs="Times New Roman"/>
              </w:rPr>
            </w:pPr>
            <w:r w:rsidRPr="009C4EE5">
              <w:rPr>
                <w:rFonts w:ascii="Times New Roman" w:hAnsi="Times New Roman" w:cs="Times New Roman"/>
              </w:rPr>
              <w:t>ОКПО/ОКТМО Участника закупки</w:t>
            </w:r>
          </w:p>
        </w:tc>
        <w:tc>
          <w:tcPr>
            <w:tcW w:w="4252" w:type="dxa"/>
          </w:tcPr>
          <w:p w:rsidR="009D1B7A" w:rsidRPr="009C4EE5" w:rsidRDefault="009D1B7A" w:rsidP="009D1B7A">
            <w:pPr>
              <w:spacing w:after="0" w:line="240" w:lineRule="auto"/>
              <w:jc w:val="center"/>
              <w:rPr>
                <w:rFonts w:ascii="Times New Roman" w:hAnsi="Times New Roman" w:cs="Times New Roman"/>
              </w:rPr>
            </w:pPr>
          </w:p>
        </w:tc>
      </w:tr>
      <w:tr w:rsidR="005C3662" w:rsidTr="00043DA5">
        <w:trPr>
          <w:jc w:val="right"/>
        </w:trPr>
        <w:tc>
          <w:tcPr>
            <w:tcW w:w="900" w:type="dxa"/>
          </w:tcPr>
          <w:p w:rsidR="009D1B7A" w:rsidRPr="009C4EE5" w:rsidRDefault="009F06BA" w:rsidP="009D1B7A">
            <w:pPr>
              <w:spacing w:after="0" w:line="240" w:lineRule="auto"/>
              <w:jc w:val="center"/>
              <w:rPr>
                <w:rFonts w:ascii="Times New Roman" w:hAnsi="Times New Roman" w:cs="Times New Roman"/>
              </w:rPr>
            </w:pPr>
            <w:r w:rsidRPr="009C4EE5">
              <w:rPr>
                <w:rFonts w:ascii="Times New Roman" w:hAnsi="Times New Roman" w:cs="Times New Roman"/>
              </w:rPr>
              <w:t>13.</w:t>
            </w:r>
          </w:p>
        </w:tc>
        <w:tc>
          <w:tcPr>
            <w:tcW w:w="4806" w:type="dxa"/>
          </w:tcPr>
          <w:p w:rsidR="009D1B7A" w:rsidRPr="009C4EE5" w:rsidRDefault="009F06BA" w:rsidP="009D1B7A">
            <w:pPr>
              <w:spacing w:after="0" w:line="240" w:lineRule="auto"/>
              <w:jc w:val="both"/>
              <w:rPr>
                <w:rFonts w:ascii="Times New Roman" w:hAnsi="Times New Roman" w:cs="Times New Roman"/>
              </w:rPr>
            </w:pPr>
            <w:r w:rsidRPr="009C4EE5">
              <w:rPr>
                <w:rFonts w:ascii="Times New Roman" w:hAnsi="Times New Roman" w:cs="Times New Roman"/>
              </w:rPr>
              <w:t>Банковские реквизиты (наименование и адрес банка, номер расчетного счета Участника закупки в банке, телефоны банка, прочие банковские реквизиты</w:t>
            </w:r>
          </w:p>
        </w:tc>
        <w:tc>
          <w:tcPr>
            <w:tcW w:w="4252" w:type="dxa"/>
          </w:tcPr>
          <w:p w:rsidR="009D1B7A" w:rsidRPr="009C4EE5" w:rsidRDefault="009D1B7A" w:rsidP="009D1B7A">
            <w:pPr>
              <w:spacing w:after="0" w:line="240" w:lineRule="auto"/>
              <w:jc w:val="center"/>
              <w:rPr>
                <w:rFonts w:ascii="Times New Roman" w:hAnsi="Times New Roman" w:cs="Times New Roman"/>
              </w:rPr>
            </w:pPr>
          </w:p>
        </w:tc>
      </w:tr>
      <w:tr w:rsidR="005C3662" w:rsidTr="00043DA5">
        <w:trPr>
          <w:jc w:val="right"/>
        </w:trPr>
        <w:tc>
          <w:tcPr>
            <w:tcW w:w="900" w:type="dxa"/>
          </w:tcPr>
          <w:p w:rsidR="009D1B7A" w:rsidRPr="009C4EE5" w:rsidRDefault="009F06BA" w:rsidP="009D1B7A">
            <w:pPr>
              <w:spacing w:after="0" w:line="240" w:lineRule="auto"/>
              <w:jc w:val="center"/>
              <w:rPr>
                <w:rFonts w:ascii="Times New Roman" w:hAnsi="Times New Roman" w:cs="Times New Roman"/>
              </w:rPr>
            </w:pPr>
            <w:r w:rsidRPr="009C4EE5">
              <w:rPr>
                <w:rFonts w:ascii="Times New Roman" w:hAnsi="Times New Roman" w:cs="Times New Roman"/>
              </w:rPr>
              <w:t>14.</w:t>
            </w:r>
          </w:p>
        </w:tc>
        <w:tc>
          <w:tcPr>
            <w:tcW w:w="4806" w:type="dxa"/>
          </w:tcPr>
          <w:p w:rsidR="009D1B7A" w:rsidRPr="009C4EE5" w:rsidRDefault="009F06BA" w:rsidP="009D1B7A">
            <w:pPr>
              <w:spacing w:after="0" w:line="240" w:lineRule="auto"/>
              <w:jc w:val="both"/>
              <w:rPr>
                <w:rFonts w:ascii="Times New Roman" w:hAnsi="Times New Roman" w:cs="Times New Roman"/>
              </w:rPr>
            </w:pPr>
            <w:r w:rsidRPr="009C4EE5">
              <w:rPr>
                <w:rFonts w:ascii="Times New Roman" w:hAnsi="Times New Roman" w:cs="Times New Roman"/>
              </w:rPr>
              <w:t>Плательщик НДС (да / нет)</w:t>
            </w:r>
          </w:p>
        </w:tc>
        <w:tc>
          <w:tcPr>
            <w:tcW w:w="4252" w:type="dxa"/>
          </w:tcPr>
          <w:p w:rsidR="009D1B7A" w:rsidRPr="009C4EE5" w:rsidRDefault="009D1B7A" w:rsidP="009D1B7A">
            <w:pPr>
              <w:spacing w:after="0" w:line="240" w:lineRule="auto"/>
              <w:jc w:val="center"/>
              <w:rPr>
                <w:rFonts w:ascii="Times New Roman" w:hAnsi="Times New Roman" w:cs="Times New Roman"/>
              </w:rPr>
            </w:pPr>
          </w:p>
        </w:tc>
      </w:tr>
      <w:tr w:rsidR="005C3662" w:rsidTr="00043DA5">
        <w:trPr>
          <w:jc w:val="right"/>
        </w:trPr>
        <w:tc>
          <w:tcPr>
            <w:tcW w:w="900" w:type="dxa"/>
          </w:tcPr>
          <w:p w:rsidR="009D1B7A" w:rsidRPr="009C4EE5" w:rsidRDefault="009F06BA" w:rsidP="009D1B7A">
            <w:pPr>
              <w:spacing w:after="0" w:line="240" w:lineRule="auto"/>
              <w:jc w:val="center"/>
              <w:rPr>
                <w:rFonts w:ascii="Times New Roman" w:hAnsi="Times New Roman" w:cs="Times New Roman"/>
              </w:rPr>
            </w:pPr>
            <w:r w:rsidRPr="009C4EE5">
              <w:rPr>
                <w:rFonts w:ascii="Times New Roman" w:hAnsi="Times New Roman" w:cs="Times New Roman"/>
              </w:rPr>
              <w:t xml:space="preserve">15. </w:t>
            </w:r>
          </w:p>
        </w:tc>
        <w:tc>
          <w:tcPr>
            <w:tcW w:w="4806" w:type="dxa"/>
          </w:tcPr>
          <w:p w:rsidR="009D1B7A" w:rsidRPr="009C4EE5" w:rsidRDefault="009F06BA" w:rsidP="009D1B7A">
            <w:pPr>
              <w:spacing w:after="0" w:line="240" w:lineRule="auto"/>
              <w:jc w:val="both"/>
              <w:rPr>
                <w:rFonts w:ascii="Times New Roman" w:hAnsi="Times New Roman" w:cs="Times New Roman"/>
              </w:rPr>
            </w:pPr>
            <w:r w:rsidRPr="009C4EE5">
              <w:rPr>
                <w:rFonts w:ascii="Times New Roman" w:hAnsi="Times New Roman" w:cs="Times New Roman"/>
              </w:rPr>
              <w:t>Применяемая система налогообложения</w:t>
            </w:r>
          </w:p>
        </w:tc>
        <w:tc>
          <w:tcPr>
            <w:tcW w:w="4252" w:type="dxa"/>
          </w:tcPr>
          <w:p w:rsidR="009D1B7A" w:rsidRPr="009C4EE5" w:rsidRDefault="009D1B7A" w:rsidP="009D1B7A">
            <w:pPr>
              <w:spacing w:after="0" w:line="240" w:lineRule="auto"/>
              <w:jc w:val="center"/>
              <w:rPr>
                <w:rFonts w:ascii="Times New Roman" w:hAnsi="Times New Roman" w:cs="Times New Roman"/>
              </w:rPr>
            </w:pPr>
          </w:p>
        </w:tc>
      </w:tr>
    </w:tbl>
    <w:p w:rsidR="009D1B7A" w:rsidRPr="009C4EE5" w:rsidRDefault="009D1B7A" w:rsidP="00B30F1D">
      <w:pPr>
        <w:spacing w:after="0"/>
        <w:ind w:firstLine="567"/>
        <w:jc w:val="center"/>
        <w:rPr>
          <w:rFonts w:ascii="Times New Roman" w:hAnsi="Times New Roman" w:cs="Times New Roman"/>
          <w:b/>
        </w:rPr>
      </w:pPr>
    </w:p>
    <w:p w:rsidR="009D1B7A" w:rsidRPr="009C4EE5" w:rsidRDefault="009D1B7A" w:rsidP="00B30F1D">
      <w:pPr>
        <w:spacing w:after="0"/>
        <w:ind w:firstLine="567"/>
        <w:jc w:val="center"/>
        <w:rPr>
          <w:rFonts w:ascii="Times New Roman" w:hAnsi="Times New Roman" w:cs="Times New Roman"/>
          <w:b/>
        </w:rPr>
      </w:pPr>
    </w:p>
    <w:p w:rsidR="00317976" w:rsidRPr="009C4EE5" w:rsidRDefault="00317976" w:rsidP="00B30F1D">
      <w:pPr>
        <w:autoSpaceDE w:val="0"/>
        <w:autoSpaceDN w:val="0"/>
        <w:spacing w:after="0"/>
        <w:ind w:left="567"/>
        <w:jc w:val="center"/>
        <w:rPr>
          <w:rFonts w:ascii="Times New Roman" w:hAnsi="Times New Roman" w:cs="Times New Roman"/>
        </w:rPr>
      </w:pPr>
    </w:p>
    <w:p w:rsidR="00317976" w:rsidRPr="009C4EE5" w:rsidRDefault="009F06BA" w:rsidP="00B30F1D">
      <w:pPr>
        <w:pBdr>
          <w:top w:val="single" w:sz="4" w:space="1" w:color="auto"/>
        </w:pBdr>
        <w:autoSpaceDE w:val="0"/>
        <w:autoSpaceDN w:val="0"/>
        <w:spacing w:after="0"/>
        <w:ind w:left="567"/>
        <w:jc w:val="center"/>
        <w:rPr>
          <w:rFonts w:ascii="Times New Roman" w:hAnsi="Times New Roman" w:cs="Times New Roman"/>
          <w:i/>
        </w:rPr>
      </w:pPr>
      <w:r w:rsidRPr="009C4EE5">
        <w:rPr>
          <w:rFonts w:ascii="Times New Roman" w:hAnsi="Times New Roman" w:cs="Times New Roman"/>
          <w:i/>
        </w:rPr>
        <w:t>(подпись)</w:t>
      </w:r>
    </w:p>
    <w:p w:rsidR="00317976" w:rsidRPr="009C4EE5" w:rsidRDefault="009F06BA" w:rsidP="00B30F1D">
      <w:pPr>
        <w:autoSpaceDE w:val="0"/>
        <w:autoSpaceDN w:val="0"/>
        <w:spacing w:after="0"/>
        <w:ind w:left="567"/>
        <w:rPr>
          <w:rFonts w:ascii="Times New Roman" w:hAnsi="Times New Roman" w:cs="Times New Roman"/>
        </w:rPr>
      </w:pPr>
      <w:r w:rsidRPr="009C4EE5">
        <w:rPr>
          <w:rFonts w:ascii="Times New Roman" w:hAnsi="Times New Roman" w:cs="Times New Roman"/>
        </w:rPr>
        <w:t>М.П.</w:t>
      </w:r>
    </w:p>
    <w:p w:rsidR="00317976" w:rsidRPr="009C4EE5" w:rsidRDefault="009F06BA" w:rsidP="00B30F1D">
      <w:pPr>
        <w:pBdr>
          <w:top w:val="single" w:sz="4" w:space="1" w:color="auto"/>
        </w:pBdr>
        <w:autoSpaceDE w:val="0"/>
        <w:autoSpaceDN w:val="0"/>
        <w:spacing w:after="0"/>
        <w:ind w:left="567"/>
        <w:jc w:val="center"/>
        <w:rPr>
          <w:rFonts w:ascii="Times New Roman" w:hAnsi="Times New Roman" w:cs="Times New Roman"/>
          <w:i/>
        </w:rPr>
      </w:pPr>
      <w:r w:rsidRPr="009C4EE5">
        <w:rPr>
          <w:rFonts w:ascii="Times New Roman" w:hAnsi="Times New Roman" w:cs="Times New Roman"/>
          <w:i/>
        </w:rPr>
        <w:t>(фамилия, имя, отчество (при наличии) подписавшего, должность)</w:t>
      </w:r>
    </w:p>
    <w:p w:rsidR="000D4443" w:rsidRPr="009C4EE5" w:rsidRDefault="009F06BA" w:rsidP="00B30F1D">
      <w:pPr>
        <w:spacing w:after="0"/>
        <w:rPr>
          <w:rFonts w:ascii="Times New Roman" w:hAnsi="Times New Roman" w:cs="Times New Roman"/>
        </w:rPr>
      </w:pPr>
      <w:r w:rsidRPr="009C4EE5">
        <w:rPr>
          <w:rFonts w:ascii="Times New Roman" w:hAnsi="Times New Roman" w:cs="Times New Roman"/>
        </w:rPr>
        <w:br w:type="page"/>
      </w:r>
    </w:p>
    <w:p w:rsidR="006970C2" w:rsidRPr="009C4EE5" w:rsidRDefault="009F06BA" w:rsidP="00B30F1D">
      <w:pPr>
        <w:spacing w:after="0"/>
        <w:ind w:firstLine="360"/>
        <w:jc w:val="right"/>
        <w:rPr>
          <w:rFonts w:ascii="Times New Roman" w:hAnsi="Times New Roman" w:cs="Times New Roman"/>
        </w:rPr>
      </w:pPr>
      <w:r w:rsidRPr="009C4EE5">
        <w:rPr>
          <w:rFonts w:ascii="Times New Roman" w:hAnsi="Times New Roman" w:cs="Times New Roman"/>
        </w:rPr>
        <w:t>Приложение №</w:t>
      </w:r>
      <w:r w:rsidR="00AF0EAC" w:rsidRPr="009C4EE5">
        <w:rPr>
          <w:rFonts w:ascii="Times New Roman" w:hAnsi="Times New Roman" w:cs="Times New Roman"/>
        </w:rPr>
        <w:t xml:space="preserve"> </w:t>
      </w:r>
      <w:r w:rsidR="00085140">
        <w:rPr>
          <w:rFonts w:ascii="Times New Roman" w:hAnsi="Times New Roman" w:cs="Times New Roman"/>
        </w:rPr>
        <w:t>5</w:t>
      </w:r>
      <w:r w:rsidR="00DA1FF7" w:rsidRPr="009C4EE5">
        <w:rPr>
          <w:rFonts w:ascii="Times New Roman" w:hAnsi="Times New Roman" w:cs="Times New Roman"/>
        </w:rPr>
        <w:t xml:space="preserve"> </w:t>
      </w:r>
      <w:r w:rsidRPr="009C4EE5">
        <w:rPr>
          <w:rFonts w:ascii="Times New Roman" w:hAnsi="Times New Roman" w:cs="Times New Roman"/>
        </w:rPr>
        <w:t xml:space="preserve">к </w:t>
      </w:r>
      <w:r w:rsidR="00317976" w:rsidRPr="009C4EE5">
        <w:rPr>
          <w:rFonts w:ascii="Times New Roman" w:hAnsi="Times New Roman" w:cs="Times New Roman"/>
        </w:rPr>
        <w:t>И</w:t>
      </w:r>
      <w:r w:rsidR="0034674A" w:rsidRPr="009C4EE5">
        <w:rPr>
          <w:rFonts w:ascii="Times New Roman" w:hAnsi="Times New Roman" w:cs="Times New Roman"/>
        </w:rPr>
        <w:t xml:space="preserve">звещению </w:t>
      </w:r>
    </w:p>
    <w:p w:rsidR="006970C2" w:rsidRPr="009C4EE5" w:rsidRDefault="006970C2" w:rsidP="00B30F1D">
      <w:pPr>
        <w:spacing w:after="0" w:line="240" w:lineRule="auto"/>
        <w:jc w:val="right"/>
        <w:rPr>
          <w:rFonts w:ascii="Times New Roman" w:hAnsi="Times New Roman" w:cs="Times New Roman"/>
        </w:rPr>
      </w:pPr>
    </w:p>
    <w:p w:rsidR="00E63EBB" w:rsidRDefault="009F06BA" w:rsidP="0080141F">
      <w:pPr>
        <w:spacing w:after="0" w:line="240" w:lineRule="auto"/>
        <w:jc w:val="right"/>
        <w:rPr>
          <w:rFonts w:ascii="Times New Roman" w:hAnsi="Times New Roman" w:cs="Times New Roman"/>
        </w:rPr>
      </w:pPr>
      <w:r w:rsidRPr="009C4EE5">
        <w:rPr>
          <w:rFonts w:ascii="Times New Roman" w:hAnsi="Times New Roman" w:cs="Times New Roman"/>
        </w:rPr>
        <w:t>ПРОЕКТ</w:t>
      </w:r>
      <w:r w:rsidR="008372B6" w:rsidRPr="009C4EE5">
        <w:rPr>
          <w:rFonts w:ascii="Times New Roman" w:hAnsi="Times New Roman" w:cs="Times New Roman"/>
        </w:rPr>
        <w:t xml:space="preserve"> ДОГОВОР</w:t>
      </w:r>
      <w:r w:rsidR="00145C7E" w:rsidRPr="009C4EE5">
        <w:rPr>
          <w:rFonts w:ascii="Times New Roman" w:hAnsi="Times New Roman" w:cs="Times New Roman"/>
        </w:rPr>
        <w:t>А</w:t>
      </w:r>
    </w:p>
    <w:p w:rsidR="00377EB3" w:rsidRPr="00377EB3" w:rsidRDefault="009F06BA" w:rsidP="00377EB3">
      <w:pPr>
        <w:spacing w:after="0" w:line="240" w:lineRule="auto"/>
        <w:jc w:val="center"/>
        <w:rPr>
          <w:rFonts w:ascii="Times New Roman" w:eastAsia="Times New Roman" w:hAnsi="Times New Roman" w:cs="Times New Roman"/>
          <w:b/>
          <w:lang w:eastAsia="ru-RU"/>
        </w:rPr>
      </w:pPr>
      <w:r w:rsidRPr="00377EB3">
        <w:rPr>
          <w:rFonts w:ascii="Times New Roman" w:eastAsia="Times New Roman" w:hAnsi="Times New Roman" w:cs="Times New Roman"/>
          <w:b/>
          <w:lang w:eastAsia="ru-RU"/>
        </w:rPr>
        <w:t>ДОГОВОР ПОСТАВКИ № _____________</w:t>
      </w:r>
    </w:p>
    <w:p w:rsidR="00377EB3" w:rsidRPr="00377EB3" w:rsidRDefault="00377EB3" w:rsidP="00377EB3">
      <w:pPr>
        <w:spacing w:after="0" w:line="240" w:lineRule="auto"/>
        <w:jc w:val="both"/>
        <w:rPr>
          <w:rFonts w:ascii="Times New Roman" w:eastAsia="Times New Roman" w:hAnsi="Times New Roman" w:cs="Times New Roman"/>
          <w:lang w:eastAsia="ru-RU"/>
        </w:rPr>
      </w:pPr>
    </w:p>
    <w:p w:rsidR="00377EB3" w:rsidRPr="00377EB3" w:rsidRDefault="009F06BA" w:rsidP="00377EB3">
      <w:pPr>
        <w:spacing w:after="0" w:line="240" w:lineRule="auto"/>
        <w:jc w:val="both"/>
        <w:rPr>
          <w:rFonts w:ascii="Times New Roman" w:eastAsia="Times New Roman" w:hAnsi="Times New Roman" w:cs="Times New Roman"/>
          <w:lang w:eastAsia="ru-RU"/>
        </w:rPr>
      </w:pPr>
      <w:r w:rsidRPr="00377EB3">
        <w:rPr>
          <w:rFonts w:ascii="Times New Roman" w:eastAsia="Times New Roman" w:hAnsi="Times New Roman" w:cs="Times New Roman"/>
          <w:lang w:eastAsia="ru-RU"/>
        </w:rPr>
        <w:t xml:space="preserve">г. Екатеринбург                                    </w:t>
      </w:r>
      <w:r w:rsidRPr="00377EB3">
        <w:rPr>
          <w:rFonts w:ascii="Times New Roman" w:eastAsia="Times New Roman" w:hAnsi="Times New Roman" w:cs="Times New Roman"/>
          <w:lang w:eastAsia="ru-RU"/>
        </w:rPr>
        <w:t xml:space="preserve">                                                                        «____» ___________ 2021</w:t>
      </w:r>
    </w:p>
    <w:p w:rsidR="00377EB3" w:rsidRPr="00377EB3" w:rsidRDefault="00377EB3" w:rsidP="00377EB3">
      <w:pPr>
        <w:spacing w:after="0" w:line="240" w:lineRule="auto"/>
        <w:jc w:val="both"/>
        <w:rPr>
          <w:rFonts w:ascii="Times New Roman" w:eastAsia="Times New Roman" w:hAnsi="Times New Roman" w:cs="Times New Roman"/>
          <w:lang w:eastAsia="ru-RU"/>
        </w:rPr>
      </w:pPr>
    </w:p>
    <w:p w:rsidR="00377EB3" w:rsidRPr="00377EB3" w:rsidRDefault="009F06BA" w:rsidP="00377EB3">
      <w:pPr>
        <w:spacing w:after="0" w:line="240" w:lineRule="auto"/>
        <w:ind w:firstLine="709"/>
        <w:jc w:val="both"/>
        <w:rPr>
          <w:rFonts w:ascii="Times New Roman" w:eastAsia="Times New Roman" w:hAnsi="Times New Roman" w:cs="Times New Roman"/>
          <w:lang w:eastAsia="ru-RU"/>
        </w:rPr>
      </w:pPr>
      <w:r w:rsidRPr="00377EB3">
        <w:rPr>
          <w:rFonts w:ascii="Times New Roman" w:eastAsia="Times New Roman" w:hAnsi="Times New Roman" w:cs="Times New Roman"/>
          <w:lang w:eastAsia="ru-RU"/>
        </w:rPr>
        <w:t>___________________________, именуемое в дальнейшем «Поставщик», в лице ________________________, действующего на основании _______________ с одной стороны, и</w:t>
      </w:r>
    </w:p>
    <w:p w:rsidR="00377EB3" w:rsidRPr="00377EB3" w:rsidRDefault="009F06BA" w:rsidP="00377EB3">
      <w:pPr>
        <w:spacing w:after="0" w:line="240" w:lineRule="auto"/>
        <w:ind w:firstLine="709"/>
        <w:jc w:val="both"/>
        <w:rPr>
          <w:rFonts w:ascii="Times New Roman" w:eastAsia="Times New Roman" w:hAnsi="Times New Roman" w:cs="Times New Roman"/>
          <w:lang w:eastAsia="ru-RU"/>
        </w:rPr>
      </w:pPr>
      <w:r w:rsidRPr="00377EB3">
        <w:rPr>
          <w:rFonts w:ascii="Times New Roman" w:eastAsia="Times New Roman" w:hAnsi="Times New Roman" w:cs="Times New Roman"/>
          <w:b/>
          <w:lang w:eastAsia="ru-RU"/>
        </w:rPr>
        <w:t>Акционерное общество «Региональный информационный центр»</w:t>
      </w:r>
      <w:r w:rsidRPr="00377EB3">
        <w:rPr>
          <w:rFonts w:ascii="Times New Roman" w:eastAsia="Times New Roman" w:hAnsi="Times New Roman" w:cs="Times New Roman"/>
          <w:lang w:eastAsia="ru-RU"/>
        </w:rPr>
        <w:t>, именуемое в дальнейшем «Покупатель», в лице Исполнительного директора Никерина Дмитрия Сергеевича, действующего на основании доверенности № Дв-РИЦ-2020-5017 от 01.01.2021г., с другой стороны, в даль</w:t>
      </w:r>
      <w:r w:rsidRPr="00377EB3">
        <w:rPr>
          <w:rFonts w:ascii="Times New Roman" w:eastAsia="Times New Roman" w:hAnsi="Times New Roman" w:cs="Times New Roman"/>
          <w:lang w:eastAsia="ru-RU"/>
        </w:rPr>
        <w:t>нейшем совместно именуемые «Стороны», а по отдельности – «Сторона», заключили настоящий Договор о нижеследующем:</w:t>
      </w:r>
    </w:p>
    <w:p w:rsidR="00377EB3" w:rsidRPr="00377EB3" w:rsidRDefault="00377EB3" w:rsidP="00377EB3">
      <w:pPr>
        <w:spacing w:after="0" w:line="240" w:lineRule="auto"/>
        <w:jc w:val="both"/>
        <w:rPr>
          <w:rFonts w:ascii="Times New Roman" w:eastAsia="Times New Roman" w:hAnsi="Times New Roman" w:cs="Times New Roman"/>
          <w:lang w:eastAsia="ru-RU"/>
        </w:rPr>
      </w:pPr>
    </w:p>
    <w:p w:rsidR="00377EB3" w:rsidRPr="00377EB3" w:rsidRDefault="009F06BA" w:rsidP="00377EB3">
      <w:pPr>
        <w:numPr>
          <w:ilvl w:val="0"/>
          <w:numId w:val="43"/>
        </w:numPr>
        <w:spacing w:after="0" w:line="240" w:lineRule="auto"/>
        <w:contextualSpacing/>
        <w:jc w:val="center"/>
        <w:rPr>
          <w:rFonts w:ascii="Times New Roman" w:eastAsia="Times New Roman" w:hAnsi="Times New Roman" w:cs="Times New Roman"/>
          <w:b/>
          <w:lang w:eastAsia="ru-RU"/>
        </w:rPr>
      </w:pPr>
      <w:r w:rsidRPr="00377EB3">
        <w:rPr>
          <w:rFonts w:ascii="Times New Roman" w:eastAsia="Times New Roman" w:hAnsi="Times New Roman" w:cs="Times New Roman"/>
          <w:b/>
          <w:lang w:eastAsia="ru-RU"/>
        </w:rPr>
        <w:t>ПРЕДМЕТ ДОГОВОРА</w:t>
      </w:r>
    </w:p>
    <w:p w:rsidR="00377EB3" w:rsidRPr="00377EB3" w:rsidRDefault="009F06BA" w:rsidP="00377EB3">
      <w:pPr>
        <w:numPr>
          <w:ilvl w:val="1"/>
          <w:numId w:val="43"/>
        </w:numPr>
        <w:tabs>
          <w:tab w:val="left" w:pos="540"/>
          <w:tab w:val="num" w:pos="1080"/>
        </w:tabs>
        <w:spacing w:after="0" w:line="240" w:lineRule="auto"/>
        <w:ind w:left="0" w:firstLine="0"/>
        <w:contextualSpacing/>
        <w:jc w:val="both"/>
        <w:rPr>
          <w:rFonts w:ascii="Times New Roman" w:eastAsia="Times New Roman" w:hAnsi="Times New Roman" w:cs="Times New Roman"/>
          <w:lang w:eastAsia="ru-RU"/>
        </w:rPr>
      </w:pPr>
      <w:r w:rsidRPr="00377EB3">
        <w:rPr>
          <w:rFonts w:ascii="Times New Roman" w:eastAsia="Times New Roman" w:hAnsi="Times New Roman" w:cs="Times New Roman"/>
          <w:lang w:eastAsia="ru-RU"/>
        </w:rPr>
        <w:t xml:space="preserve">Поставщик обязуется передать в собственность Покупателя, а Покупатель принять и оплатить Товар (далее по тексту – Товар) на </w:t>
      </w:r>
      <w:r w:rsidRPr="00377EB3">
        <w:rPr>
          <w:rFonts w:ascii="Times New Roman" w:eastAsia="Times New Roman" w:hAnsi="Times New Roman" w:cs="Times New Roman"/>
          <w:lang w:eastAsia="ru-RU"/>
        </w:rPr>
        <w:t>условиях настоящего Договора.</w:t>
      </w:r>
    </w:p>
    <w:p w:rsidR="00377EB3" w:rsidRPr="00377EB3" w:rsidRDefault="009F06BA" w:rsidP="00377EB3">
      <w:pPr>
        <w:numPr>
          <w:ilvl w:val="1"/>
          <w:numId w:val="43"/>
        </w:numPr>
        <w:tabs>
          <w:tab w:val="left" w:pos="540"/>
          <w:tab w:val="num" w:pos="1080"/>
        </w:tabs>
        <w:spacing w:after="0" w:line="240" w:lineRule="auto"/>
        <w:ind w:left="0" w:firstLine="0"/>
        <w:contextualSpacing/>
        <w:jc w:val="both"/>
        <w:rPr>
          <w:rFonts w:ascii="Times New Roman" w:eastAsia="Times New Roman" w:hAnsi="Times New Roman" w:cs="Times New Roman"/>
          <w:lang w:eastAsia="ru-RU"/>
        </w:rPr>
      </w:pPr>
      <w:r w:rsidRPr="00377EB3">
        <w:rPr>
          <w:rFonts w:ascii="Times New Roman" w:eastAsia="Times New Roman" w:hAnsi="Times New Roman" w:cs="Times New Roman"/>
          <w:lang w:eastAsia="ru-RU"/>
        </w:rPr>
        <w:t>Наименование, количество и ассортимент Товара указываются в Спецификации (Приложение № 1), являющейся неотъемлемой частью настоящего Договора (далее по тексту – Спецификация).</w:t>
      </w:r>
    </w:p>
    <w:p w:rsidR="00377EB3" w:rsidRPr="00377EB3" w:rsidRDefault="00377EB3" w:rsidP="00377EB3">
      <w:pPr>
        <w:tabs>
          <w:tab w:val="left" w:pos="540"/>
          <w:tab w:val="num" w:pos="1080"/>
        </w:tabs>
        <w:spacing w:after="0" w:line="240" w:lineRule="auto"/>
        <w:jc w:val="both"/>
        <w:rPr>
          <w:rFonts w:ascii="Times New Roman" w:eastAsia="Times New Roman" w:hAnsi="Times New Roman" w:cs="Times New Roman"/>
          <w:lang w:eastAsia="ru-RU"/>
        </w:rPr>
      </w:pPr>
    </w:p>
    <w:p w:rsidR="00377EB3" w:rsidRPr="00377EB3" w:rsidRDefault="009F06BA" w:rsidP="00377EB3">
      <w:pPr>
        <w:numPr>
          <w:ilvl w:val="0"/>
          <w:numId w:val="43"/>
        </w:numPr>
        <w:spacing w:after="0" w:line="240" w:lineRule="auto"/>
        <w:contextualSpacing/>
        <w:jc w:val="center"/>
        <w:rPr>
          <w:rFonts w:ascii="Times New Roman" w:eastAsia="Times New Roman" w:hAnsi="Times New Roman" w:cs="Times New Roman"/>
          <w:b/>
          <w:lang w:eastAsia="ru-RU"/>
        </w:rPr>
      </w:pPr>
      <w:r w:rsidRPr="00377EB3">
        <w:rPr>
          <w:rFonts w:ascii="Times New Roman" w:eastAsia="Times New Roman" w:hAnsi="Times New Roman" w:cs="Times New Roman"/>
          <w:b/>
          <w:lang w:eastAsia="ru-RU"/>
        </w:rPr>
        <w:t>ЦЕНА ТОВАРА И ПОРЯДОК РАСЧЕТОВ</w:t>
      </w:r>
    </w:p>
    <w:p w:rsidR="00377EB3" w:rsidRPr="00377EB3" w:rsidRDefault="009F06BA" w:rsidP="00377EB3">
      <w:pPr>
        <w:spacing w:after="0" w:line="240" w:lineRule="auto"/>
        <w:contextualSpacing/>
        <w:jc w:val="both"/>
        <w:rPr>
          <w:rFonts w:ascii="Times New Roman" w:eastAsia="Times New Roman" w:hAnsi="Times New Roman" w:cs="Times New Roman"/>
          <w:lang w:eastAsia="ru-RU"/>
        </w:rPr>
      </w:pPr>
      <w:r w:rsidRPr="00377EB3">
        <w:rPr>
          <w:rFonts w:ascii="Times New Roman" w:eastAsia="Times New Roman" w:hAnsi="Times New Roman" w:cs="Times New Roman"/>
          <w:lang w:eastAsia="ru-RU"/>
        </w:rPr>
        <w:t xml:space="preserve">2.1. Стоимость за </w:t>
      </w:r>
      <w:r w:rsidRPr="00377EB3">
        <w:rPr>
          <w:rFonts w:ascii="Times New Roman" w:eastAsia="Times New Roman" w:hAnsi="Times New Roman" w:cs="Times New Roman"/>
          <w:lang w:eastAsia="ru-RU"/>
        </w:rPr>
        <w:t xml:space="preserve">весь объем поставляемого Товара в рамках настоящего Договора составляет ____________ руб. __коп., кроме того НДС ________ (__________) рублей __ копеек, определяемый по ставке в соответствии с действующим законодательством Российской Федерации о налогах и </w:t>
      </w:r>
      <w:r w:rsidRPr="00377EB3">
        <w:rPr>
          <w:rFonts w:ascii="Times New Roman" w:eastAsia="Times New Roman" w:hAnsi="Times New Roman" w:cs="Times New Roman"/>
          <w:lang w:eastAsia="ru-RU"/>
        </w:rPr>
        <w:t>сборах (в случае, если поставщик в соответствии с НК РФ является его плательщиком)/ Стоимость Товара НДС не облагается на основании применения Поставщиком упрощённой системы налогообложения (гл. 26.2 НК РФ), включает в себя все расходы Поставщика по постав</w:t>
      </w:r>
      <w:r w:rsidRPr="00377EB3">
        <w:rPr>
          <w:rFonts w:ascii="Times New Roman" w:eastAsia="Times New Roman" w:hAnsi="Times New Roman" w:cs="Times New Roman"/>
          <w:lang w:eastAsia="ru-RU"/>
        </w:rPr>
        <w:t>ке Товара Покупателю (в том числе налоги, пошлины, сборы, предусмотренные законодательством Российской Федерации, накладные и транспортные расходы, а также прочие расходы, связанные с исполнением обязательств по договору) и не подлежит изменению в одностор</w:t>
      </w:r>
      <w:r w:rsidRPr="00377EB3">
        <w:rPr>
          <w:rFonts w:ascii="Times New Roman" w:eastAsia="Times New Roman" w:hAnsi="Times New Roman" w:cs="Times New Roman"/>
          <w:lang w:eastAsia="ru-RU"/>
        </w:rPr>
        <w:t xml:space="preserve">оннем порядке.  </w:t>
      </w:r>
    </w:p>
    <w:p w:rsidR="006A7ADB" w:rsidRDefault="009F06BA" w:rsidP="00377EB3">
      <w:pPr>
        <w:tabs>
          <w:tab w:val="left" w:pos="567"/>
        </w:tabs>
        <w:spacing w:after="0" w:line="240" w:lineRule="auto"/>
        <w:jc w:val="both"/>
        <w:rPr>
          <w:rFonts w:ascii="Times New Roman" w:eastAsia="Times New Roman" w:hAnsi="Times New Roman" w:cs="Times New Roman"/>
          <w:lang w:eastAsia="ru-RU"/>
        </w:rPr>
      </w:pPr>
      <w:r w:rsidRPr="00377EB3">
        <w:rPr>
          <w:rFonts w:ascii="Times New Roman" w:eastAsia="Times New Roman" w:hAnsi="Times New Roman" w:cs="Times New Roman"/>
          <w:lang w:eastAsia="ru-RU"/>
        </w:rPr>
        <w:t xml:space="preserve">2.2. </w:t>
      </w:r>
      <w:r w:rsidRPr="006A7ADB">
        <w:rPr>
          <w:rFonts w:ascii="Times New Roman" w:eastAsia="Times New Roman" w:hAnsi="Times New Roman" w:cs="Times New Roman"/>
          <w:lang w:eastAsia="ru-RU"/>
        </w:rPr>
        <w:t>Оплата Товара производится путем перечисления денежных средств Покупателя на расчетный счет Поставщика согласно выставленному Поставщиком счету в размере 100% в течение 10 (десяти) рабочих дней после подписания Сторонами (их уполномоч</w:t>
      </w:r>
      <w:r w:rsidRPr="006A7ADB">
        <w:rPr>
          <w:rFonts w:ascii="Times New Roman" w:eastAsia="Times New Roman" w:hAnsi="Times New Roman" w:cs="Times New Roman"/>
          <w:lang w:eastAsia="ru-RU"/>
        </w:rPr>
        <w:t>енными в соответствии с действующим законодательством РФ лицами) товарной накладной или акта приема – передачи Товара без замечаний, в соответствии с п.3.4. настоящего Договора, при условии выставления Поставщиком счета. В товарной накладной в обязательном</w:t>
      </w:r>
      <w:r w:rsidRPr="006A7ADB">
        <w:rPr>
          <w:rFonts w:ascii="Times New Roman" w:eastAsia="Times New Roman" w:hAnsi="Times New Roman" w:cs="Times New Roman"/>
          <w:lang w:eastAsia="ru-RU"/>
        </w:rPr>
        <w:t xml:space="preserve"> порядке указывается «Адрес дос</w:t>
      </w:r>
      <w:r>
        <w:rPr>
          <w:rFonts w:ascii="Times New Roman" w:eastAsia="Times New Roman" w:hAnsi="Times New Roman" w:cs="Times New Roman"/>
          <w:lang w:eastAsia="ru-RU"/>
        </w:rPr>
        <w:t>тавки», согласно Спецификации (</w:t>
      </w:r>
      <w:r w:rsidRPr="006A7ADB">
        <w:rPr>
          <w:rFonts w:ascii="Times New Roman" w:eastAsia="Times New Roman" w:hAnsi="Times New Roman" w:cs="Times New Roman"/>
          <w:lang w:eastAsia="ru-RU"/>
        </w:rPr>
        <w:t>приложение № 1 к настоящему Договору).</w:t>
      </w:r>
    </w:p>
    <w:p w:rsidR="00377EB3" w:rsidRPr="00377EB3" w:rsidRDefault="009F06BA" w:rsidP="00377EB3">
      <w:pPr>
        <w:tabs>
          <w:tab w:val="left" w:pos="567"/>
        </w:tabs>
        <w:spacing w:after="0" w:line="240" w:lineRule="auto"/>
        <w:jc w:val="both"/>
        <w:rPr>
          <w:rFonts w:ascii="Times New Roman" w:eastAsia="Times New Roman" w:hAnsi="Times New Roman" w:cs="Times New Roman"/>
          <w:lang w:eastAsia="ru-RU"/>
        </w:rPr>
      </w:pPr>
      <w:r w:rsidRPr="00377EB3">
        <w:rPr>
          <w:rFonts w:ascii="Times New Roman" w:eastAsia="Times New Roman" w:hAnsi="Times New Roman" w:cs="Times New Roman"/>
          <w:lang w:eastAsia="ru-RU"/>
        </w:rPr>
        <w:t>2.3. Обязательство Покупателя по оплате Товара считается выполненным с момента списания денежных средств с расчетного счета Покупателя.</w:t>
      </w:r>
    </w:p>
    <w:p w:rsidR="00377EB3" w:rsidRPr="00377EB3" w:rsidRDefault="009F06BA" w:rsidP="00377EB3">
      <w:pPr>
        <w:autoSpaceDE w:val="0"/>
        <w:autoSpaceDN w:val="0"/>
        <w:spacing w:after="0" w:line="240" w:lineRule="auto"/>
        <w:jc w:val="both"/>
        <w:rPr>
          <w:rFonts w:ascii="Times New Roman" w:eastAsia="Times New Roman" w:hAnsi="Times New Roman" w:cs="Times New Roman"/>
          <w:lang w:eastAsia="ru-RU"/>
        </w:rPr>
      </w:pPr>
      <w:r w:rsidRPr="00377EB3">
        <w:rPr>
          <w:rFonts w:ascii="Times New Roman" w:eastAsia="Times New Roman" w:hAnsi="Times New Roman" w:cs="Times New Roman"/>
          <w:lang w:eastAsia="ru-RU"/>
        </w:rPr>
        <w:t xml:space="preserve">2.4. Стороны признают юридическую силу за перепиской и документами (содержимым электронных писем), подписанными сторонами/стороной настоящего договора неквалифицированными и/или квалифицированными электронными цифровыми подписями, пересылаемыми по адресам </w:t>
      </w:r>
      <w:r w:rsidRPr="00377EB3">
        <w:rPr>
          <w:rFonts w:ascii="Times New Roman" w:eastAsia="Times New Roman" w:hAnsi="Times New Roman" w:cs="Times New Roman"/>
          <w:lang w:eastAsia="ru-RU"/>
        </w:rPr>
        <w:t>электронной почты, указанным в настоящем договоре, и посредством её, а также через систему ЭДО (Диадок, Сбис и пр.). Стороны обязуются сообщать друг другу обо всех случаях взлома или иного несанкционированного доступа к их электронным почтовым ящикам, в от</w:t>
      </w:r>
      <w:r w:rsidRPr="00377EB3">
        <w:rPr>
          <w:rFonts w:ascii="Times New Roman" w:eastAsia="Times New Roman" w:hAnsi="Times New Roman" w:cs="Times New Roman"/>
          <w:lang w:eastAsia="ru-RU"/>
        </w:rPr>
        <w:t xml:space="preserve">сутствие такого уведомления исполнение, произведенной другой Стороной настоящего договора с учетом имеющейся у нее информации, признается надлежащим. </w:t>
      </w:r>
    </w:p>
    <w:p w:rsidR="00377EB3" w:rsidRPr="00377EB3" w:rsidRDefault="009F06BA" w:rsidP="00377EB3">
      <w:pPr>
        <w:autoSpaceDE w:val="0"/>
        <w:autoSpaceDN w:val="0"/>
        <w:spacing w:after="0" w:line="240" w:lineRule="auto"/>
        <w:jc w:val="both"/>
        <w:rPr>
          <w:rFonts w:ascii="Times New Roman" w:eastAsia="Times New Roman" w:hAnsi="Times New Roman" w:cs="Times New Roman"/>
          <w:lang w:eastAsia="ru-RU"/>
        </w:rPr>
      </w:pPr>
      <w:r w:rsidRPr="00377EB3">
        <w:rPr>
          <w:rFonts w:ascii="Times New Roman" w:eastAsia="Times New Roman" w:hAnsi="Times New Roman" w:cs="Times New Roman"/>
          <w:lang w:eastAsia="ru-RU"/>
        </w:rPr>
        <w:t>2.5. Стороны признают и соглашаются с тем, что любые письма, заявления, заявки, уведомления, претензии, с</w:t>
      </w:r>
      <w:r w:rsidRPr="00377EB3">
        <w:rPr>
          <w:rFonts w:ascii="Times New Roman" w:eastAsia="Times New Roman" w:hAnsi="Times New Roman" w:cs="Times New Roman"/>
          <w:lang w:eastAsia="ru-RU"/>
        </w:rPr>
        <w:t>оглашения, протоколы разногласий, дополнительные соглашения, а также иная деловая корреспонденция и документы, направление которых предусмотрено действующим законодательством, отправленные через систему ЭДО (Диадок, Сбис и пр.) или с адресов и на адреса эл</w:t>
      </w:r>
      <w:r w:rsidRPr="00377EB3">
        <w:rPr>
          <w:rFonts w:ascii="Times New Roman" w:eastAsia="Times New Roman" w:hAnsi="Times New Roman" w:cs="Times New Roman"/>
          <w:lang w:eastAsia="ru-RU"/>
        </w:rPr>
        <w:t>ектронной почты, указанных в настоящем договоре, и подписанные неквалифицированными и/или квалифицированными электронными цифровыми подписями являются исходящими документами от надлежащим образом уполномоченных представителей сторон. Такие письма и докумен</w:t>
      </w:r>
      <w:r w:rsidRPr="00377EB3">
        <w:rPr>
          <w:rFonts w:ascii="Times New Roman" w:eastAsia="Times New Roman" w:hAnsi="Times New Roman" w:cs="Times New Roman"/>
          <w:lang w:eastAsia="ru-RU"/>
        </w:rPr>
        <w:t>ты являются равнозначными документам на бумажном носителе, подписанным собственноручной подписью (статья 6 ФЗ «Об электронной подписи» № 63-ФЗ от 06.04.2011).</w:t>
      </w:r>
    </w:p>
    <w:p w:rsidR="00377EB3" w:rsidRPr="00377EB3" w:rsidRDefault="009F06BA" w:rsidP="00377EB3">
      <w:pPr>
        <w:autoSpaceDE w:val="0"/>
        <w:autoSpaceDN w:val="0"/>
        <w:spacing w:after="0" w:line="240" w:lineRule="auto"/>
        <w:jc w:val="both"/>
        <w:rPr>
          <w:rFonts w:ascii="Times New Roman" w:eastAsia="Times New Roman" w:hAnsi="Times New Roman" w:cs="Times New Roman"/>
          <w:lang w:eastAsia="ru-RU"/>
        </w:rPr>
      </w:pPr>
      <w:r w:rsidRPr="00377EB3">
        <w:rPr>
          <w:rFonts w:ascii="Times New Roman" w:eastAsia="Times New Roman" w:hAnsi="Times New Roman" w:cs="Times New Roman"/>
          <w:lang w:eastAsia="ru-RU"/>
        </w:rPr>
        <w:t>2.6. Также стороны договорились, что при принятии одной стороной договора приглашения, направленн</w:t>
      </w:r>
      <w:r w:rsidRPr="00377EB3">
        <w:rPr>
          <w:rFonts w:ascii="Times New Roman" w:eastAsia="Times New Roman" w:hAnsi="Times New Roman" w:cs="Times New Roman"/>
          <w:lang w:eastAsia="ru-RU"/>
        </w:rPr>
        <w:t>ого другой стороной в системе ЭДО (Диадок, Сбис и пр.) для обмена документами либо получение уведомления о готовности использования системы ЭДО, либо подписание Сторонами первого электронного документа в системе ЭДО означает согласие сторон на обмен (отпра</w:t>
      </w:r>
      <w:r w:rsidRPr="00377EB3">
        <w:rPr>
          <w:rFonts w:ascii="Times New Roman" w:eastAsia="Times New Roman" w:hAnsi="Times New Roman" w:cs="Times New Roman"/>
          <w:lang w:eastAsia="ru-RU"/>
        </w:rPr>
        <w:t>вление/получение/подписание) всеми перечисленными в настоящем пункте документами, в том числе и первичными документами, с использованием систем ЭДО (Диадок, Сбис и пр.), дополнительного подписания сторонами соглашения о переходе на электронный документообо</w:t>
      </w:r>
      <w:r w:rsidRPr="00377EB3">
        <w:rPr>
          <w:rFonts w:ascii="Times New Roman" w:eastAsia="Times New Roman" w:hAnsi="Times New Roman" w:cs="Times New Roman"/>
          <w:lang w:eastAsia="ru-RU"/>
        </w:rPr>
        <w:t>рот не требуется.</w:t>
      </w:r>
    </w:p>
    <w:p w:rsidR="00377EB3" w:rsidRPr="00377EB3" w:rsidRDefault="00377EB3" w:rsidP="00377EB3">
      <w:pPr>
        <w:tabs>
          <w:tab w:val="left" w:pos="567"/>
        </w:tabs>
        <w:spacing w:after="0" w:line="240" w:lineRule="auto"/>
        <w:jc w:val="both"/>
        <w:rPr>
          <w:rFonts w:ascii="Times New Roman" w:eastAsia="Times New Roman" w:hAnsi="Times New Roman" w:cs="Times New Roman"/>
          <w:lang w:eastAsia="ru-RU"/>
        </w:rPr>
      </w:pPr>
    </w:p>
    <w:p w:rsidR="00377EB3" w:rsidRPr="00377EB3" w:rsidRDefault="009F06BA" w:rsidP="00377EB3">
      <w:pPr>
        <w:numPr>
          <w:ilvl w:val="0"/>
          <w:numId w:val="43"/>
        </w:numPr>
        <w:spacing w:after="0" w:line="240" w:lineRule="auto"/>
        <w:contextualSpacing/>
        <w:jc w:val="center"/>
        <w:rPr>
          <w:rFonts w:ascii="Times New Roman" w:eastAsia="Times New Roman" w:hAnsi="Times New Roman" w:cs="Times New Roman"/>
          <w:b/>
          <w:lang w:eastAsia="ru-RU"/>
        </w:rPr>
      </w:pPr>
      <w:r w:rsidRPr="00377EB3">
        <w:rPr>
          <w:rFonts w:ascii="Times New Roman" w:eastAsia="Times New Roman" w:hAnsi="Times New Roman" w:cs="Times New Roman"/>
          <w:b/>
          <w:lang w:eastAsia="ru-RU"/>
        </w:rPr>
        <w:t>ПОРЯДОК ПОСТАВКИ ТОВАРА</w:t>
      </w:r>
    </w:p>
    <w:p w:rsidR="00377EB3" w:rsidRPr="00377EB3" w:rsidRDefault="009F06BA" w:rsidP="00377EB3">
      <w:pPr>
        <w:numPr>
          <w:ilvl w:val="1"/>
          <w:numId w:val="43"/>
        </w:numPr>
        <w:shd w:val="clear" w:color="auto" w:fill="FFFFFF"/>
        <w:tabs>
          <w:tab w:val="left" w:pos="567"/>
        </w:tabs>
        <w:spacing w:after="0" w:line="240" w:lineRule="auto"/>
        <w:ind w:left="0" w:firstLine="0"/>
        <w:contextualSpacing/>
        <w:jc w:val="both"/>
        <w:rPr>
          <w:rFonts w:ascii="Times New Roman" w:eastAsia="Times New Roman" w:hAnsi="Times New Roman" w:cs="Times New Roman"/>
          <w:spacing w:val="-3"/>
          <w:lang w:eastAsia="ru-RU"/>
        </w:rPr>
      </w:pPr>
      <w:r w:rsidRPr="00377EB3">
        <w:rPr>
          <w:rFonts w:ascii="Times New Roman" w:eastAsia="Times New Roman" w:hAnsi="Times New Roman" w:cs="Times New Roman"/>
          <w:spacing w:val="-3"/>
          <w:lang w:eastAsia="ru-RU"/>
        </w:rPr>
        <w:t xml:space="preserve">Наименование, ассортимент, количество, адрес и сроки поставки Товара указываются в Спецификации. </w:t>
      </w:r>
    </w:p>
    <w:p w:rsidR="00377EB3" w:rsidRPr="00377EB3" w:rsidRDefault="009F06BA" w:rsidP="00377EB3">
      <w:pPr>
        <w:numPr>
          <w:ilvl w:val="1"/>
          <w:numId w:val="43"/>
        </w:numPr>
        <w:tabs>
          <w:tab w:val="left" w:pos="567"/>
        </w:tabs>
        <w:suppressAutoHyphens/>
        <w:spacing w:after="0" w:line="240" w:lineRule="auto"/>
        <w:ind w:left="0" w:firstLine="0"/>
        <w:contextualSpacing/>
        <w:jc w:val="both"/>
        <w:rPr>
          <w:rFonts w:ascii="Times New Roman" w:eastAsia="Times New Roman" w:hAnsi="Times New Roman" w:cs="Times New Roman"/>
          <w:spacing w:val="-3"/>
          <w:lang w:eastAsia="ru-RU"/>
        </w:rPr>
      </w:pPr>
      <w:r w:rsidRPr="00377EB3">
        <w:rPr>
          <w:rFonts w:ascii="Times New Roman" w:eastAsia="Times New Roman" w:hAnsi="Times New Roman" w:cs="Times New Roman"/>
          <w:spacing w:val="-3"/>
          <w:lang w:eastAsia="ru-RU"/>
        </w:rPr>
        <w:t xml:space="preserve">О дате и времени доставки Поставщик обязан за один день до планируемой даты поставки уведомить ответственное лицо </w:t>
      </w:r>
      <w:r w:rsidRPr="00377EB3">
        <w:rPr>
          <w:rFonts w:ascii="Times New Roman" w:eastAsia="Times New Roman" w:hAnsi="Times New Roman" w:cs="Times New Roman"/>
          <w:spacing w:val="-3"/>
          <w:lang w:eastAsia="ru-RU"/>
        </w:rPr>
        <w:t>Покупателя по телефону, указанному в п. 3.6 настоящего Договора. Покупатель в течение двух часов с момента получения от Поставщика уведомления подтверждает готовность принять Товар, либо сообщает Поставщику другую дату и время доставки.</w:t>
      </w:r>
    </w:p>
    <w:p w:rsidR="00377EB3" w:rsidRPr="00377EB3" w:rsidRDefault="009F06BA" w:rsidP="00377EB3">
      <w:pPr>
        <w:numPr>
          <w:ilvl w:val="1"/>
          <w:numId w:val="43"/>
        </w:numPr>
        <w:tabs>
          <w:tab w:val="left" w:pos="567"/>
        </w:tabs>
        <w:suppressAutoHyphens/>
        <w:spacing w:after="0" w:line="240" w:lineRule="auto"/>
        <w:ind w:left="0" w:firstLine="0"/>
        <w:contextualSpacing/>
        <w:jc w:val="both"/>
        <w:rPr>
          <w:rFonts w:ascii="Times New Roman" w:eastAsia="Times New Roman" w:hAnsi="Times New Roman" w:cs="Times New Roman"/>
          <w:spacing w:val="-3"/>
          <w:lang w:eastAsia="ru-RU"/>
        </w:rPr>
      </w:pPr>
      <w:r w:rsidRPr="00377EB3">
        <w:rPr>
          <w:rFonts w:ascii="Times New Roman" w:eastAsia="Times New Roman" w:hAnsi="Times New Roman" w:cs="Times New Roman"/>
          <w:spacing w:val="-3"/>
          <w:lang w:eastAsia="ru-RU"/>
        </w:rPr>
        <w:t xml:space="preserve">После согласования </w:t>
      </w:r>
      <w:r w:rsidRPr="00377EB3">
        <w:rPr>
          <w:rFonts w:ascii="Times New Roman" w:eastAsia="Times New Roman" w:hAnsi="Times New Roman" w:cs="Times New Roman"/>
          <w:spacing w:val="-3"/>
          <w:lang w:eastAsia="ru-RU"/>
        </w:rPr>
        <w:t>Сторонами даты и времени доставки Поставщик осуществляет доставку Товара Покупателю по адресам, указанным в Спецификации в согласованный сторонами срок.</w:t>
      </w:r>
    </w:p>
    <w:p w:rsidR="00377EB3" w:rsidRPr="00377EB3" w:rsidRDefault="009F06BA" w:rsidP="00377EB3">
      <w:pPr>
        <w:numPr>
          <w:ilvl w:val="1"/>
          <w:numId w:val="43"/>
        </w:numPr>
        <w:shd w:val="clear" w:color="auto" w:fill="FFFFFF"/>
        <w:tabs>
          <w:tab w:val="left" w:pos="567"/>
        </w:tabs>
        <w:spacing w:after="0" w:line="240" w:lineRule="auto"/>
        <w:ind w:left="0" w:firstLine="0"/>
        <w:contextualSpacing/>
        <w:jc w:val="both"/>
        <w:rPr>
          <w:rFonts w:ascii="Times New Roman" w:eastAsia="Times New Roman" w:hAnsi="Times New Roman" w:cs="Times New Roman"/>
          <w:spacing w:val="-3"/>
          <w:lang w:eastAsia="ru-RU"/>
        </w:rPr>
      </w:pPr>
      <w:r w:rsidRPr="00377EB3">
        <w:rPr>
          <w:rFonts w:ascii="Times New Roman" w:eastAsia="Times New Roman" w:hAnsi="Times New Roman" w:cs="Times New Roman"/>
          <w:lang w:eastAsia="ru-RU"/>
        </w:rPr>
        <w:t xml:space="preserve">Датой поставки Товара и </w:t>
      </w:r>
      <w:r w:rsidRPr="00377EB3">
        <w:rPr>
          <w:rFonts w:ascii="Times New Roman" w:eastAsia="Times New Roman" w:hAnsi="Times New Roman" w:cs="Times New Roman"/>
          <w:spacing w:val="-6"/>
          <w:lang w:eastAsia="ru-RU"/>
        </w:rPr>
        <w:t>моментом перехода права собственности и всех рисков</w:t>
      </w:r>
      <w:r w:rsidRPr="00377EB3">
        <w:rPr>
          <w:rFonts w:ascii="Times New Roman" w:eastAsia="Times New Roman" w:hAnsi="Times New Roman" w:cs="Times New Roman"/>
          <w:lang w:eastAsia="ru-RU"/>
        </w:rPr>
        <w:t xml:space="preserve"> является </w:t>
      </w:r>
      <w:r w:rsidRPr="00377EB3">
        <w:rPr>
          <w:rFonts w:ascii="Times New Roman" w:eastAsia="Times New Roman" w:hAnsi="Times New Roman" w:cs="Times New Roman"/>
          <w:spacing w:val="-3"/>
          <w:lang w:eastAsia="ru-RU"/>
        </w:rPr>
        <w:t>дата подписания Ст</w:t>
      </w:r>
      <w:r w:rsidRPr="00377EB3">
        <w:rPr>
          <w:rFonts w:ascii="Times New Roman" w:eastAsia="Times New Roman" w:hAnsi="Times New Roman" w:cs="Times New Roman"/>
          <w:spacing w:val="-3"/>
          <w:lang w:eastAsia="ru-RU"/>
        </w:rPr>
        <w:t xml:space="preserve">оронами (их уполномоченными в соответствии с действующим законодательством РФ лицами) </w:t>
      </w:r>
      <w:r w:rsidRPr="00377EB3">
        <w:rPr>
          <w:rFonts w:ascii="Times New Roman" w:eastAsia="Times New Roman" w:hAnsi="Times New Roman" w:cs="Times New Roman"/>
          <w:spacing w:val="-6"/>
          <w:lang w:eastAsia="ru-RU"/>
        </w:rPr>
        <w:t xml:space="preserve">товарных накладных и/или </w:t>
      </w:r>
      <w:r w:rsidRPr="00377EB3">
        <w:rPr>
          <w:rFonts w:ascii="Times New Roman" w:eastAsia="Times New Roman" w:hAnsi="Times New Roman" w:cs="Times New Roman"/>
          <w:spacing w:val="-3"/>
          <w:lang w:eastAsia="ru-RU"/>
        </w:rPr>
        <w:t xml:space="preserve">Акта приема-передачи Товара без замечаний. В товарной накладной должен быть указан адрес доставки согласно Спецификации. </w:t>
      </w:r>
    </w:p>
    <w:p w:rsidR="00377EB3" w:rsidRPr="00377EB3" w:rsidRDefault="009F06BA" w:rsidP="00377EB3">
      <w:pPr>
        <w:numPr>
          <w:ilvl w:val="1"/>
          <w:numId w:val="43"/>
        </w:numPr>
        <w:shd w:val="clear" w:color="auto" w:fill="FFFFFF"/>
        <w:tabs>
          <w:tab w:val="left" w:pos="567"/>
        </w:tabs>
        <w:spacing w:after="0" w:line="240" w:lineRule="auto"/>
        <w:ind w:left="0" w:firstLine="0"/>
        <w:contextualSpacing/>
        <w:jc w:val="both"/>
        <w:rPr>
          <w:rFonts w:ascii="Times New Roman" w:eastAsia="Times New Roman" w:hAnsi="Times New Roman" w:cs="Times New Roman"/>
          <w:spacing w:val="-3"/>
          <w:lang w:eastAsia="ru-RU"/>
        </w:rPr>
      </w:pPr>
      <w:r w:rsidRPr="00377EB3">
        <w:rPr>
          <w:rFonts w:ascii="Times New Roman" w:eastAsia="Times New Roman" w:hAnsi="Times New Roman" w:cs="Times New Roman"/>
          <w:spacing w:val="-3"/>
          <w:lang w:eastAsia="ru-RU"/>
        </w:rPr>
        <w:t>Поставщик обязан выстав</w:t>
      </w:r>
      <w:r w:rsidRPr="00377EB3">
        <w:rPr>
          <w:rFonts w:ascii="Times New Roman" w:eastAsia="Times New Roman" w:hAnsi="Times New Roman" w:cs="Times New Roman"/>
          <w:spacing w:val="-3"/>
          <w:lang w:eastAsia="ru-RU"/>
        </w:rPr>
        <w:t>ить Покупателю счет-фактуру, соответствующую положениям ст. 169 Налогового кодекса РФ в течение 5 (Пяти) рабочих дней с момента передачи Товара. В случае, если Поставщик не выставляет в предусмотренный срок счет-фактуру, либо выставляет счет-фактуру, содер</w:t>
      </w:r>
      <w:r w:rsidRPr="00377EB3">
        <w:rPr>
          <w:rFonts w:ascii="Times New Roman" w:eastAsia="Times New Roman" w:hAnsi="Times New Roman" w:cs="Times New Roman"/>
          <w:spacing w:val="-3"/>
          <w:lang w:eastAsia="ru-RU"/>
        </w:rPr>
        <w:t>жание которой не соответствует ст. 169 Налогового кодекса РФ, Покупатель вправе взыскать с Поставщика неустойку в сумме налога на добавленную стоимость, которая могла бы быть предъявлена Покупателем к возмещению из бюджета, при условии надлежащего оформлен</w:t>
      </w:r>
      <w:r w:rsidRPr="00377EB3">
        <w:rPr>
          <w:rFonts w:ascii="Times New Roman" w:eastAsia="Times New Roman" w:hAnsi="Times New Roman" w:cs="Times New Roman"/>
          <w:spacing w:val="-3"/>
          <w:lang w:eastAsia="ru-RU"/>
        </w:rPr>
        <w:t>ия и предоставления счета-фактуры. Для целей настоящего пункта Стороны признают, что понятие «выставил» означает изготовление и передачу Покупателю счета-фактуры. Стороны также признают, что для взыскания неустойки, предусмотренной настоящим пунктом, Покуп</w:t>
      </w:r>
      <w:r w:rsidRPr="00377EB3">
        <w:rPr>
          <w:rFonts w:ascii="Times New Roman" w:eastAsia="Times New Roman" w:hAnsi="Times New Roman" w:cs="Times New Roman"/>
          <w:spacing w:val="-3"/>
          <w:lang w:eastAsia="ru-RU"/>
        </w:rPr>
        <w:t>атель не обязан доказывать факт отказа налоговых органов в предоставлении вычетов или возмещения Покупателю из бюджета, указанных выше сумм.</w:t>
      </w:r>
      <w:r>
        <w:rPr>
          <w:rFonts w:ascii="Times New Roman" w:eastAsia="Times New Roman" w:hAnsi="Times New Roman" w:cs="Times New Roman"/>
          <w:spacing w:val="-3"/>
          <w:vertAlign w:val="superscript"/>
          <w:lang w:eastAsia="ru-RU"/>
        </w:rPr>
        <w:footnoteReference w:id="1"/>
      </w:r>
    </w:p>
    <w:p w:rsidR="00377EB3" w:rsidRPr="00377EB3" w:rsidRDefault="009F06BA" w:rsidP="00377EB3">
      <w:pPr>
        <w:numPr>
          <w:ilvl w:val="1"/>
          <w:numId w:val="43"/>
        </w:numPr>
        <w:shd w:val="clear" w:color="auto" w:fill="FFFFFF"/>
        <w:tabs>
          <w:tab w:val="left" w:pos="567"/>
        </w:tabs>
        <w:spacing w:after="0" w:line="240" w:lineRule="auto"/>
        <w:ind w:left="0" w:firstLine="0"/>
        <w:contextualSpacing/>
        <w:jc w:val="both"/>
        <w:rPr>
          <w:rFonts w:ascii="Times New Roman" w:eastAsia="Times New Roman" w:hAnsi="Times New Roman" w:cs="Times New Roman"/>
          <w:spacing w:val="-3"/>
          <w:lang w:eastAsia="ru-RU"/>
        </w:rPr>
      </w:pPr>
      <w:r w:rsidRPr="00377EB3">
        <w:rPr>
          <w:rFonts w:ascii="Times New Roman" w:eastAsia="Times New Roman" w:hAnsi="Times New Roman" w:cs="Times New Roman"/>
          <w:spacing w:val="-3"/>
          <w:lang w:eastAsia="ru-RU"/>
        </w:rPr>
        <w:t>Покупатель назначает своим ответственным представителем по Договору ______________________, телефон ______________</w:t>
      </w:r>
      <w:r w:rsidRPr="00377EB3">
        <w:rPr>
          <w:rFonts w:ascii="Times New Roman" w:eastAsia="Times New Roman" w:hAnsi="Times New Roman" w:cs="Times New Roman"/>
          <w:spacing w:val="-3"/>
          <w:lang w:eastAsia="ru-RU"/>
        </w:rPr>
        <w:t>_______, электронная почта ______________________. Покупатель своевременно уведомляет Поставщика о смене ответственного представителя.</w:t>
      </w:r>
    </w:p>
    <w:p w:rsidR="00377EB3" w:rsidRPr="00377EB3" w:rsidRDefault="009F06BA" w:rsidP="00377EB3">
      <w:pPr>
        <w:numPr>
          <w:ilvl w:val="1"/>
          <w:numId w:val="43"/>
        </w:numPr>
        <w:shd w:val="clear" w:color="auto" w:fill="FFFFFF"/>
        <w:tabs>
          <w:tab w:val="left" w:pos="567"/>
        </w:tabs>
        <w:spacing w:after="0" w:line="240" w:lineRule="auto"/>
        <w:ind w:left="0" w:firstLine="0"/>
        <w:contextualSpacing/>
        <w:jc w:val="both"/>
        <w:rPr>
          <w:rFonts w:ascii="Times New Roman" w:eastAsia="Times New Roman" w:hAnsi="Times New Roman" w:cs="Times New Roman"/>
          <w:spacing w:val="-3"/>
          <w:lang w:eastAsia="ru-RU"/>
        </w:rPr>
      </w:pPr>
      <w:r w:rsidRPr="00377EB3">
        <w:rPr>
          <w:rFonts w:ascii="Times New Roman" w:eastAsia="Times New Roman" w:hAnsi="Times New Roman" w:cs="Times New Roman"/>
          <w:spacing w:val="-3"/>
          <w:lang w:eastAsia="ru-RU"/>
        </w:rPr>
        <w:t>Поставщик назначает своим ответственным представителем по Договору ______________________, телефон ______________________</w:t>
      </w:r>
      <w:r w:rsidRPr="00377EB3">
        <w:rPr>
          <w:rFonts w:ascii="Times New Roman" w:eastAsia="Times New Roman" w:hAnsi="Times New Roman" w:cs="Times New Roman"/>
          <w:spacing w:val="-3"/>
          <w:lang w:eastAsia="ru-RU"/>
        </w:rPr>
        <w:t>, электронная почта ______________________. Поставщик своевременно уведомляет Покупателя о смене ответственного представителя.</w:t>
      </w:r>
    </w:p>
    <w:p w:rsidR="00377EB3" w:rsidRPr="00377EB3" w:rsidRDefault="009F06BA" w:rsidP="00377EB3">
      <w:pPr>
        <w:numPr>
          <w:ilvl w:val="1"/>
          <w:numId w:val="43"/>
        </w:numPr>
        <w:shd w:val="clear" w:color="auto" w:fill="FFFFFF"/>
        <w:tabs>
          <w:tab w:val="left" w:pos="567"/>
        </w:tabs>
        <w:spacing w:after="0" w:line="240" w:lineRule="auto"/>
        <w:ind w:left="0" w:firstLine="0"/>
        <w:contextualSpacing/>
        <w:jc w:val="both"/>
        <w:rPr>
          <w:rFonts w:ascii="Times New Roman" w:eastAsia="Times New Roman" w:hAnsi="Times New Roman" w:cs="Times New Roman"/>
          <w:spacing w:val="-3"/>
          <w:lang w:eastAsia="ru-RU"/>
        </w:rPr>
      </w:pPr>
      <w:r w:rsidRPr="00377EB3">
        <w:rPr>
          <w:rFonts w:ascii="Times New Roman" w:eastAsia="Times New Roman" w:hAnsi="Times New Roman" w:cs="Times New Roman"/>
          <w:spacing w:val="-3"/>
          <w:lang w:eastAsia="ru-RU"/>
        </w:rPr>
        <w:t>В рамках настоящего Договора Стороны договорились о возможности использования вместо счета-фактуры и товарной накладной единого д</w:t>
      </w:r>
      <w:r w:rsidRPr="00377EB3">
        <w:rPr>
          <w:rFonts w:ascii="Times New Roman" w:eastAsia="Times New Roman" w:hAnsi="Times New Roman" w:cs="Times New Roman"/>
          <w:spacing w:val="-3"/>
          <w:lang w:eastAsia="ru-RU"/>
        </w:rPr>
        <w:t>окумента – Универсального передаточного документа (далее - УПД). Все положения настоящего Договора, относящиеся к срокам выставления, передачи и подписания счета-фактуры и товарной накладной и/или Акта приема-передачи Товара распространяются на УПД.</w:t>
      </w:r>
    </w:p>
    <w:p w:rsidR="00377EB3" w:rsidRPr="00377EB3" w:rsidRDefault="00377EB3" w:rsidP="00377EB3">
      <w:pPr>
        <w:shd w:val="clear" w:color="auto" w:fill="FFFFFF"/>
        <w:spacing w:after="0" w:line="240" w:lineRule="auto"/>
        <w:contextualSpacing/>
        <w:jc w:val="both"/>
        <w:rPr>
          <w:rFonts w:ascii="Times New Roman" w:eastAsia="Times New Roman" w:hAnsi="Times New Roman" w:cs="Times New Roman"/>
          <w:spacing w:val="-3"/>
          <w:lang w:eastAsia="ru-RU"/>
        </w:rPr>
      </w:pPr>
    </w:p>
    <w:p w:rsidR="00377EB3" w:rsidRPr="00377EB3" w:rsidRDefault="009F06BA" w:rsidP="00377EB3">
      <w:pPr>
        <w:numPr>
          <w:ilvl w:val="0"/>
          <w:numId w:val="41"/>
        </w:numPr>
        <w:spacing w:after="0" w:line="240" w:lineRule="auto"/>
        <w:ind w:left="709"/>
        <w:contextualSpacing/>
        <w:jc w:val="center"/>
        <w:rPr>
          <w:rFonts w:ascii="Times New Roman" w:eastAsia="Times New Roman" w:hAnsi="Times New Roman" w:cs="Times New Roman"/>
          <w:b/>
          <w:lang w:eastAsia="ru-RU"/>
        </w:rPr>
      </w:pPr>
      <w:r w:rsidRPr="00377EB3">
        <w:rPr>
          <w:rFonts w:ascii="Times New Roman" w:eastAsia="Times New Roman" w:hAnsi="Times New Roman" w:cs="Times New Roman"/>
          <w:b/>
          <w:lang w:eastAsia="ru-RU"/>
        </w:rPr>
        <w:t>КАЧЕСТВО ТОВАРА</w:t>
      </w:r>
    </w:p>
    <w:p w:rsidR="00377EB3" w:rsidRPr="00377EB3" w:rsidRDefault="009F06BA" w:rsidP="00377EB3">
      <w:pPr>
        <w:numPr>
          <w:ilvl w:val="1"/>
          <w:numId w:val="41"/>
        </w:numPr>
        <w:tabs>
          <w:tab w:val="left" w:pos="0"/>
          <w:tab w:val="left" w:pos="567"/>
        </w:tabs>
        <w:spacing w:after="0" w:line="240" w:lineRule="auto"/>
        <w:ind w:left="0" w:firstLine="0"/>
        <w:jc w:val="both"/>
        <w:rPr>
          <w:rFonts w:ascii="Times New Roman" w:eastAsia="Times New Roman" w:hAnsi="Times New Roman" w:cs="Times New Roman"/>
          <w:lang w:eastAsia="ru-RU"/>
        </w:rPr>
      </w:pPr>
      <w:r w:rsidRPr="00377EB3">
        <w:rPr>
          <w:rFonts w:ascii="Times New Roman" w:eastAsia="Times New Roman" w:hAnsi="Times New Roman" w:cs="Times New Roman"/>
          <w:lang w:eastAsia="ru-RU"/>
        </w:rPr>
        <w:t>Поставщик гарантирует Покупателю, что Товар новый (не бывший в употреблении), качество и комплектность Товара соответствует назначению Товара, действующим в Российской Федерации стандартам и техническим условиям, а также заявленным производ</w:t>
      </w:r>
      <w:r w:rsidRPr="00377EB3">
        <w:rPr>
          <w:rFonts w:ascii="Times New Roman" w:eastAsia="Times New Roman" w:hAnsi="Times New Roman" w:cs="Times New Roman"/>
          <w:lang w:eastAsia="ru-RU"/>
        </w:rPr>
        <w:t>ителем характеристикам, его соответствие стандартам фирмы Производителя и техническим параметрам, указанным в Спецификации. По запросу Покупателя Поставщик обязуется до передачи Товара предоставить Покупателю серийные номера Товара.</w:t>
      </w:r>
    </w:p>
    <w:p w:rsidR="00377EB3" w:rsidRPr="00377EB3" w:rsidRDefault="009F06BA" w:rsidP="00377EB3">
      <w:pPr>
        <w:numPr>
          <w:ilvl w:val="1"/>
          <w:numId w:val="41"/>
        </w:numPr>
        <w:tabs>
          <w:tab w:val="left" w:pos="0"/>
          <w:tab w:val="left" w:pos="567"/>
        </w:tabs>
        <w:spacing w:after="0" w:line="240" w:lineRule="auto"/>
        <w:ind w:left="0" w:firstLine="0"/>
        <w:jc w:val="both"/>
        <w:rPr>
          <w:rFonts w:ascii="Times New Roman" w:eastAsia="Times New Roman" w:hAnsi="Times New Roman" w:cs="Times New Roman"/>
          <w:lang w:eastAsia="ru-RU"/>
        </w:rPr>
      </w:pPr>
      <w:r w:rsidRPr="00377EB3">
        <w:rPr>
          <w:rFonts w:ascii="Times New Roman" w:eastAsia="Times New Roman" w:hAnsi="Times New Roman" w:cs="Times New Roman"/>
          <w:lang w:eastAsia="ru-RU"/>
        </w:rPr>
        <w:t xml:space="preserve">Поставщик при передаче </w:t>
      </w:r>
      <w:r w:rsidRPr="00377EB3">
        <w:rPr>
          <w:rFonts w:ascii="Times New Roman" w:eastAsia="Times New Roman" w:hAnsi="Times New Roman" w:cs="Times New Roman"/>
          <w:lang w:eastAsia="ru-RU"/>
        </w:rPr>
        <w:t>Товара предоставляет Покупателю копии сертификатов на русском языке (при наличии), разрешающих использование Покупателем Товара на территории Российской Федерации.</w:t>
      </w:r>
    </w:p>
    <w:p w:rsidR="00377EB3" w:rsidRPr="00377EB3" w:rsidRDefault="009F06BA" w:rsidP="00377EB3">
      <w:pPr>
        <w:tabs>
          <w:tab w:val="left" w:pos="0"/>
          <w:tab w:val="left" w:pos="567"/>
        </w:tabs>
        <w:spacing w:after="0" w:line="240" w:lineRule="auto"/>
        <w:ind w:right="75"/>
        <w:contextualSpacing/>
        <w:jc w:val="both"/>
        <w:rPr>
          <w:rFonts w:ascii="Times New Roman" w:eastAsia="Times New Roman" w:hAnsi="Times New Roman" w:cs="Times New Roman"/>
          <w:lang w:eastAsia="ru-RU"/>
        </w:rPr>
      </w:pPr>
      <w:r w:rsidRPr="00377EB3">
        <w:rPr>
          <w:rFonts w:ascii="Times New Roman" w:eastAsia="Times New Roman" w:hAnsi="Times New Roman" w:cs="Times New Roman"/>
          <w:lang w:eastAsia="ru-RU"/>
        </w:rPr>
        <w:t xml:space="preserve">4.3.Товар поставляется в упаковке, соответствующей стандартам, техническим условиям, </w:t>
      </w:r>
      <w:r w:rsidRPr="00377EB3">
        <w:rPr>
          <w:rFonts w:ascii="Times New Roman" w:eastAsia="Times New Roman" w:hAnsi="Times New Roman" w:cs="Times New Roman"/>
          <w:lang w:eastAsia="ru-RU"/>
        </w:rPr>
        <w:t>обязательным правилам и требованиям для тары и упаковки. Поставщик должен обеспечить упаковку Товара, способную предотвратить его повреждение или порчу во время перевозки к месту поставки. Поставщик несет ответственность за ненадлежащую упаковку, не обеспе</w:t>
      </w:r>
      <w:r w:rsidRPr="00377EB3">
        <w:rPr>
          <w:rFonts w:ascii="Times New Roman" w:eastAsia="Times New Roman" w:hAnsi="Times New Roman" w:cs="Times New Roman"/>
          <w:lang w:eastAsia="ru-RU"/>
        </w:rPr>
        <w:t>чивающую сохранность Товара при его хранении и транспортировании до места поставки.</w:t>
      </w:r>
    </w:p>
    <w:p w:rsidR="00377EB3" w:rsidRPr="00377EB3" w:rsidRDefault="009F06BA" w:rsidP="00377EB3">
      <w:pPr>
        <w:numPr>
          <w:ilvl w:val="0"/>
          <w:numId w:val="41"/>
        </w:numPr>
        <w:spacing w:after="0" w:line="240" w:lineRule="auto"/>
        <w:ind w:left="709"/>
        <w:contextualSpacing/>
        <w:jc w:val="center"/>
        <w:rPr>
          <w:rFonts w:ascii="Times New Roman" w:eastAsia="Times New Roman" w:hAnsi="Times New Roman" w:cs="Times New Roman"/>
          <w:b/>
          <w:lang w:eastAsia="ru-RU"/>
        </w:rPr>
      </w:pPr>
      <w:r w:rsidRPr="00377EB3">
        <w:rPr>
          <w:rFonts w:ascii="Times New Roman" w:eastAsia="Times New Roman" w:hAnsi="Times New Roman" w:cs="Times New Roman"/>
          <w:b/>
          <w:lang w:eastAsia="ru-RU"/>
        </w:rPr>
        <w:t>ГАРАНТИЙНЫЕ ОБЯЗАТЕЛЬСТВА</w:t>
      </w:r>
    </w:p>
    <w:p w:rsidR="00377EB3" w:rsidRPr="00377EB3" w:rsidRDefault="009F06BA" w:rsidP="00377EB3">
      <w:pPr>
        <w:numPr>
          <w:ilvl w:val="1"/>
          <w:numId w:val="41"/>
        </w:numPr>
        <w:tabs>
          <w:tab w:val="left" w:pos="0"/>
          <w:tab w:val="left" w:pos="567"/>
        </w:tabs>
        <w:spacing w:after="0" w:line="240" w:lineRule="auto"/>
        <w:ind w:left="0" w:firstLine="0"/>
        <w:jc w:val="both"/>
        <w:rPr>
          <w:rFonts w:ascii="Times New Roman" w:eastAsia="Times New Roman" w:hAnsi="Times New Roman" w:cs="Times New Roman"/>
          <w:lang w:eastAsia="ru-RU"/>
        </w:rPr>
      </w:pPr>
      <w:r w:rsidRPr="00377EB3">
        <w:rPr>
          <w:rFonts w:ascii="Times New Roman" w:eastAsia="Times New Roman" w:hAnsi="Times New Roman" w:cs="Times New Roman"/>
          <w:lang w:eastAsia="ru-RU"/>
        </w:rPr>
        <w:t>Гарантийные сроки на Товар указываются в гарантийных талонах и/или иных документах, которые Поставщик выдает Покупателю, и предоставляются в полно</w:t>
      </w:r>
      <w:r w:rsidRPr="00377EB3">
        <w:rPr>
          <w:rFonts w:ascii="Times New Roman" w:eastAsia="Times New Roman" w:hAnsi="Times New Roman" w:cs="Times New Roman"/>
          <w:lang w:eastAsia="ru-RU"/>
        </w:rPr>
        <w:t xml:space="preserve">м соответствии (не менее) с гарантийными обязательствами производителя Товара на территории РФ. </w:t>
      </w:r>
    </w:p>
    <w:p w:rsidR="00377EB3" w:rsidRPr="00377EB3" w:rsidRDefault="009F06BA" w:rsidP="00377EB3">
      <w:pPr>
        <w:numPr>
          <w:ilvl w:val="1"/>
          <w:numId w:val="41"/>
        </w:numPr>
        <w:tabs>
          <w:tab w:val="left" w:pos="0"/>
          <w:tab w:val="left" w:pos="567"/>
        </w:tabs>
        <w:spacing w:after="0" w:line="240" w:lineRule="auto"/>
        <w:ind w:left="0" w:firstLine="0"/>
        <w:jc w:val="both"/>
        <w:rPr>
          <w:rFonts w:ascii="Times New Roman" w:eastAsia="Times New Roman" w:hAnsi="Times New Roman" w:cs="Times New Roman"/>
          <w:lang w:eastAsia="ru-RU"/>
        </w:rPr>
      </w:pPr>
      <w:r w:rsidRPr="00377EB3">
        <w:rPr>
          <w:rFonts w:ascii="Times New Roman" w:eastAsia="Times New Roman" w:hAnsi="Times New Roman" w:cs="Times New Roman"/>
          <w:lang w:eastAsia="ru-RU"/>
        </w:rPr>
        <w:t>Срок гарантии исчисляется с даты поставки Товара.</w:t>
      </w:r>
    </w:p>
    <w:p w:rsidR="00377EB3" w:rsidRPr="00377EB3" w:rsidRDefault="009F06BA" w:rsidP="00377EB3">
      <w:pPr>
        <w:numPr>
          <w:ilvl w:val="1"/>
          <w:numId w:val="41"/>
        </w:numPr>
        <w:tabs>
          <w:tab w:val="left" w:pos="0"/>
          <w:tab w:val="left" w:pos="567"/>
        </w:tabs>
        <w:spacing w:after="0" w:line="240" w:lineRule="auto"/>
        <w:ind w:left="0" w:firstLine="0"/>
        <w:jc w:val="both"/>
        <w:rPr>
          <w:rFonts w:ascii="Times New Roman" w:eastAsia="Times New Roman" w:hAnsi="Times New Roman" w:cs="Times New Roman"/>
          <w:lang w:eastAsia="ru-RU"/>
        </w:rPr>
      </w:pPr>
      <w:r w:rsidRPr="00377EB3">
        <w:rPr>
          <w:rFonts w:ascii="Times New Roman" w:eastAsia="Times New Roman" w:hAnsi="Times New Roman" w:cs="Times New Roman"/>
          <w:lang w:eastAsia="ru-RU"/>
        </w:rPr>
        <w:t>Поставщик обязан предоставить Покупателю информацию о названиях, адресах, телефонах, телефаксах, адресах элек</w:t>
      </w:r>
      <w:r w:rsidRPr="00377EB3">
        <w:rPr>
          <w:rFonts w:ascii="Times New Roman" w:eastAsia="Times New Roman" w:hAnsi="Times New Roman" w:cs="Times New Roman"/>
          <w:lang w:eastAsia="ru-RU"/>
        </w:rPr>
        <w:t>тронной почты, Ф.И.О. ответственных лиц сервисных центров, авторизованных Производителями, в которых будет осуществляться гарантийное обслуживание поставленного Товара.</w:t>
      </w:r>
    </w:p>
    <w:p w:rsidR="00377EB3" w:rsidRPr="00377EB3" w:rsidRDefault="009F06BA" w:rsidP="00377EB3">
      <w:pPr>
        <w:numPr>
          <w:ilvl w:val="1"/>
          <w:numId w:val="41"/>
        </w:numPr>
        <w:tabs>
          <w:tab w:val="left" w:pos="0"/>
          <w:tab w:val="left" w:pos="567"/>
        </w:tabs>
        <w:spacing w:after="0" w:line="240" w:lineRule="auto"/>
        <w:ind w:left="0" w:firstLine="0"/>
        <w:jc w:val="both"/>
        <w:rPr>
          <w:rFonts w:ascii="Times New Roman" w:eastAsia="Times New Roman" w:hAnsi="Times New Roman" w:cs="Times New Roman"/>
          <w:lang w:eastAsia="ru-RU"/>
        </w:rPr>
      </w:pPr>
      <w:r w:rsidRPr="00377EB3">
        <w:rPr>
          <w:rFonts w:ascii="Times New Roman" w:eastAsia="Times New Roman" w:hAnsi="Times New Roman" w:cs="Times New Roman"/>
          <w:lang w:eastAsia="ru-RU"/>
        </w:rPr>
        <w:t xml:space="preserve">При обнаружении в течение гарантийного срока, указанного в п. 5.1 настоящего Договора, </w:t>
      </w:r>
      <w:r w:rsidRPr="00377EB3">
        <w:rPr>
          <w:rFonts w:ascii="Times New Roman" w:eastAsia="Times New Roman" w:hAnsi="Times New Roman" w:cs="Times New Roman"/>
          <w:lang w:eastAsia="ru-RU"/>
        </w:rPr>
        <w:t>недостатков и/или дефектов Товара либо несоответствия Товара требованиям настоящего Договора полностью или частично (далее – недостатки и/или дефекты), Покупатель составляет Акт о выявленных недостатках и/или дефектах и уведомляет Поставщика об обнаружении</w:t>
      </w:r>
      <w:r w:rsidRPr="00377EB3">
        <w:rPr>
          <w:rFonts w:ascii="Times New Roman" w:eastAsia="Times New Roman" w:hAnsi="Times New Roman" w:cs="Times New Roman"/>
          <w:lang w:eastAsia="ru-RU"/>
        </w:rPr>
        <w:t xml:space="preserve"> недостатков и/или дефектов путем направления Акта Поставщику посредством электронной почты с последующим направлением оригинала Акта почтой. Поставщик обязан подписать полученный Акт о выявленных недостатках и/или дефектах и вернуть его в адрес Покупателя</w:t>
      </w:r>
      <w:r w:rsidRPr="00377EB3">
        <w:rPr>
          <w:rFonts w:ascii="Times New Roman" w:eastAsia="Times New Roman" w:hAnsi="Times New Roman" w:cs="Times New Roman"/>
          <w:lang w:eastAsia="ru-RU"/>
        </w:rPr>
        <w:t xml:space="preserve"> в течение 5 рабочих дней с момента получения Акта посредством электронной почты, либо направить Покупателю мотивированный отказ от подписания Акта посредством электронной почты с последующим направлением оригинала документа почтой.</w:t>
      </w:r>
    </w:p>
    <w:p w:rsidR="00377EB3" w:rsidRPr="00377EB3" w:rsidRDefault="009F06BA" w:rsidP="00377EB3">
      <w:pPr>
        <w:numPr>
          <w:ilvl w:val="1"/>
          <w:numId w:val="41"/>
        </w:numPr>
        <w:tabs>
          <w:tab w:val="left" w:pos="0"/>
          <w:tab w:val="left" w:pos="567"/>
        </w:tabs>
        <w:spacing w:after="0" w:line="240" w:lineRule="auto"/>
        <w:ind w:left="0" w:firstLine="0"/>
        <w:jc w:val="both"/>
        <w:rPr>
          <w:rFonts w:ascii="Times New Roman" w:eastAsia="Times New Roman" w:hAnsi="Times New Roman" w:cs="Times New Roman"/>
          <w:lang w:eastAsia="ru-RU"/>
        </w:rPr>
      </w:pPr>
      <w:r w:rsidRPr="00377EB3">
        <w:rPr>
          <w:rFonts w:ascii="Times New Roman" w:eastAsia="Times New Roman" w:hAnsi="Times New Roman" w:cs="Times New Roman"/>
          <w:lang w:eastAsia="ru-RU"/>
        </w:rPr>
        <w:t>В случае необоснованног</w:t>
      </w:r>
      <w:r w:rsidRPr="00377EB3">
        <w:rPr>
          <w:rFonts w:ascii="Times New Roman" w:eastAsia="Times New Roman" w:hAnsi="Times New Roman" w:cs="Times New Roman"/>
          <w:lang w:eastAsia="ru-RU"/>
        </w:rPr>
        <w:t>о отказа Поставщика от подписания Акта о выявленных недостатках и/или дефектах или невозвращения Акта в срок, установленный настоящим пунктом для его подписания и возврата, считается, что Поставщик принял данный Акт и согласен с его условиями.</w:t>
      </w:r>
    </w:p>
    <w:p w:rsidR="00377EB3" w:rsidRPr="00377EB3" w:rsidRDefault="009F06BA" w:rsidP="00377EB3">
      <w:pPr>
        <w:numPr>
          <w:ilvl w:val="1"/>
          <w:numId w:val="41"/>
        </w:numPr>
        <w:tabs>
          <w:tab w:val="left" w:pos="0"/>
          <w:tab w:val="left" w:pos="567"/>
        </w:tabs>
        <w:spacing w:after="0" w:line="240" w:lineRule="auto"/>
        <w:ind w:left="0" w:firstLine="0"/>
        <w:jc w:val="both"/>
        <w:rPr>
          <w:rFonts w:ascii="Times New Roman" w:eastAsia="Times New Roman" w:hAnsi="Times New Roman" w:cs="Times New Roman"/>
          <w:lang w:eastAsia="ru-RU"/>
        </w:rPr>
      </w:pPr>
      <w:r w:rsidRPr="00377EB3">
        <w:rPr>
          <w:rFonts w:ascii="Times New Roman" w:eastAsia="Times New Roman" w:hAnsi="Times New Roman" w:cs="Times New Roman"/>
          <w:lang w:eastAsia="ru-RU"/>
        </w:rPr>
        <w:t xml:space="preserve"> Поставщик о</w:t>
      </w:r>
      <w:r w:rsidRPr="00377EB3">
        <w:rPr>
          <w:rFonts w:ascii="Times New Roman" w:eastAsia="Times New Roman" w:hAnsi="Times New Roman" w:cs="Times New Roman"/>
          <w:lang w:eastAsia="ru-RU"/>
        </w:rPr>
        <w:t>бязуется своими силами и за свой счет (в том числе при необходимости упаковка Товара, как основная, так и дополнительная, страховка, внутренний осмотр Товара как при отправке, так и при поступлении в адрес Поставщика, транспортировка Товара любым видом), в</w:t>
      </w:r>
      <w:r w:rsidRPr="00377EB3">
        <w:rPr>
          <w:rFonts w:ascii="Times New Roman" w:eastAsia="Times New Roman" w:hAnsi="Times New Roman" w:cs="Times New Roman"/>
          <w:lang w:eastAsia="ru-RU"/>
        </w:rPr>
        <w:t xml:space="preserve"> срок, не превышающий 20 (двадцать) календарных дней с момента получения Акта посредством электронной почты, либо иной срок, письменно согласованный с Покупателем, устранить все выявленные и указанные в Акте недостатки и/или дефекты, либо заменить Товар и/</w:t>
      </w:r>
      <w:r w:rsidRPr="00377EB3">
        <w:rPr>
          <w:rFonts w:ascii="Times New Roman" w:eastAsia="Times New Roman" w:hAnsi="Times New Roman" w:cs="Times New Roman"/>
          <w:lang w:eastAsia="ru-RU"/>
        </w:rPr>
        <w:t xml:space="preserve">или его части ненадлежащего качества на Товар и/или его части надлежащего качества, в противном случае Покупатель вправе устранить недостатки и/или дефекты собственными и/или привлеченными силами с отнесением при этом всех подтвержденных затрат и расходов </w:t>
      </w:r>
      <w:r w:rsidRPr="00377EB3">
        <w:rPr>
          <w:rFonts w:ascii="Times New Roman" w:eastAsia="Times New Roman" w:hAnsi="Times New Roman" w:cs="Times New Roman"/>
          <w:lang w:eastAsia="ru-RU"/>
        </w:rPr>
        <w:t>на Поставщика, а также предъявить штрафные санкции, предусмотренные настоящим Договором.</w:t>
      </w:r>
    </w:p>
    <w:p w:rsidR="00377EB3" w:rsidRPr="00377EB3" w:rsidRDefault="009F06BA" w:rsidP="00377EB3">
      <w:pPr>
        <w:tabs>
          <w:tab w:val="left" w:pos="0"/>
          <w:tab w:val="left" w:pos="567"/>
        </w:tabs>
        <w:spacing w:after="0" w:line="240" w:lineRule="auto"/>
        <w:ind w:firstLine="567"/>
        <w:jc w:val="both"/>
        <w:rPr>
          <w:rFonts w:ascii="Times New Roman" w:eastAsia="Times New Roman" w:hAnsi="Times New Roman" w:cs="Times New Roman"/>
          <w:lang w:eastAsia="ru-RU"/>
        </w:rPr>
      </w:pPr>
      <w:r w:rsidRPr="00377EB3">
        <w:rPr>
          <w:rFonts w:ascii="Times New Roman" w:eastAsia="Times New Roman" w:hAnsi="Times New Roman" w:cs="Times New Roman"/>
          <w:lang w:eastAsia="ru-RU"/>
        </w:rPr>
        <w:t>В случае возврата Товара через транспортную компанию оплата за возврат Товара в адрес Поставщика и обратно в адрес Покупателя может осуществляться одним из указанных с</w:t>
      </w:r>
      <w:r w:rsidRPr="00377EB3">
        <w:rPr>
          <w:rFonts w:ascii="Times New Roman" w:eastAsia="Times New Roman" w:hAnsi="Times New Roman" w:cs="Times New Roman"/>
          <w:lang w:eastAsia="ru-RU"/>
        </w:rPr>
        <w:t>пособами:</w:t>
      </w:r>
    </w:p>
    <w:p w:rsidR="00377EB3" w:rsidRPr="00377EB3" w:rsidRDefault="009F06BA" w:rsidP="00377EB3">
      <w:pPr>
        <w:tabs>
          <w:tab w:val="left" w:pos="0"/>
          <w:tab w:val="left" w:pos="567"/>
        </w:tabs>
        <w:spacing w:after="0" w:line="240" w:lineRule="auto"/>
        <w:ind w:firstLine="567"/>
        <w:jc w:val="both"/>
        <w:rPr>
          <w:rFonts w:ascii="Times New Roman" w:eastAsia="Times New Roman" w:hAnsi="Times New Roman" w:cs="Times New Roman"/>
          <w:lang w:eastAsia="ru-RU"/>
        </w:rPr>
      </w:pPr>
      <w:r w:rsidRPr="00377EB3">
        <w:rPr>
          <w:rFonts w:ascii="Times New Roman" w:eastAsia="Times New Roman" w:hAnsi="Times New Roman" w:cs="Times New Roman"/>
          <w:lang w:eastAsia="ru-RU"/>
        </w:rPr>
        <w:t>- путем отнесения всех указанных расходов на Поставщика с выставлением счета транспортной компанией непосредственно Поставщику;</w:t>
      </w:r>
    </w:p>
    <w:p w:rsidR="00377EB3" w:rsidRPr="00377EB3" w:rsidRDefault="009F06BA" w:rsidP="00377EB3">
      <w:pPr>
        <w:tabs>
          <w:tab w:val="left" w:pos="0"/>
          <w:tab w:val="left" w:pos="567"/>
        </w:tabs>
        <w:spacing w:after="0" w:line="240" w:lineRule="auto"/>
        <w:ind w:firstLine="567"/>
        <w:jc w:val="both"/>
        <w:rPr>
          <w:rFonts w:ascii="Times New Roman" w:eastAsia="Times New Roman" w:hAnsi="Times New Roman" w:cs="Times New Roman"/>
          <w:lang w:eastAsia="ru-RU"/>
        </w:rPr>
      </w:pPr>
      <w:r w:rsidRPr="00377EB3">
        <w:rPr>
          <w:rFonts w:ascii="Times New Roman" w:eastAsia="Times New Roman" w:hAnsi="Times New Roman" w:cs="Times New Roman"/>
          <w:lang w:eastAsia="ru-RU"/>
        </w:rPr>
        <w:t>- оплатой указанных расходов Покупателем с последующим предъявлением полной суммы расходов Поставщику и возмещением По</w:t>
      </w:r>
      <w:r w:rsidRPr="00377EB3">
        <w:rPr>
          <w:rFonts w:ascii="Times New Roman" w:eastAsia="Times New Roman" w:hAnsi="Times New Roman" w:cs="Times New Roman"/>
          <w:lang w:eastAsia="ru-RU"/>
        </w:rPr>
        <w:t>ставщиком расходов транспортной компании Покупателю.</w:t>
      </w:r>
    </w:p>
    <w:p w:rsidR="00377EB3" w:rsidRPr="00377EB3" w:rsidRDefault="009F06BA" w:rsidP="00377EB3">
      <w:pPr>
        <w:tabs>
          <w:tab w:val="left" w:pos="0"/>
          <w:tab w:val="left" w:pos="567"/>
        </w:tabs>
        <w:spacing w:after="0" w:line="240" w:lineRule="auto"/>
        <w:ind w:firstLine="567"/>
        <w:jc w:val="both"/>
        <w:rPr>
          <w:rFonts w:ascii="Times New Roman" w:eastAsia="Times New Roman" w:hAnsi="Times New Roman" w:cs="Times New Roman"/>
          <w:lang w:eastAsia="ru-RU"/>
        </w:rPr>
      </w:pPr>
      <w:r w:rsidRPr="00377EB3">
        <w:rPr>
          <w:rFonts w:ascii="Times New Roman" w:eastAsia="Times New Roman" w:hAnsi="Times New Roman" w:cs="Times New Roman"/>
          <w:lang w:eastAsia="ru-RU"/>
        </w:rPr>
        <w:t>Порядок оплаты возврата Товара в адрес Поставщика и обратно в адрес Покупателя определяется Покупателем и доводится до сведения Поставщика в письменном виде на адрес электронной почты, указанный в п.3.7,</w:t>
      </w:r>
      <w:r w:rsidRPr="00377EB3">
        <w:rPr>
          <w:rFonts w:ascii="Times New Roman" w:eastAsia="Times New Roman" w:hAnsi="Times New Roman" w:cs="Times New Roman"/>
          <w:lang w:eastAsia="ru-RU"/>
        </w:rPr>
        <w:t xml:space="preserve"> а также в п.3.6. настоящего Договора. </w:t>
      </w:r>
    </w:p>
    <w:p w:rsidR="00377EB3" w:rsidRPr="00377EB3" w:rsidRDefault="009F06BA" w:rsidP="00377EB3">
      <w:pPr>
        <w:numPr>
          <w:ilvl w:val="1"/>
          <w:numId w:val="41"/>
        </w:numPr>
        <w:tabs>
          <w:tab w:val="left" w:pos="0"/>
          <w:tab w:val="left" w:pos="567"/>
        </w:tabs>
        <w:spacing w:after="0" w:line="240" w:lineRule="auto"/>
        <w:ind w:left="0" w:firstLine="0"/>
        <w:jc w:val="both"/>
        <w:rPr>
          <w:rFonts w:ascii="Times New Roman" w:eastAsia="Times New Roman" w:hAnsi="Times New Roman" w:cs="Times New Roman"/>
          <w:lang w:eastAsia="ru-RU"/>
        </w:rPr>
      </w:pPr>
      <w:r w:rsidRPr="00377EB3">
        <w:rPr>
          <w:rFonts w:ascii="Times New Roman" w:eastAsia="Times New Roman" w:hAnsi="Times New Roman" w:cs="Times New Roman"/>
          <w:lang w:eastAsia="ru-RU"/>
        </w:rPr>
        <w:t xml:space="preserve"> В случае если в ходе эксплуатации Товара Покупатель  выявляет недостатки, которые не могли быть установлены Покупателем в момент приемки Товара,   Покупатель имеет право произвести за свой счет независимую экспертиз</w:t>
      </w:r>
      <w:r w:rsidRPr="00377EB3">
        <w:rPr>
          <w:rFonts w:ascii="Times New Roman" w:eastAsia="Times New Roman" w:hAnsi="Times New Roman" w:cs="Times New Roman"/>
          <w:lang w:eastAsia="ru-RU"/>
        </w:rPr>
        <w:t>у качества Товара, на соответствие его действующим в Российской Федерации стандартам и техническим условиям. Если по результатам экспертизы,   заключением подтверждается  не соответствие  данного Товара действующим в Российской Федерации стандартам и техни</w:t>
      </w:r>
      <w:r w:rsidRPr="00377EB3">
        <w:rPr>
          <w:rFonts w:ascii="Times New Roman" w:eastAsia="Times New Roman" w:hAnsi="Times New Roman" w:cs="Times New Roman"/>
          <w:lang w:eastAsia="ru-RU"/>
        </w:rPr>
        <w:t>ческим условиям, Поставщик обязуется заменить всю партию некачественного Товара за свой счет, включая расходы на его транспортировку и возместить  стоимость независимой экспертизы Покупателю в разумный срок.</w:t>
      </w:r>
    </w:p>
    <w:p w:rsidR="00377EB3" w:rsidRPr="00377EB3" w:rsidRDefault="009F06BA" w:rsidP="00377EB3">
      <w:pPr>
        <w:numPr>
          <w:ilvl w:val="1"/>
          <w:numId w:val="41"/>
        </w:numPr>
        <w:tabs>
          <w:tab w:val="left" w:pos="0"/>
          <w:tab w:val="left" w:pos="567"/>
        </w:tabs>
        <w:spacing w:after="0" w:line="240" w:lineRule="auto"/>
        <w:ind w:left="0" w:firstLine="0"/>
        <w:jc w:val="both"/>
        <w:rPr>
          <w:rFonts w:ascii="Times New Roman" w:eastAsia="Times New Roman" w:hAnsi="Times New Roman" w:cs="Times New Roman"/>
          <w:lang w:eastAsia="ru-RU"/>
        </w:rPr>
      </w:pPr>
      <w:r w:rsidRPr="00377EB3">
        <w:rPr>
          <w:rFonts w:ascii="Times New Roman" w:eastAsia="Times New Roman" w:hAnsi="Times New Roman" w:cs="Times New Roman"/>
          <w:lang w:eastAsia="ru-RU"/>
        </w:rPr>
        <w:t>Гарантийный срок, установленный настоящим Догово</w:t>
      </w:r>
      <w:r w:rsidRPr="00377EB3">
        <w:rPr>
          <w:rFonts w:ascii="Times New Roman" w:eastAsia="Times New Roman" w:hAnsi="Times New Roman" w:cs="Times New Roman"/>
          <w:lang w:eastAsia="ru-RU"/>
        </w:rPr>
        <w:t>ром, продлевается на период, когда Покупатель не мог пользоваться Товаром из-за обнаруженных в Товаре недостатков, при условии, что Поставщик был извещен Покупателем об обнаружении недостатков в письменной форме в срок, установленный настоящим Договором.</w:t>
      </w:r>
    </w:p>
    <w:p w:rsidR="00377EB3" w:rsidRPr="00377EB3" w:rsidRDefault="009F06BA" w:rsidP="00377EB3">
      <w:pPr>
        <w:numPr>
          <w:ilvl w:val="1"/>
          <w:numId w:val="41"/>
        </w:numPr>
        <w:tabs>
          <w:tab w:val="left" w:pos="0"/>
          <w:tab w:val="left" w:pos="567"/>
        </w:tabs>
        <w:spacing w:after="0" w:line="240" w:lineRule="auto"/>
        <w:ind w:left="0" w:firstLine="0"/>
        <w:jc w:val="both"/>
        <w:rPr>
          <w:rFonts w:ascii="Times New Roman" w:eastAsia="Times New Roman" w:hAnsi="Times New Roman" w:cs="Times New Roman"/>
          <w:lang w:eastAsia="ru-RU"/>
        </w:rPr>
      </w:pPr>
      <w:r w:rsidRPr="00377EB3">
        <w:rPr>
          <w:rFonts w:ascii="Times New Roman" w:eastAsia="Times New Roman" w:hAnsi="Times New Roman" w:cs="Times New Roman"/>
          <w:lang w:eastAsia="ru-RU"/>
        </w:rPr>
        <w:t>П</w:t>
      </w:r>
      <w:r w:rsidRPr="00377EB3">
        <w:rPr>
          <w:rFonts w:ascii="Times New Roman" w:eastAsia="Times New Roman" w:hAnsi="Times New Roman" w:cs="Times New Roman"/>
          <w:lang w:eastAsia="ru-RU"/>
        </w:rPr>
        <w:t>ри направлении документов посредством электронной почты Стороны используют электронные адреса, указанные в пп. 3.6. – 3.7.</w:t>
      </w:r>
    </w:p>
    <w:p w:rsidR="00377EB3" w:rsidRPr="00377EB3" w:rsidRDefault="00377EB3" w:rsidP="00377EB3">
      <w:pPr>
        <w:tabs>
          <w:tab w:val="left" w:pos="0"/>
          <w:tab w:val="left" w:pos="567"/>
        </w:tabs>
        <w:spacing w:after="0" w:line="240" w:lineRule="auto"/>
        <w:jc w:val="both"/>
        <w:rPr>
          <w:rFonts w:ascii="Times New Roman" w:eastAsia="Times New Roman" w:hAnsi="Times New Roman" w:cs="Times New Roman"/>
          <w:lang w:eastAsia="ru-RU"/>
        </w:rPr>
      </w:pPr>
    </w:p>
    <w:p w:rsidR="00377EB3" w:rsidRPr="00377EB3" w:rsidRDefault="009F06BA" w:rsidP="00377EB3">
      <w:pPr>
        <w:numPr>
          <w:ilvl w:val="0"/>
          <w:numId w:val="41"/>
        </w:numPr>
        <w:spacing w:after="0" w:line="240" w:lineRule="auto"/>
        <w:ind w:left="709"/>
        <w:contextualSpacing/>
        <w:jc w:val="center"/>
        <w:rPr>
          <w:rFonts w:ascii="Times New Roman" w:eastAsia="Times New Roman" w:hAnsi="Times New Roman" w:cs="Times New Roman"/>
          <w:b/>
          <w:lang w:eastAsia="ru-RU"/>
        </w:rPr>
      </w:pPr>
      <w:r w:rsidRPr="00377EB3">
        <w:rPr>
          <w:rFonts w:ascii="Times New Roman" w:eastAsia="Times New Roman" w:hAnsi="Times New Roman" w:cs="Times New Roman"/>
          <w:b/>
          <w:lang w:eastAsia="ru-RU"/>
        </w:rPr>
        <w:t>ПОРЯДОК ПРИЕМКИ ТОВАРА</w:t>
      </w:r>
    </w:p>
    <w:p w:rsidR="00377EB3" w:rsidRPr="00377EB3" w:rsidRDefault="009F06BA" w:rsidP="00377EB3">
      <w:pPr>
        <w:numPr>
          <w:ilvl w:val="1"/>
          <w:numId w:val="41"/>
        </w:numPr>
        <w:tabs>
          <w:tab w:val="left" w:pos="567"/>
          <w:tab w:val="left" w:pos="709"/>
        </w:tabs>
        <w:spacing w:after="0" w:line="240" w:lineRule="auto"/>
        <w:ind w:left="0" w:firstLine="0"/>
        <w:jc w:val="both"/>
        <w:rPr>
          <w:rFonts w:ascii="Times New Roman" w:eastAsia="Times New Roman" w:hAnsi="Times New Roman" w:cs="Times New Roman"/>
          <w:bCs/>
          <w:lang w:eastAsia="ru-RU"/>
        </w:rPr>
      </w:pPr>
      <w:r w:rsidRPr="00377EB3">
        <w:rPr>
          <w:rFonts w:ascii="Times New Roman" w:eastAsia="Times New Roman" w:hAnsi="Times New Roman" w:cs="Times New Roman"/>
          <w:bCs/>
          <w:lang w:eastAsia="ru-RU"/>
        </w:rPr>
        <w:t>При приемке Товара Покупатель (представитель Покупателя, действующий на основании доверенности, оформленной в</w:t>
      </w:r>
      <w:r w:rsidRPr="00377EB3">
        <w:rPr>
          <w:rFonts w:ascii="Times New Roman" w:eastAsia="Times New Roman" w:hAnsi="Times New Roman" w:cs="Times New Roman"/>
          <w:bCs/>
          <w:lang w:eastAsia="ru-RU"/>
        </w:rPr>
        <w:t xml:space="preserve"> соответствии с требованиями действующего законодательства РФ) осматривает Товар и проверяет его соответствие сведениям, указанным в транспортных и сопроводительных документах по наименованию, количеству, ассортименту, внешнему виду и упаковке Товара.</w:t>
      </w:r>
    </w:p>
    <w:p w:rsidR="00377EB3" w:rsidRPr="00377EB3" w:rsidRDefault="009F06BA" w:rsidP="00377EB3">
      <w:pPr>
        <w:numPr>
          <w:ilvl w:val="1"/>
          <w:numId w:val="41"/>
        </w:numPr>
        <w:tabs>
          <w:tab w:val="left" w:pos="567"/>
          <w:tab w:val="left" w:pos="709"/>
        </w:tabs>
        <w:spacing w:after="0" w:line="240" w:lineRule="auto"/>
        <w:ind w:left="0" w:firstLine="0"/>
        <w:jc w:val="both"/>
        <w:rPr>
          <w:rFonts w:ascii="Times New Roman" w:eastAsia="Times New Roman" w:hAnsi="Times New Roman" w:cs="Times New Roman"/>
          <w:bCs/>
          <w:lang w:eastAsia="ru-RU"/>
        </w:rPr>
      </w:pPr>
      <w:r w:rsidRPr="00377EB3">
        <w:rPr>
          <w:rFonts w:ascii="Times New Roman" w:eastAsia="Times New Roman" w:hAnsi="Times New Roman" w:cs="Times New Roman"/>
          <w:bCs/>
          <w:lang w:eastAsia="ru-RU"/>
        </w:rPr>
        <w:t xml:space="preserve">При </w:t>
      </w:r>
      <w:r w:rsidRPr="00377EB3">
        <w:rPr>
          <w:rFonts w:ascii="Times New Roman" w:eastAsia="Times New Roman" w:hAnsi="Times New Roman" w:cs="Times New Roman"/>
          <w:bCs/>
          <w:lang w:eastAsia="ru-RU"/>
        </w:rPr>
        <w:t>обнаружении несоответствия Товара по наименованию, количеству, ассортименту, внешнему виду и упаковке сведениям, указанным в транспортных и сопроводительных документах, а также в случае несоблюдения Поставщиком условия об ассортименте, количестве, качестве</w:t>
      </w:r>
      <w:r w:rsidRPr="00377EB3">
        <w:rPr>
          <w:rFonts w:ascii="Times New Roman" w:eastAsia="Times New Roman" w:hAnsi="Times New Roman" w:cs="Times New Roman"/>
          <w:bCs/>
          <w:lang w:eastAsia="ru-RU"/>
        </w:rPr>
        <w:t xml:space="preserve"> (видимые недостатки) Товара, выявленные недостатки (несоответствия) передаваемого Товара отражаются в Акте приема-передачи Товара. Покупатель, обнаруживший недостатки (несоответствия) передаваемого Товара при его приемке, вправе ссылаться на них только в </w:t>
      </w:r>
      <w:r w:rsidRPr="00377EB3">
        <w:rPr>
          <w:rFonts w:ascii="Times New Roman" w:eastAsia="Times New Roman" w:hAnsi="Times New Roman" w:cs="Times New Roman"/>
          <w:bCs/>
          <w:lang w:eastAsia="ru-RU"/>
        </w:rPr>
        <w:t>случаях, если такие недостатки (несоответствия) были оговорены в двустороннем акте.</w:t>
      </w:r>
    </w:p>
    <w:p w:rsidR="00377EB3" w:rsidRPr="00377EB3" w:rsidRDefault="009F06BA" w:rsidP="00377EB3">
      <w:pPr>
        <w:numPr>
          <w:ilvl w:val="1"/>
          <w:numId w:val="41"/>
        </w:numPr>
        <w:tabs>
          <w:tab w:val="left" w:pos="567"/>
          <w:tab w:val="left" w:pos="709"/>
        </w:tabs>
        <w:spacing w:after="0" w:line="240" w:lineRule="auto"/>
        <w:ind w:left="0" w:firstLine="0"/>
        <w:jc w:val="both"/>
        <w:rPr>
          <w:rFonts w:ascii="Times New Roman" w:eastAsia="Times New Roman" w:hAnsi="Times New Roman" w:cs="Times New Roman"/>
          <w:bCs/>
          <w:lang w:eastAsia="ru-RU"/>
        </w:rPr>
      </w:pPr>
      <w:r w:rsidRPr="00377EB3">
        <w:rPr>
          <w:rFonts w:ascii="Times New Roman" w:eastAsia="Times New Roman" w:hAnsi="Times New Roman" w:cs="Times New Roman"/>
          <w:bCs/>
          <w:lang w:eastAsia="ru-RU"/>
        </w:rPr>
        <w:t>Внутритарная приемка Товара производится Покупателем в течение 7 (семи) рабочих дней с даты поставки Товара. В случае обнаружения недостатков Товара по результатам проведен</w:t>
      </w:r>
      <w:r w:rsidRPr="00377EB3">
        <w:rPr>
          <w:rFonts w:ascii="Times New Roman" w:eastAsia="Times New Roman" w:hAnsi="Times New Roman" w:cs="Times New Roman"/>
          <w:bCs/>
          <w:lang w:eastAsia="ru-RU"/>
        </w:rPr>
        <w:t xml:space="preserve">ия внутритарной приемки, для составления Акта внутритарной приемки Товара, Покупатель незамедлительно извещает Поставщика посредством направления уведомления по электронной почте на электронный адрес Поставщика, указанный в п.3.7. Представитель Поставщика </w:t>
      </w:r>
      <w:r w:rsidRPr="00377EB3">
        <w:rPr>
          <w:rFonts w:ascii="Times New Roman" w:eastAsia="Times New Roman" w:hAnsi="Times New Roman" w:cs="Times New Roman"/>
          <w:bCs/>
          <w:lang w:eastAsia="ru-RU"/>
        </w:rPr>
        <w:t>обязан явиться к Покупателю не позднее 2 (двух) рабочих дней с даты получения уведомления для составления Акта внутритарной приемки Товара, в котором указывается: дата и место составления акта; номер и дата Договора; наименование Товара; состояние тары и к</w:t>
      </w:r>
      <w:r w:rsidRPr="00377EB3">
        <w:rPr>
          <w:rFonts w:ascii="Times New Roman" w:eastAsia="Times New Roman" w:hAnsi="Times New Roman" w:cs="Times New Roman"/>
          <w:bCs/>
          <w:lang w:eastAsia="ru-RU"/>
        </w:rPr>
        <w:t>онсервации; номера мест, в которых обнаружены недостача и/или недостатки; количество мест всей партии Товара; описание обнаруженных недостатков и повреждений с приложением фотографий недостатков. В случае неприбытия представителя Поставщика для составления</w:t>
      </w:r>
      <w:r w:rsidRPr="00377EB3">
        <w:rPr>
          <w:rFonts w:ascii="Times New Roman" w:eastAsia="Times New Roman" w:hAnsi="Times New Roman" w:cs="Times New Roman"/>
          <w:bCs/>
          <w:lang w:eastAsia="ru-RU"/>
        </w:rPr>
        <w:t xml:space="preserve"> Акта внутритарной приемки Товара, Акт составляется без его участия, в Акте Покупателем делается соответствующая отметка, а Акт считается оформленным надлежащим образом. </w:t>
      </w:r>
    </w:p>
    <w:p w:rsidR="00377EB3" w:rsidRPr="00377EB3" w:rsidRDefault="009F06BA" w:rsidP="00377EB3">
      <w:pPr>
        <w:numPr>
          <w:ilvl w:val="1"/>
          <w:numId w:val="41"/>
        </w:numPr>
        <w:tabs>
          <w:tab w:val="left" w:pos="567"/>
          <w:tab w:val="left" w:pos="709"/>
        </w:tabs>
        <w:spacing w:after="0" w:line="240" w:lineRule="auto"/>
        <w:ind w:left="0" w:firstLine="0"/>
        <w:jc w:val="both"/>
        <w:rPr>
          <w:rFonts w:ascii="Times New Roman" w:eastAsia="Times New Roman" w:hAnsi="Times New Roman" w:cs="Times New Roman"/>
          <w:bCs/>
          <w:lang w:eastAsia="ru-RU"/>
        </w:rPr>
      </w:pPr>
      <w:r w:rsidRPr="00377EB3">
        <w:rPr>
          <w:rFonts w:ascii="Times New Roman" w:eastAsia="Times New Roman" w:hAnsi="Times New Roman" w:cs="Times New Roman"/>
          <w:bCs/>
          <w:lang w:eastAsia="ru-RU"/>
        </w:rPr>
        <w:t>Претензии по качеству и количеству составляются Покупателем на основании актов, указа</w:t>
      </w:r>
      <w:r w:rsidRPr="00377EB3">
        <w:rPr>
          <w:rFonts w:ascii="Times New Roman" w:eastAsia="Times New Roman" w:hAnsi="Times New Roman" w:cs="Times New Roman"/>
          <w:bCs/>
          <w:lang w:eastAsia="ru-RU"/>
        </w:rPr>
        <w:t>нных в п.6.2 и п.6.3 настоящего Договора, и предъявляются Поставщику в течение 10 (десяти) рабочих дней с даты поставки Товара. Поставщик обязуется рассмотреть направленные Покупателем претензии по качеству и количеству Товара в течение 5 (пяти) рабочих дн</w:t>
      </w:r>
      <w:r w:rsidRPr="00377EB3">
        <w:rPr>
          <w:rFonts w:ascii="Times New Roman" w:eastAsia="Times New Roman" w:hAnsi="Times New Roman" w:cs="Times New Roman"/>
          <w:bCs/>
          <w:lang w:eastAsia="ru-RU"/>
        </w:rPr>
        <w:t xml:space="preserve">ей с момента их получения. </w:t>
      </w:r>
    </w:p>
    <w:p w:rsidR="00377EB3" w:rsidRPr="00377EB3" w:rsidRDefault="009F06BA" w:rsidP="00377EB3">
      <w:pPr>
        <w:tabs>
          <w:tab w:val="left" w:pos="567"/>
          <w:tab w:val="left" w:pos="709"/>
        </w:tabs>
        <w:spacing w:after="0" w:line="240" w:lineRule="auto"/>
        <w:jc w:val="both"/>
        <w:rPr>
          <w:rFonts w:ascii="Times New Roman" w:eastAsia="Times New Roman" w:hAnsi="Times New Roman" w:cs="Times New Roman"/>
          <w:bCs/>
          <w:lang w:eastAsia="ru-RU"/>
        </w:rPr>
      </w:pPr>
      <w:r w:rsidRPr="00377EB3">
        <w:rPr>
          <w:rFonts w:ascii="Times New Roman" w:eastAsia="Times New Roman" w:hAnsi="Times New Roman" w:cs="Times New Roman"/>
          <w:bCs/>
          <w:lang w:eastAsia="ru-RU"/>
        </w:rPr>
        <w:t>Некачественный Товар или не соответствующий по количеству Товар подлежит замене/допоставке силами и за счет Поставщика в течение 15 (пятнадцати) календарных дней с даты получения Поставщиком претензии Покупателя. В случае невозм</w:t>
      </w:r>
      <w:r w:rsidRPr="00377EB3">
        <w:rPr>
          <w:rFonts w:ascii="Times New Roman" w:eastAsia="Times New Roman" w:hAnsi="Times New Roman" w:cs="Times New Roman"/>
          <w:bCs/>
          <w:lang w:eastAsia="ru-RU"/>
        </w:rPr>
        <w:t>ожности замены/допоставки Товара Поставщик возвращает Покупателю стоимость такого Товара не позднее 20 (двадцати) календарных дней с даты получения Поставщиком претензии Покупателя.</w:t>
      </w:r>
    </w:p>
    <w:p w:rsidR="00377EB3" w:rsidRPr="00377EB3" w:rsidRDefault="009F06BA" w:rsidP="00377EB3">
      <w:pPr>
        <w:numPr>
          <w:ilvl w:val="1"/>
          <w:numId w:val="41"/>
        </w:numPr>
        <w:tabs>
          <w:tab w:val="left" w:pos="567"/>
          <w:tab w:val="left" w:pos="709"/>
        </w:tabs>
        <w:spacing w:after="0" w:line="240" w:lineRule="auto"/>
        <w:ind w:left="0" w:firstLine="0"/>
        <w:jc w:val="both"/>
        <w:rPr>
          <w:rFonts w:ascii="Times New Roman" w:eastAsia="Times New Roman" w:hAnsi="Times New Roman" w:cs="Times New Roman"/>
          <w:bCs/>
          <w:lang w:eastAsia="ru-RU"/>
        </w:rPr>
      </w:pPr>
      <w:r w:rsidRPr="00377EB3">
        <w:rPr>
          <w:rFonts w:ascii="Times New Roman" w:eastAsia="Times New Roman" w:hAnsi="Times New Roman" w:cs="Times New Roman"/>
          <w:bCs/>
          <w:lang w:eastAsia="ru-RU"/>
        </w:rPr>
        <w:t xml:space="preserve">В случае отсутствия ответа Поставщика на направленные в соответствии с п. </w:t>
      </w:r>
      <w:r w:rsidRPr="00377EB3">
        <w:rPr>
          <w:rFonts w:ascii="Times New Roman" w:eastAsia="Times New Roman" w:hAnsi="Times New Roman" w:cs="Times New Roman"/>
          <w:bCs/>
          <w:lang w:eastAsia="ru-RU"/>
        </w:rPr>
        <w:t>6.4 Договора Покупателем претензии в вышеуказанный срок, последние считаются принятыми Поставщиком в полном объеме.</w:t>
      </w:r>
    </w:p>
    <w:p w:rsidR="00377EB3" w:rsidRPr="00377EB3" w:rsidRDefault="009F06BA" w:rsidP="00377EB3">
      <w:pPr>
        <w:numPr>
          <w:ilvl w:val="1"/>
          <w:numId w:val="41"/>
        </w:numPr>
        <w:tabs>
          <w:tab w:val="left" w:pos="567"/>
          <w:tab w:val="left" w:pos="709"/>
        </w:tabs>
        <w:spacing w:after="0" w:line="240" w:lineRule="auto"/>
        <w:ind w:left="0" w:firstLine="0"/>
        <w:jc w:val="both"/>
        <w:rPr>
          <w:rFonts w:ascii="Times New Roman" w:eastAsia="Times New Roman" w:hAnsi="Times New Roman" w:cs="Times New Roman"/>
          <w:bCs/>
          <w:lang w:eastAsia="ru-RU"/>
        </w:rPr>
      </w:pPr>
      <w:r w:rsidRPr="00377EB3">
        <w:rPr>
          <w:rFonts w:ascii="Times New Roman" w:eastAsia="Times New Roman" w:hAnsi="Times New Roman" w:cs="Times New Roman"/>
          <w:bCs/>
          <w:lang w:eastAsia="ru-RU"/>
        </w:rPr>
        <w:t xml:space="preserve">Поставщик не обменивает и не оплачивает Товар, поврежденный в результате нарушения правил его хранения, транспортировки или эксплуатации, </w:t>
      </w:r>
      <w:r w:rsidRPr="00377EB3">
        <w:rPr>
          <w:rFonts w:ascii="Times New Roman" w:eastAsia="Times New Roman" w:hAnsi="Times New Roman" w:cs="Times New Roman"/>
          <w:bCs/>
          <w:lang w:eastAsia="ru-RU"/>
        </w:rPr>
        <w:t>произошедшие после передачи Товара Покупателю.</w:t>
      </w:r>
    </w:p>
    <w:p w:rsidR="00377EB3" w:rsidRPr="00377EB3" w:rsidRDefault="00377EB3" w:rsidP="00377EB3">
      <w:pPr>
        <w:tabs>
          <w:tab w:val="left" w:pos="900"/>
        </w:tabs>
        <w:spacing w:after="0" w:line="240" w:lineRule="auto"/>
        <w:jc w:val="both"/>
        <w:rPr>
          <w:rFonts w:ascii="Times New Roman" w:eastAsia="Times New Roman" w:hAnsi="Times New Roman" w:cs="Times New Roman"/>
          <w:bCs/>
          <w:lang w:eastAsia="ru-RU"/>
        </w:rPr>
      </w:pPr>
    </w:p>
    <w:p w:rsidR="00377EB3" w:rsidRPr="00377EB3" w:rsidRDefault="009F06BA" w:rsidP="00377EB3">
      <w:pPr>
        <w:numPr>
          <w:ilvl w:val="0"/>
          <w:numId w:val="41"/>
        </w:numPr>
        <w:spacing w:after="0" w:line="240" w:lineRule="auto"/>
        <w:ind w:left="709"/>
        <w:contextualSpacing/>
        <w:jc w:val="center"/>
        <w:rPr>
          <w:rFonts w:ascii="Times New Roman" w:eastAsia="Times New Roman" w:hAnsi="Times New Roman" w:cs="Times New Roman"/>
          <w:b/>
          <w:lang w:eastAsia="ru-RU"/>
        </w:rPr>
      </w:pPr>
      <w:r w:rsidRPr="00377EB3">
        <w:rPr>
          <w:rFonts w:ascii="Times New Roman" w:eastAsia="Times New Roman" w:hAnsi="Times New Roman" w:cs="Times New Roman"/>
          <w:b/>
          <w:lang w:eastAsia="ru-RU"/>
        </w:rPr>
        <w:t>ОТВЕТСТВЕННОСТЬ СТОРОН</w:t>
      </w:r>
    </w:p>
    <w:p w:rsidR="00377EB3" w:rsidRPr="00377EB3" w:rsidRDefault="009F06BA" w:rsidP="00377EB3">
      <w:pPr>
        <w:numPr>
          <w:ilvl w:val="1"/>
          <w:numId w:val="42"/>
        </w:numPr>
        <w:tabs>
          <w:tab w:val="left" w:pos="567"/>
          <w:tab w:val="left" w:pos="709"/>
        </w:tabs>
        <w:spacing w:after="0" w:line="240" w:lineRule="auto"/>
        <w:ind w:left="0" w:firstLine="0"/>
        <w:jc w:val="both"/>
        <w:rPr>
          <w:rFonts w:ascii="Times New Roman" w:eastAsia="Times New Roman" w:hAnsi="Times New Roman" w:cs="Times New Roman"/>
          <w:bCs/>
          <w:lang w:eastAsia="ru-RU"/>
        </w:rPr>
      </w:pPr>
      <w:r w:rsidRPr="00377EB3">
        <w:rPr>
          <w:rFonts w:ascii="Times New Roman" w:eastAsia="Times New Roman" w:hAnsi="Times New Roman" w:cs="Times New Roman"/>
          <w:bCs/>
          <w:lang w:eastAsia="ru-RU"/>
        </w:rPr>
        <w:t>За неисполнение или ненадлежащее исполнение обязательств по настоящему Договору Стороны несут ответственность в соответствии с действующим российским законодательством и условиями насто</w:t>
      </w:r>
      <w:r w:rsidRPr="00377EB3">
        <w:rPr>
          <w:rFonts w:ascii="Times New Roman" w:eastAsia="Times New Roman" w:hAnsi="Times New Roman" w:cs="Times New Roman"/>
          <w:bCs/>
          <w:lang w:eastAsia="ru-RU"/>
        </w:rPr>
        <w:t>ящего Договора.</w:t>
      </w:r>
    </w:p>
    <w:p w:rsidR="00377EB3" w:rsidRPr="00377EB3" w:rsidRDefault="009F06BA" w:rsidP="00377EB3">
      <w:pPr>
        <w:numPr>
          <w:ilvl w:val="1"/>
          <w:numId w:val="42"/>
        </w:numPr>
        <w:tabs>
          <w:tab w:val="left" w:pos="567"/>
        </w:tabs>
        <w:spacing w:after="0" w:line="240" w:lineRule="auto"/>
        <w:ind w:left="0" w:firstLine="0"/>
        <w:contextualSpacing/>
        <w:jc w:val="both"/>
        <w:rPr>
          <w:rFonts w:ascii="Times New Roman" w:eastAsia="Times New Roman" w:hAnsi="Times New Roman" w:cs="Times New Roman"/>
          <w:bCs/>
          <w:lang w:eastAsia="ru-RU"/>
        </w:rPr>
      </w:pPr>
      <w:r w:rsidRPr="00377EB3">
        <w:rPr>
          <w:rFonts w:ascii="Times New Roman" w:eastAsia="Times New Roman" w:hAnsi="Times New Roman" w:cs="Times New Roman"/>
          <w:lang w:eastAsia="ru-RU"/>
        </w:rPr>
        <w:t xml:space="preserve">В случае нарушения сроков поставки Товара Покупатель вправе потребовать от Поставщика, а Поставщик обязан уплатить неустойку в размере 0,5% (пять десятых процента) от стоимости не поставленного в срок Товара за каждый день просрочки. </w:t>
      </w:r>
    </w:p>
    <w:p w:rsidR="00377EB3" w:rsidRPr="00377EB3" w:rsidRDefault="009F06BA" w:rsidP="00377EB3">
      <w:pPr>
        <w:numPr>
          <w:ilvl w:val="1"/>
          <w:numId w:val="42"/>
        </w:numPr>
        <w:tabs>
          <w:tab w:val="left" w:pos="567"/>
        </w:tabs>
        <w:spacing w:after="0" w:line="240" w:lineRule="auto"/>
        <w:ind w:left="0" w:firstLine="0"/>
        <w:contextualSpacing/>
        <w:jc w:val="both"/>
        <w:rPr>
          <w:rFonts w:ascii="Times New Roman" w:eastAsia="Times New Roman" w:hAnsi="Times New Roman" w:cs="Times New Roman"/>
          <w:bCs/>
          <w:lang w:eastAsia="ru-RU"/>
        </w:rPr>
      </w:pPr>
      <w:r w:rsidRPr="00377EB3">
        <w:rPr>
          <w:rFonts w:ascii="Times New Roman" w:eastAsia="Times New Roman" w:hAnsi="Times New Roman" w:cs="Times New Roman"/>
          <w:bCs/>
          <w:lang w:eastAsia="ru-RU"/>
        </w:rPr>
        <w:t xml:space="preserve">В </w:t>
      </w:r>
      <w:r w:rsidRPr="00377EB3">
        <w:rPr>
          <w:rFonts w:ascii="Times New Roman" w:eastAsia="Times New Roman" w:hAnsi="Times New Roman" w:cs="Times New Roman"/>
          <w:bCs/>
          <w:lang w:eastAsia="ru-RU"/>
        </w:rPr>
        <w:t>случае отказа в замене Товара ненадлежащего качества или недопоставке некомплектного Товара Покупатель вправе потребовать с Поставщика уплаты штрафа в размере 5 % от стоимости некачественного, некомплектного Товара.</w:t>
      </w:r>
    </w:p>
    <w:p w:rsidR="00377EB3" w:rsidRPr="00377EB3" w:rsidRDefault="009F06BA" w:rsidP="00377EB3">
      <w:pPr>
        <w:numPr>
          <w:ilvl w:val="1"/>
          <w:numId w:val="42"/>
        </w:numPr>
        <w:tabs>
          <w:tab w:val="left" w:pos="567"/>
        </w:tabs>
        <w:spacing w:after="0" w:line="240" w:lineRule="auto"/>
        <w:ind w:left="0" w:firstLine="0"/>
        <w:contextualSpacing/>
        <w:jc w:val="both"/>
        <w:rPr>
          <w:rFonts w:ascii="Times New Roman" w:eastAsia="Times New Roman" w:hAnsi="Times New Roman" w:cs="Times New Roman"/>
          <w:bCs/>
          <w:lang w:eastAsia="ru-RU"/>
        </w:rPr>
      </w:pPr>
      <w:r w:rsidRPr="00377EB3">
        <w:rPr>
          <w:rFonts w:ascii="Times New Roman" w:eastAsia="Times New Roman" w:hAnsi="Times New Roman" w:cs="Times New Roman"/>
          <w:bCs/>
          <w:lang w:eastAsia="ru-RU"/>
        </w:rPr>
        <w:t>В случае нарушения сроков выполнения гар</w:t>
      </w:r>
      <w:r w:rsidRPr="00377EB3">
        <w:rPr>
          <w:rFonts w:ascii="Times New Roman" w:eastAsia="Times New Roman" w:hAnsi="Times New Roman" w:cs="Times New Roman"/>
          <w:bCs/>
          <w:lang w:eastAsia="ru-RU"/>
        </w:rPr>
        <w:t>антийных обязательств, предусмотренных п. 5.6 настоящего Договора Покупатель вправе предъявить, а Поставщик обязан выплатить Покупателю пени в размере 1 (Одного) процента от стоимости поставленного Товара за каждый день просрочки выполнения обязательств.</w:t>
      </w:r>
    </w:p>
    <w:p w:rsidR="00377EB3" w:rsidRPr="00377EB3" w:rsidRDefault="009F06BA" w:rsidP="00377EB3">
      <w:pPr>
        <w:numPr>
          <w:ilvl w:val="1"/>
          <w:numId w:val="42"/>
        </w:numPr>
        <w:tabs>
          <w:tab w:val="left" w:pos="567"/>
          <w:tab w:val="left" w:pos="709"/>
        </w:tabs>
        <w:spacing w:after="0" w:line="240" w:lineRule="auto"/>
        <w:ind w:left="0" w:firstLine="0"/>
        <w:jc w:val="both"/>
        <w:rPr>
          <w:rFonts w:ascii="Times New Roman" w:eastAsia="Times New Roman" w:hAnsi="Times New Roman" w:cs="Times New Roman"/>
          <w:bCs/>
          <w:lang w:eastAsia="ru-RU"/>
        </w:rPr>
      </w:pPr>
      <w:r w:rsidRPr="00377EB3">
        <w:rPr>
          <w:rFonts w:ascii="Times New Roman" w:eastAsia="Times New Roman" w:hAnsi="Times New Roman" w:cs="Times New Roman"/>
          <w:bCs/>
          <w:lang w:eastAsia="ru-RU"/>
        </w:rPr>
        <w:t>В</w:t>
      </w:r>
      <w:r w:rsidRPr="00377EB3">
        <w:rPr>
          <w:rFonts w:ascii="Times New Roman" w:eastAsia="Times New Roman" w:hAnsi="Times New Roman" w:cs="Times New Roman"/>
          <w:bCs/>
          <w:lang w:eastAsia="ru-RU"/>
        </w:rPr>
        <w:t xml:space="preserve"> случае нарушения Покупателем порядка и сроков оплаты, предусмотренных настоящим Договором, Поставщик вправе приостановить выполнение своих обязательств до устранения Покупателем вышеуказанных нарушений. </w:t>
      </w:r>
    </w:p>
    <w:p w:rsidR="00377EB3" w:rsidRPr="00377EB3" w:rsidRDefault="009F06BA" w:rsidP="00377EB3">
      <w:pPr>
        <w:numPr>
          <w:ilvl w:val="1"/>
          <w:numId w:val="42"/>
        </w:numPr>
        <w:tabs>
          <w:tab w:val="left" w:pos="567"/>
          <w:tab w:val="left" w:pos="709"/>
        </w:tabs>
        <w:spacing w:after="0" w:line="240" w:lineRule="auto"/>
        <w:ind w:left="0" w:firstLine="0"/>
        <w:jc w:val="both"/>
        <w:rPr>
          <w:rFonts w:ascii="Times New Roman" w:eastAsia="Times New Roman" w:hAnsi="Times New Roman" w:cs="Times New Roman"/>
          <w:bCs/>
          <w:lang w:eastAsia="ru-RU"/>
        </w:rPr>
      </w:pPr>
      <w:r w:rsidRPr="00377EB3">
        <w:rPr>
          <w:rFonts w:ascii="Times New Roman" w:eastAsia="Times New Roman" w:hAnsi="Times New Roman" w:cs="Times New Roman"/>
          <w:bCs/>
          <w:lang w:eastAsia="ru-RU"/>
        </w:rPr>
        <w:t xml:space="preserve">Неустойка выплачивается одной из Сторон не позднее </w:t>
      </w:r>
      <w:r w:rsidRPr="00377EB3">
        <w:rPr>
          <w:rFonts w:ascii="Times New Roman" w:eastAsia="Times New Roman" w:hAnsi="Times New Roman" w:cs="Times New Roman"/>
          <w:bCs/>
          <w:lang w:eastAsia="ru-RU"/>
        </w:rPr>
        <w:t>10 (Десяти) банковских дней после предъявления другой Стороной требования (Претензии) об уплате неустойки.</w:t>
      </w:r>
    </w:p>
    <w:p w:rsidR="00377EB3" w:rsidRPr="00377EB3" w:rsidRDefault="009F06BA" w:rsidP="00377EB3">
      <w:pPr>
        <w:numPr>
          <w:ilvl w:val="1"/>
          <w:numId w:val="42"/>
        </w:numPr>
        <w:tabs>
          <w:tab w:val="left" w:pos="567"/>
        </w:tabs>
        <w:spacing w:after="0" w:line="240" w:lineRule="auto"/>
        <w:ind w:left="0" w:firstLine="0"/>
        <w:contextualSpacing/>
        <w:jc w:val="both"/>
        <w:rPr>
          <w:rFonts w:ascii="Times New Roman" w:eastAsia="Times New Roman" w:hAnsi="Times New Roman" w:cs="Times New Roman"/>
          <w:bCs/>
          <w:lang w:eastAsia="ru-RU"/>
        </w:rPr>
      </w:pPr>
      <w:r w:rsidRPr="00377EB3">
        <w:rPr>
          <w:rFonts w:ascii="Times New Roman" w:eastAsia="Times New Roman" w:hAnsi="Times New Roman" w:cs="Times New Roman"/>
          <w:bCs/>
          <w:lang w:eastAsia="ru-RU"/>
        </w:rPr>
        <w:t>Покупатель вправе потребовать от Поставщика сверх неустойки возмещения в полном объеме убытков, причиненных неисполнением или ненадлежащим исполнение</w:t>
      </w:r>
      <w:r w:rsidRPr="00377EB3">
        <w:rPr>
          <w:rFonts w:ascii="Times New Roman" w:eastAsia="Times New Roman" w:hAnsi="Times New Roman" w:cs="Times New Roman"/>
          <w:bCs/>
          <w:lang w:eastAsia="ru-RU"/>
        </w:rPr>
        <w:t>м условий настоящего Договора.</w:t>
      </w:r>
    </w:p>
    <w:p w:rsidR="00377EB3" w:rsidRPr="00377EB3" w:rsidRDefault="009F06BA" w:rsidP="00377EB3">
      <w:pPr>
        <w:numPr>
          <w:ilvl w:val="1"/>
          <w:numId w:val="42"/>
        </w:numPr>
        <w:tabs>
          <w:tab w:val="left" w:pos="567"/>
          <w:tab w:val="left" w:pos="900"/>
        </w:tabs>
        <w:spacing w:after="0" w:line="240" w:lineRule="auto"/>
        <w:ind w:left="0" w:firstLine="0"/>
        <w:jc w:val="both"/>
        <w:rPr>
          <w:rFonts w:ascii="Times New Roman" w:eastAsia="Times New Roman" w:hAnsi="Times New Roman" w:cs="Times New Roman"/>
          <w:bCs/>
          <w:lang w:eastAsia="ru-RU"/>
        </w:rPr>
      </w:pPr>
      <w:r w:rsidRPr="00377EB3">
        <w:rPr>
          <w:rFonts w:ascii="Times New Roman" w:eastAsia="Times New Roman" w:hAnsi="Times New Roman" w:cs="Times New Roman"/>
          <w:bCs/>
          <w:lang w:eastAsia="ru-RU"/>
        </w:rPr>
        <w:t>По денежным обязательствам Сторон по настоящему Договору проценты за пользование денежными средствами, предусмотренные ст. 317.1 Гражданского кодекса РФ, не начисляются.</w:t>
      </w:r>
    </w:p>
    <w:p w:rsidR="00377EB3" w:rsidRPr="00377EB3" w:rsidRDefault="009F06BA" w:rsidP="00377EB3">
      <w:pPr>
        <w:numPr>
          <w:ilvl w:val="1"/>
          <w:numId w:val="42"/>
        </w:numPr>
        <w:tabs>
          <w:tab w:val="left" w:pos="567"/>
          <w:tab w:val="left" w:pos="900"/>
        </w:tabs>
        <w:spacing w:after="0" w:line="240" w:lineRule="auto"/>
        <w:ind w:left="0" w:firstLine="0"/>
        <w:jc w:val="both"/>
        <w:rPr>
          <w:rFonts w:ascii="Times New Roman" w:eastAsia="Times New Roman" w:hAnsi="Times New Roman" w:cs="Times New Roman"/>
          <w:bCs/>
          <w:lang w:eastAsia="ru-RU"/>
        </w:rPr>
      </w:pPr>
      <w:r w:rsidRPr="00377EB3">
        <w:rPr>
          <w:rFonts w:ascii="Times New Roman" w:eastAsia="Times New Roman" w:hAnsi="Times New Roman" w:cs="Times New Roman"/>
          <w:bCs/>
          <w:lang w:eastAsia="ru-RU"/>
        </w:rPr>
        <w:t>Уплата неустойки не освобождает Стороны от выполнения с</w:t>
      </w:r>
      <w:r w:rsidRPr="00377EB3">
        <w:rPr>
          <w:rFonts w:ascii="Times New Roman" w:eastAsia="Times New Roman" w:hAnsi="Times New Roman" w:cs="Times New Roman"/>
          <w:bCs/>
          <w:lang w:eastAsia="ru-RU"/>
        </w:rPr>
        <w:t>воих обязательств по настоящему Договору.</w:t>
      </w:r>
    </w:p>
    <w:p w:rsidR="00377EB3" w:rsidRPr="00377EB3" w:rsidRDefault="00377EB3" w:rsidP="00377EB3">
      <w:pPr>
        <w:spacing w:after="0" w:line="240" w:lineRule="auto"/>
        <w:rPr>
          <w:rFonts w:ascii="Times New Roman" w:eastAsia="Times New Roman" w:hAnsi="Times New Roman" w:cs="Times New Roman"/>
          <w:b/>
          <w:lang w:eastAsia="ru-RU"/>
        </w:rPr>
      </w:pPr>
    </w:p>
    <w:p w:rsidR="00377EB3" w:rsidRPr="00377EB3" w:rsidRDefault="009F06BA" w:rsidP="00377EB3">
      <w:pPr>
        <w:numPr>
          <w:ilvl w:val="0"/>
          <w:numId w:val="41"/>
        </w:numPr>
        <w:spacing w:after="0" w:line="240" w:lineRule="auto"/>
        <w:ind w:left="709"/>
        <w:contextualSpacing/>
        <w:jc w:val="center"/>
        <w:rPr>
          <w:rFonts w:ascii="Times New Roman" w:eastAsia="Times New Roman" w:hAnsi="Times New Roman" w:cs="Times New Roman"/>
          <w:b/>
          <w:lang w:eastAsia="ru-RU"/>
        </w:rPr>
      </w:pPr>
      <w:r w:rsidRPr="00377EB3">
        <w:rPr>
          <w:rFonts w:ascii="Times New Roman" w:eastAsia="Times New Roman" w:hAnsi="Times New Roman" w:cs="Times New Roman"/>
          <w:b/>
          <w:lang w:eastAsia="ru-RU"/>
        </w:rPr>
        <w:t>ПОРЯДОК РАЗРЕШЕНИЯ РАЗНОГЛАСИЙ</w:t>
      </w:r>
    </w:p>
    <w:p w:rsidR="00377EB3" w:rsidRPr="00377EB3" w:rsidRDefault="009F06BA" w:rsidP="00377EB3">
      <w:pPr>
        <w:numPr>
          <w:ilvl w:val="1"/>
          <w:numId w:val="41"/>
        </w:numPr>
        <w:tabs>
          <w:tab w:val="left" w:pos="567"/>
        </w:tabs>
        <w:spacing w:after="0" w:line="240" w:lineRule="auto"/>
        <w:ind w:left="0" w:firstLine="0"/>
        <w:jc w:val="both"/>
        <w:rPr>
          <w:rFonts w:ascii="Times New Roman" w:eastAsia="Times New Roman" w:hAnsi="Times New Roman" w:cs="Times New Roman"/>
          <w:lang w:eastAsia="ru-RU"/>
        </w:rPr>
      </w:pPr>
      <w:r w:rsidRPr="00377EB3">
        <w:rPr>
          <w:rFonts w:ascii="Times New Roman" w:eastAsia="Times New Roman" w:hAnsi="Times New Roman" w:cs="Times New Roman"/>
          <w:lang w:eastAsia="ru-RU"/>
        </w:rPr>
        <w:t>По настоящему Договору устанавливается претензионный порядок разрешения споров. Претензия должна быть оформлена в письменном виде и подписана уполномоченным представителем Стороны. С</w:t>
      </w:r>
      <w:r w:rsidRPr="00377EB3">
        <w:rPr>
          <w:rFonts w:ascii="Times New Roman" w:eastAsia="Times New Roman" w:hAnsi="Times New Roman" w:cs="Times New Roman"/>
          <w:lang w:eastAsia="ru-RU"/>
        </w:rPr>
        <w:t xml:space="preserve">рок рассмотрения претензии – 10 (десять) рабочих дней со дня ее получения, за исключением порядка и сроков, установленных п.6.4. настоящего Договора. </w:t>
      </w:r>
    </w:p>
    <w:p w:rsidR="00377EB3" w:rsidRPr="00377EB3" w:rsidRDefault="009F06BA" w:rsidP="00377EB3">
      <w:pPr>
        <w:numPr>
          <w:ilvl w:val="1"/>
          <w:numId w:val="41"/>
        </w:numPr>
        <w:tabs>
          <w:tab w:val="left" w:pos="567"/>
        </w:tabs>
        <w:spacing w:after="0" w:line="240" w:lineRule="auto"/>
        <w:ind w:left="0" w:firstLine="0"/>
        <w:jc w:val="both"/>
        <w:rPr>
          <w:rFonts w:ascii="Times New Roman" w:eastAsia="Times New Roman" w:hAnsi="Times New Roman" w:cs="Times New Roman"/>
          <w:bCs/>
          <w:lang w:eastAsia="ru-RU"/>
        </w:rPr>
      </w:pPr>
      <w:r w:rsidRPr="00377EB3">
        <w:rPr>
          <w:rFonts w:ascii="Times New Roman" w:eastAsia="Times New Roman" w:hAnsi="Times New Roman" w:cs="Times New Roman"/>
          <w:lang w:eastAsia="ru-RU"/>
        </w:rPr>
        <w:t>В</w:t>
      </w:r>
      <w:r w:rsidRPr="00377EB3">
        <w:rPr>
          <w:rFonts w:ascii="Times New Roman" w:eastAsia="Times New Roman" w:hAnsi="Times New Roman" w:cs="Times New Roman"/>
          <w:bCs/>
          <w:lang w:eastAsia="ru-RU"/>
        </w:rPr>
        <w:t>се споры, разногласия и требования, возникающие из настоящего Договора или в связи с ним, в том числе ка</w:t>
      </w:r>
      <w:r w:rsidRPr="00377EB3">
        <w:rPr>
          <w:rFonts w:ascii="Times New Roman" w:eastAsia="Times New Roman" w:hAnsi="Times New Roman" w:cs="Times New Roman"/>
          <w:bCs/>
          <w:lang w:eastAsia="ru-RU"/>
        </w:rPr>
        <w:t xml:space="preserve">сающиеся его исполнения, нарушения, прекращения или недействительности, подлежат разрешению в арбитражном суде по месту поставки. </w:t>
      </w:r>
    </w:p>
    <w:p w:rsidR="00377EB3" w:rsidRPr="00377EB3" w:rsidRDefault="00377EB3" w:rsidP="00377EB3">
      <w:pPr>
        <w:tabs>
          <w:tab w:val="left" w:pos="567"/>
        </w:tabs>
        <w:spacing w:after="0" w:line="240" w:lineRule="auto"/>
        <w:jc w:val="both"/>
        <w:rPr>
          <w:rFonts w:ascii="Times New Roman" w:eastAsia="Times New Roman" w:hAnsi="Times New Roman" w:cs="Times New Roman"/>
          <w:bCs/>
          <w:lang w:eastAsia="ru-RU"/>
        </w:rPr>
      </w:pPr>
    </w:p>
    <w:p w:rsidR="00377EB3" w:rsidRPr="00377EB3" w:rsidRDefault="009F06BA" w:rsidP="00377EB3">
      <w:pPr>
        <w:numPr>
          <w:ilvl w:val="0"/>
          <w:numId w:val="41"/>
        </w:numPr>
        <w:spacing w:after="0" w:line="240" w:lineRule="auto"/>
        <w:ind w:left="709"/>
        <w:contextualSpacing/>
        <w:jc w:val="center"/>
        <w:rPr>
          <w:rFonts w:ascii="Times New Roman" w:eastAsia="Times New Roman" w:hAnsi="Times New Roman" w:cs="Times New Roman"/>
          <w:b/>
          <w:lang w:eastAsia="ru-RU"/>
        </w:rPr>
      </w:pPr>
      <w:r w:rsidRPr="00377EB3">
        <w:rPr>
          <w:rFonts w:ascii="Times New Roman" w:eastAsia="Times New Roman" w:hAnsi="Times New Roman" w:cs="Times New Roman"/>
          <w:b/>
          <w:lang w:eastAsia="ru-RU"/>
        </w:rPr>
        <w:t>ИЗМЕНЕНИЕ И РАСТОРЖЕНИЕ ДОГОВОРА</w:t>
      </w:r>
    </w:p>
    <w:p w:rsidR="00377EB3" w:rsidRPr="00377EB3" w:rsidRDefault="009F06BA" w:rsidP="00377EB3">
      <w:pPr>
        <w:numPr>
          <w:ilvl w:val="1"/>
          <w:numId w:val="41"/>
        </w:numPr>
        <w:tabs>
          <w:tab w:val="left" w:pos="567"/>
        </w:tabs>
        <w:spacing w:after="0" w:line="240" w:lineRule="auto"/>
        <w:ind w:left="0" w:firstLine="0"/>
        <w:contextualSpacing/>
        <w:jc w:val="both"/>
        <w:rPr>
          <w:rFonts w:ascii="Times New Roman" w:eastAsia="Times New Roman" w:hAnsi="Times New Roman" w:cs="Times New Roman"/>
          <w:lang w:eastAsia="ru-RU"/>
        </w:rPr>
      </w:pPr>
      <w:r w:rsidRPr="00377EB3">
        <w:rPr>
          <w:rFonts w:ascii="Times New Roman" w:eastAsia="Times New Roman" w:hAnsi="Times New Roman" w:cs="Times New Roman"/>
          <w:lang w:eastAsia="ru-RU"/>
        </w:rPr>
        <w:t xml:space="preserve">Договор может быть досрочно расторгнут по соглашению Сторон либо по требованию одной из </w:t>
      </w:r>
      <w:r w:rsidRPr="00377EB3">
        <w:rPr>
          <w:rFonts w:ascii="Times New Roman" w:eastAsia="Times New Roman" w:hAnsi="Times New Roman" w:cs="Times New Roman"/>
          <w:lang w:eastAsia="ru-RU"/>
        </w:rPr>
        <w:t>Сторон в порядке и по основаниям, предусмотренным законодательством РФ и настоящим Договором.</w:t>
      </w:r>
    </w:p>
    <w:p w:rsidR="00377EB3" w:rsidRPr="00377EB3" w:rsidRDefault="009F06BA" w:rsidP="00377EB3">
      <w:pPr>
        <w:numPr>
          <w:ilvl w:val="1"/>
          <w:numId w:val="41"/>
        </w:numPr>
        <w:tabs>
          <w:tab w:val="left" w:pos="567"/>
        </w:tabs>
        <w:spacing w:after="0" w:line="240" w:lineRule="auto"/>
        <w:ind w:left="0" w:firstLine="0"/>
        <w:contextualSpacing/>
        <w:jc w:val="both"/>
        <w:rPr>
          <w:rFonts w:ascii="Times New Roman" w:eastAsia="Times New Roman" w:hAnsi="Times New Roman" w:cs="Times New Roman"/>
          <w:lang w:eastAsia="ru-RU"/>
        </w:rPr>
      </w:pPr>
      <w:r w:rsidRPr="00377EB3">
        <w:rPr>
          <w:rFonts w:ascii="Times New Roman" w:eastAsia="Times New Roman" w:hAnsi="Times New Roman" w:cs="Times New Roman"/>
          <w:lang w:eastAsia="ru-RU"/>
        </w:rPr>
        <w:t>Покупатель имеет право отказаться от исполнения настоящего Договора в одностороннем внесудебном порядке:</w:t>
      </w:r>
    </w:p>
    <w:p w:rsidR="00377EB3" w:rsidRPr="00377EB3" w:rsidRDefault="009F06BA" w:rsidP="00377EB3">
      <w:pPr>
        <w:numPr>
          <w:ilvl w:val="0"/>
          <w:numId w:val="44"/>
        </w:numPr>
        <w:spacing w:after="0" w:line="240" w:lineRule="auto"/>
        <w:ind w:firstLine="426"/>
        <w:contextualSpacing/>
        <w:jc w:val="both"/>
        <w:rPr>
          <w:rFonts w:ascii="Times New Roman" w:eastAsia="Times New Roman" w:hAnsi="Times New Roman" w:cs="Times New Roman"/>
          <w:lang w:eastAsia="ru-RU"/>
        </w:rPr>
      </w:pPr>
      <w:r w:rsidRPr="00377EB3">
        <w:rPr>
          <w:rFonts w:ascii="Times New Roman" w:eastAsia="Times New Roman" w:hAnsi="Times New Roman" w:cs="Times New Roman"/>
          <w:lang w:eastAsia="ru-RU"/>
        </w:rPr>
        <w:t>В случае пропуска Поставщиком сроков поставки Товара боле</w:t>
      </w:r>
      <w:r w:rsidRPr="00377EB3">
        <w:rPr>
          <w:rFonts w:ascii="Times New Roman" w:eastAsia="Times New Roman" w:hAnsi="Times New Roman" w:cs="Times New Roman"/>
          <w:lang w:eastAsia="ru-RU"/>
        </w:rPr>
        <w:t>е чем на 10 (десять) календарных дней;</w:t>
      </w:r>
    </w:p>
    <w:p w:rsidR="00377EB3" w:rsidRPr="00377EB3" w:rsidRDefault="009F06BA" w:rsidP="00377EB3">
      <w:pPr>
        <w:numPr>
          <w:ilvl w:val="0"/>
          <w:numId w:val="44"/>
        </w:numPr>
        <w:spacing w:after="0" w:line="240" w:lineRule="auto"/>
        <w:ind w:firstLine="426"/>
        <w:contextualSpacing/>
        <w:jc w:val="both"/>
        <w:rPr>
          <w:rFonts w:ascii="Times New Roman" w:eastAsia="Times New Roman" w:hAnsi="Times New Roman" w:cs="Times New Roman"/>
          <w:lang w:eastAsia="ru-RU"/>
        </w:rPr>
      </w:pPr>
      <w:r w:rsidRPr="00377EB3">
        <w:rPr>
          <w:rFonts w:ascii="Times New Roman" w:eastAsia="Times New Roman" w:hAnsi="Times New Roman" w:cs="Times New Roman"/>
          <w:lang w:eastAsia="ru-RU"/>
        </w:rPr>
        <w:t xml:space="preserve">В случае нарушения Поставщиком пп. 4.1., 4.2., 5.1. настоящего Договора.  </w:t>
      </w:r>
    </w:p>
    <w:p w:rsidR="00377EB3" w:rsidRPr="00377EB3" w:rsidRDefault="009F06BA" w:rsidP="00377EB3">
      <w:pPr>
        <w:numPr>
          <w:ilvl w:val="1"/>
          <w:numId w:val="41"/>
        </w:numPr>
        <w:tabs>
          <w:tab w:val="left" w:pos="567"/>
        </w:tabs>
        <w:spacing w:after="0" w:line="240" w:lineRule="auto"/>
        <w:ind w:left="0" w:firstLine="0"/>
        <w:contextualSpacing/>
        <w:jc w:val="both"/>
        <w:rPr>
          <w:rFonts w:ascii="Times New Roman" w:eastAsia="Times New Roman" w:hAnsi="Times New Roman" w:cs="Times New Roman"/>
          <w:lang w:eastAsia="ru-RU"/>
        </w:rPr>
      </w:pPr>
      <w:r w:rsidRPr="00377EB3">
        <w:rPr>
          <w:rFonts w:ascii="Times New Roman" w:eastAsia="Times New Roman" w:hAnsi="Times New Roman" w:cs="Times New Roman"/>
          <w:lang w:eastAsia="ru-RU"/>
        </w:rPr>
        <w:t>Возврат денежных сумм, уплаченных Покупателем, в случае отказа Покупателя от исполнения настоящего Договора по основаниям, предусмотренным Дог</w:t>
      </w:r>
      <w:r w:rsidRPr="00377EB3">
        <w:rPr>
          <w:rFonts w:ascii="Times New Roman" w:eastAsia="Times New Roman" w:hAnsi="Times New Roman" w:cs="Times New Roman"/>
          <w:lang w:eastAsia="ru-RU"/>
        </w:rPr>
        <w:t>овором, производится Поставщиком в течение 5 (пяти) банковских дней с момента получения Поставщиком уведомления от Покупателя об отказе от исполнения, за вычетом стоимости Товара, поставленного Поставщиком и принятого Покупателем по Акту приема-передачи бе</w:t>
      </w:r>
      <w:r w:rsidRPr="00377EB3">
        <w:rPr>
          <w:rFonts w:ascii="Times New Roman" w:eastAsia="Times New Roman" w:hAnsi="Times New Roman" w:cs="Times New Roman"/>
          <w:lang w:eastAsia="ru-RU"/>
        </w:rPr>
        <w:t xml:space="preserve">з замечаний в соответствии с условиями настоящего Договора. В случае задержки возврата денежных сумм Поставщик обязуется выплатить Покупателю пени в размере 0,1% (ноль целых одна десятая процента) от стоимости оплаченной части Товара за каждый календарный </w:t>
      </w:r>
      <w:r w:rsidRPr="00377EB3">
        <w:rPr>
          <w:rFonts w:ascii="Times New Roman" w:eastAsia="Times New Roman" w:hAnsi="Times New Roman" w:cs="Times New Roman"/>
          <w:lang w:eastAsia="ru-RU"/>
        </w:rPr>
        <w:t>день просрочки.</w:t>
      </w:r>
    </w:p>
    <w:p w:rsidR="00377EB3" w:rsidRPr="00377EB3" w:rsidRDefault="00377EB3" w:rsidP="00377EB3">
      <w:pPr>
        <w:tabs>
          <w:tab w:val="left" w:pos="567"/>
        </w:tabs>
        <w:spacing w:after="0" w:line="240" w:lineRule="auto"/>
        <w:contextualSpacing/>
        <w:jc w:val="both"/>
        <w:rPr>
          <w:rFonts w:ascii="Times New Roman" w:eastAsia="Times New Roman" w:hAnsi="Times New Roman" w:cs="Times New Roman"/>
          <w:b/>
          <w:lang w:eastAsia="ru-RU"/>
        </w:rPr>
      </w:pPr>
    </w:p>
    <w:p w:rsidR="00377EB3" w:rsidRPr="00377EB3" w:rsidRDefault="009F06BA" w:rsidP="00377EB3">
      <w:pPr>
        <w:numPr>
          <w:ilvl w:val="0"/>
          <w:numId w:val="41"/>
        </w:numPr>
        <w:spacing w:after="0" w:line="240" w:lineRule="auto"/>
        <w:ind w:left="709"/>
        <w:contextualSpacing/>
        <w:jc w:val="center"/>
        <w:rPr>
          <w:rFonts w:ascii="Times New Roman" w:eastAsia="Times New Roman" w:hAnsi="Times New Roman" w:cs="Times New Roman"/>
          <w:b/>
          <w:lang w:eastAsia="ru-RU"/>
        </w:rPr>
      </w:pPr>
      <w:r w:rsidRPr="00377EB3">
        <w:rPr>
          <w:rFonts w:ascii="Times New Roman" w:eastAsia="Times New Roman" w:hAnsi="Times New Roman" w:cs="Times New Roman"/>
          <w:b/>
          <w:lang w:eastAsia="ru-RU"/>
        </w:rPr>
        <w:t>ЗАКЛЮЧИТЕЛЬНЫЕ ПОЛОЖЕНИЯ</w:t>
      </w:r>
    </w:p>
    <w:p w:rsidR="00377EB3" w:rsidRPr="00377EB3" w:rsidRDefault="009F06BA" w:rsidP="00377EB3">
      <w:pPr>
        <w:numPr>
          <w:ilvl w:val="1"/>
          <w:numId w:val="41"/>
        </w:numPr>
        <w:tabs>
          <w:tab w:val="left" w:pos="0"/>
          <w:tab w:val="left" w:pos="567"/>
          <w:tab w:val="left" w:pos="900"/>
        </w:tabs>
        <w:spacing w:after="0" w:line="240" w:lineRule="auto"/>
        <w:ind w:left="0" w:right="76" w:firstLine="0"/>
        <w:jc w:val="both"/>
        <w:rPr>
          <w:rFonts w:ascii="Times New Roman" w:eastAsia="Times New Roman" w:hAnsi="Times New Roman" w:cs="Times New Roman"/>
          <w:lang w:eastAsia="ru-RU"/>
        </w:rPr>
      </w:pPr>
      <w:r w:rsidRPr="00377EB3">
        <w:rPr>
          <w:rFonts w:ascii="Times New Roman" w:eastAsia="Times New Roman" w:hAnsi="Times New Roman" w:cs="Times New Roman"/>
          <w:lang w:eastAsia="ru-RU"/>
        </w:rPr>
        <w:t xml:space="preserve">Настоящий Договор вступает в силу с момента его подписания </w:t>
      </w:r>
      <w:r w:rsidRPr="00377EB3">
        <w:rPr>
          <w:rFonts w:ascii="Times New Roman" w:eastAsia="Times New Roman" w:hAnsi="Times New Roman" w:cs="Times New Roman"/>
          <w:bCs/>
          <w:lang w:eastAsia="ru-RU"/>
        </w:rPr>
        <w:t>Сторонами</w:t>
      </w:r>
      <w:r w:rsidRPr="00377EB3">
        <w:rPr>
          <w:rFonts w:ascii="Times New Roman" w:eastAsia="Times New Roman" w:hAnsi="Times New Roman" w:cs="Times New Roman"/>
          <w:lang w:eastAsia="ru-RU"/>
        </w:rPr>
        <w:t xml:space="preserve"> и действует до полного исполнения Сторонами своих обязательств.</w:t>
      </w:r>
    </w:p>
    <w:p w:rsidR="00377EB3" w:rsidRPr="00377EB3" w:rsidRDefault="009F06BA" w:rsidP="00377EB3">
      <w:pPr>
        <w:numPr>
          <w:ilvl w:val="1"/>
          <w:numId w:val="41"/>
        </w:numPr>
        <w:tabs>
          <w:tab w:val="left" w:pos="567"/>
        </w:tabs>
        <w:spacing w:after="0" w:line="240" w:lineRule="auto"/>
        <w:ind w:left="0" w:firstLine="0"/>
        <w:contextualSpacing/>
        <w:jc w:val="both"/>
        <w:rPr>
          <w:rFonts w:ascii="Times New Roman" w:eastAsia="Times New Roman" w:hAnsi="Times New Roman" w:cs="Times New Roman"/>
          <w:lang w:eastAsia="ru-RU"/>
        </w:rPr>
      </w:pPr>
      <w:r w:rsidRPr="00377EB3">
        <w:rPr>
          <w:rFonts w:ascii="Times New Roman" w:eastAsia="Times New Roman" w:hAnsi="Times New Roman" w:cs="Times New Roman"/>
          <w:lang w:eastAsia="ru-RU"/>
        </w:rPr>
        <w:t>Вся переписка по предмету настоящего Договора, предшествующая его заключению, тер</w:t>
      </w:r>
      <w:r w:rsidRPr="00377EB3">
        <w:rPr>
          <w:rFonts w:ascii="Times New Roman" w:eastAsia="Times New Roman" w:hAnsi="Times New Roman" w:cs="Times New Roman"/>
          <w:lang w:eastAsia="ru-RU"/>
        </w:rPr>
        <w:t xml:space="preserve">яет юридическую силу со дня заключения настоящего Договора. </w:t>
      </w:r>
    </w:p>
    <w:p w:rsidR="00377EB3" w:rsidRPr="00377EB3" w:rsidRDefault="009F06BA" w:rsidP="00377EB3">
      <w:pPr>
        <w:numPr>
          <w:ilvl w:val="1"/>
          <w:numId w:val="41"/>
        </w:numPr>
        <w:tabs>
          <w:tab w:val="left" w:pos="0"/>
          <w:tab w:val="left" w:pos="567"/>
          <w:tab w:val="left" w:pos="900"/>
        </w:tabs>
        <w:spacing w:after="0" w:line="240" w:lineRule="auto"/>
        <w:ind w:left="0" w:right="76" w:firstLine="0"/>
        <w:jc w:val="both"/>
        <w:rPr>
          <w:rFonts w:ascii="Times New Roman" w:eastAsia="Times New Roman" w:hAnsi="Times New Roman" w:cs="Times New Roman"/>
          <w:lang w:eastAsia="ru-RU"/>
        </w:rPr>
      </w:pPr>
      <w:r w:rsidRPr="00377EB3">
        <w:rPr>
          <w:rFonts w:ascii="Times New Roman" w:eastAsia="Times New Roman" w:hAnsi="Times New Roman" w:cs="Times New Roman"/>
          <w:lang w:eastAsia="ru-RU"/>
        </w:rPr>
        <w:t xml:space="preserve">Все документы, подписанные и переданные по электронной почте, имеют юридическую силу и определяются </w:t>
      </w:r>
      <w:r w:rsidRPr="00377EB3">
        <w:rPr>
          <w:rFonts w:ascii="Times New Roman" w:eastAsia="Times New Roman" w:hAnsi="Times New Roman" w:cs="Times New Roman"/>
          <w:bCs/>
          <w:lang w:eastAsia="ru-RU"/>
        </w:rPr>
        <w:t>Сторонами</w:t>
      </w:r>
      <w:r w:rsidRPr="00377EB3">
        <w:rPr>
          <w:rFonts w:ascii="Times New Roman" w:eastAsia="Times New Roman" w:hAnsi="Times New Roman" w:cs="Times New Roman"/>
          <w:lang w:eastAsia="ru-RU"/>
        </w:rPr>
        <w:t xml:space="preserve"> как документы, принятые к исполнению. При этом оригинальные документы должны быть нап</w:t>
      </w:r>
      <w:r w:rsidRPr="00377EB3">
        <w:rPr>
          <w:rFonts w:ascii="Times New Roman" w:eastAsia="Times New Roman" w:hAnsi="Times New Roman" w:cs="Times New Roman"/>
          <w:lang w:eastAsia="ru-RU"/>
        </w:rPr>
        <w:t>равлены Стороне по адресам, указанным в разделе 11 настоящего Договора, заказным письмом с уведомлением о вручении, нарочным с вручением под расписку либо курьерской службой в течение 15 (пятнадцати) календарных дней с момента подписания Сторонами скан коп</w:t>
      </w:r>
      <w:r w:rsidRPr="00377EB3">
        <w:rPr>
          <w:rFonts w:ascii="Times New Roman" w:eastAsia="Times New Roman" w:hAnsi="Times New Roman" w:cs="Times New Roman"/>
          <w:lang w:eastAsia="ru-RU"/>
        </w:rPr>
        <w:t xml:space="preserve">ий документов. </w:t>
      </w:r>
    </w:p>
    <w:p w:rsidR="00377EB3" w:rsidRPr="00377EB3" w:rsidRDefault="009F06BA" w:rsidP="00377EB3">
      <w:pPr>
        <w:numPr>
          <w:ilvl w:val="1"/>
          <w:numId w:val="41"/>
        </w:numPr>
        <w:tabs>
          <w:tab w:val="left" w:pos="0"/>
          <w:tab w:val="left" w:pos="567"/>
          <w:tab w:val="left" w:pos="900"/>
        </w:tabs>
        <w:spacing w:after="0" w:line="240" w:lineRule="auto"/>
        <w:ind w:left="0" w:right="76" w:firstLine="0"/>
        <w:jc w:val="both"/>
        <w:rPr>
          <w:rFonts w:ascii="Times New Roman" w:eastAsia="Times New Roman" w:hAnsi="Times New Roman" w:cs="Times New Roman"/>
          <w:lang w:eastAsia="ru-RU"/>
        </w:rPr>
      </w:pPr>
      <w:r w:rsidRPr="00377EB3">
        <w:rPr>
          <w:rFonts w:ascii="Times New Roman" w:eastAsia="Times New Roman" w:hAnsi="Times New Roman" w:cs="Times New Roman"/>
          <w:bCs/>
          <w:lang w:eastAsia="ru-RU"/>
        </w:rPr>
        <w:t xml:space="preserve">Все изменения, дополнения и приложения к настоящему Договору совершаются в письменной форме и являются неотъемлемой частью настоящего Договора. </w:t>
      </w:r>
    </w:p>
    <w:p w:rsidR="00377EB3" w:rsidRPr="00377EB3" w:rsidRDefault="009F06BA" w:rsidP="00377EB3">
      <w:pPr>
        <w:numPr>
          <w:ilvl w:val="1"/>
          <w:numId w:val="41"/>
        </w:numPr>
        <w:tabs>
          <w:tab w:val="left" w:pos="0"/>
          <w:tab w:val="left" w:pos="567"/>
          <w:tab w:val="left" w:pos="900"/>
        </w:tabs>
        <w:spacing w:after="0" w:line="240" w:lineRule="auto"/>
        <w:ind w:left="0" w:right="76" w:firstLine="0"/>
        <w:jc w:val="both"/>
        <w:rPr>
          <w:rFonts w:ascii="Times New Roman" w:eastAsia="Times New Roman" w:hAnsi="Times New Roman" w:cs="Times New Roman"/>
          <w:lang w:eastAsia="ru-RU"/>
        </w:rPr>
      </w:pPr>
      <w:r w:rsidRPr="00377EB3">
        <w:rPr>
          <w:rFonts w:ascii="Times New Roman" w:eastAsia="Times New Roman" w:hAnsi="Times New Roman" w:cs="Times New Roman"/>
          <w:bCs/>
          <w:lang w:eastAsia="ru-RU"/>
        </w:rPr>
        <w:t xml:space="preserve">Все уведомления и сообщения, которые должны быть сделаны в связи с настоящим Договором, должны </w:t>
      </w:r>
      <w:r w:rsidRPr="00377EB3">
        <w:rPr>
          <w:rFonts w:ascii="Times New Roman" w:eastAsia="Times New Roman" w:hAnsi="Times New Roman" w:cs="Times New Roman"/>
          <w:bCs/>
          <w:lang w:eastAsia="ru-RU"/>
        </w:rPr>
        <w:t>направляться в письменной форме. Любое уведомление, направляемое одной из Сторон другой Стороне, имеет юридическую силу только в том случае, если оно направлено в указанные в разделе 11 настоящего Договора адреса Сторон, причем может быть вручено лично, по</w:t>
      </w:r>
      <w:r w:rsidRPr="00377EB3">
        <w:rPr>
          <w:rFonts w:ascii="Times New Roman" w:eastAsia="Times New Roman" w:hAnsi="Times New Roman" w:cs="Times New Roman"/>
          <w:bCs/>
          <w:lang w:eastAsia="ru-RU"/>
        </w:rPr>
        <w:t>средством курьерской службы или направлено по почте заказным письмом с уведомлением либо по электронной почте и будет считаться направленным и полученным:</w:t>
      </w:r>
    </w:p>
    <w:p w:rsidR="00377EB3" w:rsidRPr="00377EB3" w:rsidRDefault="009F06BA" w:rsidP="00377EB3">
      <w:pPr>
        <w:tabs>
          <w:tab w:val="left" w:pos="567"/>
        </w:tabs>
        <w:spacing w:after="0" w:line="240" w:lineRule="auto"/>
        <w:ind w:firstLine="567"/>
        <w:jc w:val="both"/>
        <w:rPr>
          <w:rFonts w:ascii="Times New Roman" w:eastAsia="Times New Roman" w:hAnsi="Times New Roman" w:cs="Times New Roman"/>
          <w:lang w:eastAsia="ru-RU"/>
        </w:rPr>
      </w:pPr>
      <w:r w:rsidRPr="00377EB3">
        <w:rPr>
          <w:rFonts w:ascii="Times New Roman" w:eastAsia="Times New Roman" w:hAnsi="Times New Roman" w:cs="Times New Roman"/>
          <w:lang w:eastAsia="ru-RU"/>
        </w:rPr>
        <w:t>- при вручении лично или посредством курьерской службы - на дату вручения;</w:t>
      </w:r>
    </w:p>
    <w:p w:rsidR="00377EB3" w:rsidRPr="00377EB3" w:rsidRDefault="009F06BA" w:rsidP="00377EB3">
      <w:pPr>
        <w:tabs>
          <w:tab w:val="left" w:pos="567"/>
        </w:tabs>
        <w:spacing w:after="0" w:line="240" w:lineRule="auto"/>
        <w:ind w:firstLine="567"/>
        <w:jc w:val="both"/>
        <w:rPr>
          <w:rFonts w:ascii="Times New Roman" w:eastAsia="Times New Roman" w:hAnsi="Times New Roman" w:cs="Times New Roman"/>
          <w:lang w:eastAsia="ru-RU"/>
        </w:rPr>
      </w:pPr>
      <w:r w:rsidRPr="00377EB3">
        <w:rPr>
          <w:rFonts w:ascii="Times New Roman" w:eastAsia="Times New Roman" w:hAnsi="Times New Roman" w:cs="Times New Roman"/>
          <w:lang w:eastAsia="ru-RU"/>
        </w:rPr>
        <w:t>- при направлении по почте</w:t>
      </w:r>
      <w:r w:rsidRPr="00377EB3">
        <w:rPr>
          <w:rFonts w:ascii="Times New Roman" w:eastAsia="Times New Roman" w:hAnsi="Times New Roman" w:cs="Times New Roman"/>
          <w:lang w:eastAsia="ru-RU"/>
        </w:rPr>
        <w:t xml:space="preserve"> – на дату вручения, указанную в уведомлении о вручении;</w:t>
      </w:r>
    </w:p>
    <w:p w:rsidR="00377EB3" w:rsidRPr="00377EB3" w:rsidRDefault="009F06BA" w:rsidP="00377EB3">
      <w:pPr>
        <w:tabs>
          <w:tab w:val="left" w:pos="567"/>
        </w:tabs>
        <w:spacing w:after="0" w:line="240" w:lineRule="auto"/>
        <w:ind w:firstLine="567"/>
        <w:jc w:val="both"/>
        <w:rPr>
          <w:rFonts w:ascii="Times New Roman" w:eastAsia="Times New Roman" w:hAnsi="Times New Roman" w:cs="Times New Roman"/>
          <w:lang w:eastAsia="ru-RU"/>
        </w:rPr>
      </w:pPr>
      <w:r w:rsidRPr="00377EB3">
        <w:rPr>
          <w:rFonts w:ascii="Times New Roman" w:eastAsia="Times New Roman" w:hAnsi="Times New Roman" w:cs="Times New Roman"/>
          <w:lang w:eastAsia="ru-RU"/>
        </w:rPr>
        <w:t>- при направлении по электронной почте - на следующий день, считая со дня, указанного в подтверждении об отправке сообщения.</w:t>
      </w:r>
    </w:p>
    <w:p w:rsidR="00377EB3" w:rsidRPr="00377EB3" w:rsidRDefault="009F06BA" w:rsidP="00377EB3">
      <w:pPr>
        <w:numPr>
          <w:ilvl w:val="1"/>
          <w:numId w:val="41"/>
        </w:numPr>
        <w:tabs>
          <w:tab w:val="left" w:pos="567"/>
        </w:tabs>
        <w:spacing w:after="0" w:line="240" w:lineRule="auto"/>
        <w:ind w:left="0" w:firstLine="0"/>
        <w:jc w:val="both"/>
        <w:rPr>
          <w:rFonts w:ascii="Times New Roman" w:eastAsia="Times New Roman" w:hAnsi="Times New Roman" w:cs="Times New Roman"/>
          <w:lang w:eastAsia="ru-RU"/>
        </w:rPr>
      </w:pPr>
      <w:r w:rsidRPr="00377EB3">
        <w:rPr>
          <w:rFonts w:ascii="Times New Roman" w:eastAsia="Times New Roman" w:hAnsi="Times New Roman" w:cs="Times New Roman"/>
          <w:lang w:eastAsia="ru-RU"/>
        </w:rPr>
        <w:t>В случае изменения адресов, электронных адресов, телефонов, банковских рек</w:t>
      </w:r>
      <w:r w:rsidRPr="00377EB3">
        <w:rPr>
          <w:rFonts w:ascii="Times New Roman" w:eastAsia="Times New Roman" w:hAnsi="Times New Roman" w:cs="Times New Roman"/>
          <w:lang w:eastAsia="ru-RU"/>
        </w:rPr>
        <w:t>визитов Стороны должны уведомить об этом друг друга в письменной форме в течение 10 дней и внести изменения в Договор путем составления дополнительного соглашения.</w:t>
      </w:r>
    </w:p>
    <w:p w:rsidR="00377EB3" w:rsidRPr="00377EB3" w:rsidRDefault="009F06BA" w:rsidP="00377EB3">
      <w:pPr>
        <w:numPr>
          <w:ilvl w:val="1"/>
          <w:numId w:val="41"/>
        </w:numPr>
        <w:tabs>
          <w:tab w:val="left" w:pos="567"/>
        </w:tabs>
        <w:spacing w:after="0" w:line="240" w:lineRule="auto"/>
        <w:ind w:left="0" w:firstLine="0"/>
        <w:jc w:val="both"/>
        <w:rPr>
          <w:rFonts w:ascii="Times New Roman" w:eastAsia="Times New Roman" w:hAnsi="Times New Roman" w:cs="Times New Roman"/>
          <w:lang w:eastAsia="ru-RU"/>
        </w:rPr>
      </w:pPr>
      <w:r w:rsidRPr="00377EB3">
        <w:rPr>
          <w:rFonts w:ascii="Times New Roman" w:eastAsia="Times New Roman" w:hAnsi="Times New Roman" w:cs="Times New Roman"/>
          <w:lang w:eastAsia="ru-RU"/>
        </w:rPr>
        <w:t>Стороны не вправе передавать свои права и обязанности по настоящему Договору третьим лицам б</w:t>
      </w:r>
      <w:r w:rsidRPr="00377EB3">
        <w:rPr>
          <w:rFonts w:ascii="Times New Roman" w:eastAsia="Times New Roman" w:hAnsi="Times New Roman" w:cs="Times New Roman"/>
          <w:lang w:eastAsia="ru-RU"/>
        </w:rPr>
        <w:t>ез письменного согласия на то другой Стороны.</w:t>
      </w:r>
    </w:p>
    <w:p w:rsidR="00377EB3" w:rsidRPr="00377EB3" w:rsidRDefault="009F06BA" w:rsidP="00377EB3">
      <w:pPr>
        <w:numPr>
          <w:ilvl w:val="1"/>
          <w:numId w:val="41"/>
        </w:numPr>
        <w:tabs>
          <w:tab w:val="left" w:pos="567"/>
        </w:tabs>
        <w:spacing w:after="0" w:line="240" w:lineRule="auto"/>
        <w:ind w:left="0" w:firstLine="0"/>
        <w:jc w:val="both"/>
        <w:rPr>
          <w:rFonts w:ascii="Times New Roman" w:eastAsia="Times New Roman" w:hAnsi="Times New Roman" w:cs="Times New Roman"/>
          <w:lang w:eastAsia="ru-RU"/>
        </w:rPr>
      </w:pPr>
      <w:r w:rsidRPr="00377EB3">
        <w:rPr>
          <w:rFonts w:ascii="Times New Roman" w:eastAsia="Times New Roman" w:hAnsi="Times New Roman" w:cs="Times New Roman"/>
          <w:lang w:eastAsia="ru-RU"/>
        </w:rPr>
        <w:t>Поставщик настоящим заверяет Покупателя, что на дату заключения настоящего Договора, дополнительных соглашений и приложений к нему:</w:t>
      </w:r>
    </w:p>
    <w:p w:rsidR="00377EB3" w:rsidRPr="00377EB3" w:rsidRDefault="009F06BA" w:rsidP="00377EB3">
      <w:pPr>
        <w:spacing w:after="0" w:line="240" w:lineRule="auto"/>
        <w:ind w:firstLine="709"/>
        <w:jc w:val="both"/>
        <w:rPr>
          <w:rFonts w:ascii="Times New Roman" w:eastAsia="Times New Roman" w:hAnsi="Times New Roman" w:cs="Times New Roman"/>
          <w:lang w:eastAsia="ru-RU"/>
        </w:rPr>
      </w:pPr>
      <w:r w:rsidRPr="00377EB3">
        <w:rPr>
          <w:rFonts w:ascii="Times New Roman" w:eastAsia="Times New Roman" w:hAnsi="Times New Roman" w:cs="Times New Roman"/>
          <w:lang w:eastAsia="ru-RU"/>
        </w:rPr>
        <w:t>- Поставщик является надлежащим образом, созданным юридическим лицом, действую</w:t>
      </w:r>
      <w:r w:rsidRPr="00377EB3">
        <w:rPr>
          <w:rFonts w:ascii="Times New Roman" w:eastAsia="Times New Roman" w:hAnsi="Times New Roman" w:cs="Times New Roman"/>
          <w:lang w:eastAsia="ru-RU"/>
        </w:rPr>
        <w:t>щим в соответствии с законодательством Российской Федерации;</w:t>
      </w:r>
    </w:p>
    <w:p w:rsidR="00377EB3" w:rsidRPr="00377EB3" w:rsidRDefault="009F06BA" w:rsidP="00377EB3">
      <w:pPr>
        <w:spacing w:after="0" w:line="240" w:lineRule="auto"/>
        <w:ind w:firstLine="709"/>
        <w:jc w:val="both"/>
        <w:rPr>
          <w:rFonts w:ascii="Times New Roman" w:eastAsia="Times New Roman" w:hAnsi="Times New Roman" w:cs="Times New Roman"/>
          <w:lang w:eastAsia="ru-RU"/>
        </w:rPr>
      </w:pPr>
      <w:r w:rsidRPr="00377EB3">
        <w:rPr>
          <w:rFonts w:ascii="Times New Roman" w:eastAsia="Times New Roman" w:hAnsi="Times New Roman" w:cs="Times New Roman"/>
          <w:lang w:eastAsia="ru-RU"/>
        </w:rPr>
        <w:t>- Поставщиком соблюдены корпоративные процедуры, необходимые для заключения настоящего Договора, заключение настоящего Договора не требует одобрения органов управления Поставщика;</w:t>
      </w:r>
    </w:p>
    <w:p w:rsidR="00377EB3" w:rsidRPr="00377EB3" w:rsidRDefault="009F06BA" w:rsidP="00377EB3">
      <w:pPr>
        <w:spacing w:after="0" w:line="240" w:lineRule="auto"/>
        <w:ind w:firstLine="709"/>
        <w:jc w:val="both"/>
        <w:rPr>
          <w:rFonts w:ascii="Times New Roman" w:eastAsia="Times New Roman" w:hAnsi="Times New Roman" w:cs="Times New Roman"/>
          <w:lang w:eastAsia="ru-RU"/>
        </w:rPr>
      </w:pPr>
      <w:r w:rsidRPr="00377EB3">
        <w:rPr>
          <w:rFonts w:ascii="Times New Roman" w:eastAsia="Times New Roman" w:hAnsi="Times New Roman" w:cs="Times New Roman"/>
          <w:lang w:eastAsia="ru-RU"/>
        </w:rPr>
        <w:t>- настоящий Дог</w:t>
      </w:r>
      <w:r w:rsidRPr="00377EB3">
        <w:rPr>
          <w:rFonts w:ascii="Times New Roman" w:eastAsia="Times New Roman" w:hAnsi="Times New Roman" w:cs="Times New Roman"/>
          <w:lang w:eastAsia="ru-RU"/>
        </w:rPr>
        <w:t>овор от имени Поставщика подписан лицом, которое надлежащим образом уполномочено совершить такие действия;</w:t>
      </w:r>
    </w:p>
    <w:p w:rsidR="00377EB3" w:rsidRPr="00377EB3" w:rsidRDefault="009F06BA" w:rsidP="00377EB3">
      <w:pPr>
        <w:spacing w:after="0" w:line="240" w:lineRule="auto"/>
        <w:ind w:firstLine="709"/>
        <w:jc w:val="both"/>
        <w:rPr>
          <w:rFonts w:ascii="Times New Roman" w:eastAsia="Times New Roman" w:hAnsi="Times New Roman" w:cs="Times New Roman"/>
          <w:lang w:eastAsia="ru-RU"/>
        </w:rPr>
      </w:pPr>
      <w:r w:rsidRPr="00377EB3">
        <w:rPr>
          <w:rFonts w:ascii="Times New Roman" w:eastAsia="Times New Roman" w:hAnsi="Times New Roman" w:cs="Times New Roman"/>
          <w:lang w:eastAsia="ru-RU"/>
        </w:rPr>
        <w:t>- заключение настоящего Договора и исполнение его условий не нарушит и не приведет к нарушению учредительных документов, любого положения законодател</w:t>
      </w:r>
      <w:r w:rsidRPr="00377EB3">
        <w:rPr>
          <w:rFonts w:ascii="Times New Roman" w:eastAsia="Times New Roman" w:hAnsi="Times New Roman" w:cs="Times New Roman"/>
          <w:lang w:eastAsia="ru-RU"/>
        </w:rPr>
        <w:t>ьства Российской Федерации или какого-либо договора, или документа, стороной по которому является Поставщик;</w:t>
      </w:r>
    </w:p>
    <w:p w:rsidR="00377EB3" w:rsidRPr="00377EB3" w:rsidRDefault="009F06BA" w:rsidP="00377EB3">
      <w:pPr>
        <w:spacing w:after="0" w:line="240" w:lineRule="auto"/>
        <w:ind w:firstLine="709"/>
        <w:jc w:val="both"/>
        <w:rPr>
          <w:rFonts w:ascii="Times New Roman" w:eastAsia="Times New Roman" w:hAnsi="Times New Roman" w:cs="Times New Roman"/>
          <w:lang w:eastAsia="ru-RU"/>
        </w:rPr>
      </w:pPr>
      <w:r w:rsidRPr="00377EB3">
        <w:rPr>
          <w:rFonts w:ascii="Times New Roman" w:eastAsia="Times New Roman" w:hAnsi="Times New Roman" w:cs="Times New Roman"/>
          <w:lang w:eastAsia="ru-RU"/>
        </w:rPr>
        <w:t>- не существует каких-либо обстоятельств, которые могут ограничить, запретить или оказать иное существенное неблагоприятное воздействие на исполнен</w:t>
      </w:r>
      <w:r w:rsidRPr="00377EB3">
        <w:rPr>
          <w:rFonts w:ascii="Times New Roman" w:eastAsia="Times New Roman" w:hAnsi="Times New Roman" w:cs="Times New Roman"/>
          <w:lang w:eastAsia="ru-RU"/>
        </w:rPr>
        <w:t>ие Поставщиком обязательств по настоящему Договору;</w:t>
      </w:r>
    </w:p>
    <w:p w:rsidR="00377EB3" w:rsidRPr="00377EB3" w:rsidRDefault="009F06BA" w:rsidP="00377EB3">
      <w:pPr>
        <w:spacing w:after="0" w:line="240" w:lineRule="auto"/>
        <w:ind w:firstLine="709"/>
        <w:jc w:val="both"/>
        <w:rPr>
          <w:rFonts w:ascii="Times New Roman" w:eastAsia="Times New Roman" w:hAnsi="Times New Roman" w:cs="Times New Roman"/>
          <w:lang w:eastAsia="ru-RU"/>
        </w:rPr>
      </w:pPr>
      <w:r w:rsidRPr="00377EB3">
        <w:rPr>
          <w:rFonts w:ascii="Times New Roman" w:eastAsia="Times New Roman" w:hAnsi="Times New Roman" w:cs="Times New Roman"/>
          <w:lang w:eastAsia="ru-RU"/>
        </w:rPr>
        <w:t>- у Поставщика имеются в наличии необходимые лицензии и/или разрешения, необходимые для надлежащего исполнения настоящего Договора.</w:t>
      </w:r>
    </w:p>
    <w:p w:rsidR="00377EB3" w:rsidRPr="00377EB3" w:rsidRDefault="009F06BA" w:rsidP="00377EB3">
      <w:pPr>
        <w:numPr>
          <w:ilvl w:val="1"/>
          <w:numId w:val="41"/>
        </w:numPr>
        <w:tabs>
          <w:tab w:val="left" w:pos="567"/>
        </w:tabs>
        <w:spacing w:after="0" w:line="240" w:lineRule="auto"/>
        <w:ind w:left="0" w:firstLine="0"/>
        <w:jc w:val="both"/>
        <w:rPr>
          <w:rFonts w:ascii="Times New Roman" w:eastAsia="Times New Roman" w:hAnsi="Times New Roman" w:cs="Times New Roman"/>
          <w:lang w:eastAsia="ru-RU"/>
        </w:rPr>
      </w:pPr>
      <w:r w:rsidRPr="00377EB3">
        <w:rPr>
          <w:rFonts w:ascii="Times New Roman" w:eastAsia="Times New Roman" w:hAnsi="Times New Roman" w:cs="Times New Roman"/>
          <w:lang w:eastAsia="ru-RU"/>
        </w:rPr>
        <w:t>В последующем при заключения дополнительных соглашений и приложений к на</w:t>
      </w:r>
      <w:r w:rsidRPr="00377EB3">
        <w:rPr>
          <w:rFonts w:ascii="Times New Roman" w:eastAsia="Times New Roman" w:hAnsi="Times New Roman" w:cs="Times New Roman"/>
          <w:lang w:eastAsia="ru-RU"/>
        </w:rPr>
        <w:t>стоящему Договору Поставщик обязуется соблюсти выполнение условий (обстоятельств) поименованных в настоящем пункте, в противном случае, Поставщик должен воздержаться от заключения дополнительных соглашений и приложений к настоящему Договору.</w:t>
      </w:r>
    </w:p>
    <w:p w:rsidR="00377EB3" w:rsidRPr="00377EB3" w:rsidRDefault="009F06BA" w:rsidP="00377EB3">
      <w:pPr>
        <w:numPr>
          <w:ilvl w:val="1"/>
          <w:numId w:val="41"/>
        </w:numPr>
        <w:tabs>
          <w:tab w:val="left" w:pos="567"/>
        </w:tabs>
        <w:spacing w:after="0" w:line="240" w:lineRule="auto"/>
        <w:ind w:left="0" w:firstLine="0"/>
        <w:jc w:val="both"/>
        <w:rPr>
          <w:rFonts w:ascii="Times New Roman" w:eastAsia="Times New Roman" w:hAnsi="Times New Roman" w:cs="Times New Roman"/>
          <w:lang w:eastAsia="ru-RU"/>
        </w:rPr>
      </w:pPr>
      <w:r w:rsidRPr="00377EB3">
        <w:rPr>
          <w:rFonts w:ascii="Times New Roman" w:eastAsia="Times New Roman" w:hAnsi="Times New Roman" w:cs="Times New Roman"/>
          <w:lang w:eastAsia="ru-RU"/>
        </w:rPr>
        <w:t>Настоящий Дого</w:t>
      </w:r>
      <w:r w:rsidRPr="00377EB3">
        <w:rPr>
          <w:rFonts w:ascii="Times New Roman" w:eastAsia="Times New Roman" w:hAnsi="Times New Roman" w:cs="Times New Roman"/>
          <w:lang w:eastAsia="ru-RU"/>
        </w:rPr>
        <w:t>вор составлен в 2-х (двух) идентичных экземплярах, имеющих одинаковую юридическую силу, по одному для каждой из Сторон.</w:t>
      </w:r>
    </w:p>
    <w:p w:rsidR="00377EB3" w:rsidRPr="00377EB3" w:rsidRDefault="009F06BA" w:rsidP="00377EB3">
      <w:pPr>
        <w:numPr>
          <w:ilvl w:val="1"/>
          <w:numId w:val="41"/>
        </w:numPr>
        <w:tabs>
          <w:tab w:val="left" w:pos="567"/>
        </w:tabs>
        <w:spacing w:after="0" w:line="240" w:lineRule="auto"/>
        <w:ind w:left="0" w:firstLine="0"/>
        <w:jc w:val="both"/>
        <w:rPr>
          <w:rFonts w:ascii="Times New Roman" w:eastAsia="Times New Roman" w:hAnsi="Times New Roman" w:cs="Times New Roman"/>
          <w:lang w:eastAsia="ru-RU"/>
        </w:rPr>
      </w:pPr>
      <w:r w:rsidRPr="00377EB3">
        <w:rPr>
          <w:rFonts w:ascii="Times New Roman" w:eastAsia="Times New Roman" w:hAnsi="Times New Roman" w:cs="Times New Roman"/>
          <w:lang w:eastAsia="ru-RU"/>
        </w:rPr>
        <w:t>Приложение № 1 – Спецификация.</w:t>
      </w:r>
    </w:p>
    <w:p w:rsidR="00377EB3" w:rsidRPr="00377EB3" w:rsidRDefault="00377EB3" w:rsidP="00377EB3">
      <w:pPr>
        <w:spacing w:after="0" w:line="240" w:lineRule="auto"/>
        <w:jc w:val="center"/>
        <w:rPr>
          <w:rFonts w:ascii="Times New Roman" w:eastAsia="Times New Roman" w:hAnsi="Times New Roman" w:cs="Times New Roman"/>
          <w:b/>
          <w:lang w:eastAsia="ru-RU"/>
        </w:rPr>
      </w:pPr>
    </w:p>
    <w:p w:rsidR="00377EB3" w:rsidRPr="00377EB3" w:rsidRDefault="009F06BA" w:rsidP="00377EB3">
      <w:pPr>
        <w:numPr>
          <w:ilvl w:val="0"/>
          <w:numId w:val="41"/>
        </w:numPr>
        <w:spacing w:after="0" w:line="240" w:lineRule="auto"/>
        <w:ind w:left="709"/>
        <w:contextualSpacing/>
        <w:jc w:val="center"/>
        <w:rPr>
          <w:rFonts w:ascii="Times New Roman" w:eastAsia="Times New Roman" w:hAnsi="Times New Roman" w:cs="Times New Roman"/>
          <w:b/>
          <w:lang w:eastAsia="ru-RU"/>
        </w:rPr>
      </w:pPr>
      <w:r w:rsidRPr="00377EB3">
        <w:rPr>
          <w:rFonts w:ascii="Times New Roman" w:eastAsia="Times New Roman" w:hAnsi="Times New Roman" w:cs="Times New Roman"/>
          <w:b/>
          <w:lang w:eastAsia="ru-RU"/>
        </w:rPr>
        <w:t>АДРЕСА И РЕКВИЗИТЫ СТОРОН</w:t>
      </w:r>
    </w:p>
    <w:p w:rsidR="00377EB3" w:rsidRPr="00377EB3" w:rsidRDefault="00377EB3" w:rsidP="00377EB3">
      <w:pPr>
        <w:spacing w:after="0" w:line="240" w:lineRule="auto"/>
        <w:jc w:val="center"/>
        <w:rPr>
          <w:rFonts w:ascii="Times New Roman" w:eastAsia="Times New Roman" w:hAnsi="Times New Roman" w:cs="Times New Roman"/>
          <w:b/>
          <w:lang w:eastAsia="ru-RU"/>
        </w:rPr>
      </w:pPr>
    </w:p>
    <w:tbl>
      <w:tblPr>
        <w:tblStyle w:val="afff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5"/>
        <w:gridCol w:w="4956"/>
      </w:tblGrid>
      <w:tr w:rsidR="005C3662" w:rsidTr="006D0C22">
        <w:tc>
          <w:tcPr>
            <w:tcW w:w="4955" w:type="dxa"/>
          </w:tcPr>
          <w:p w:rsidR="00377EB3" w:rsidRPr="00377EB3" w:rsidRDefault="009F06BA" w:rsidP="00377EB3">
            <w:pPr>
              <w:spacing w:after="0"/>
            </w:pPr>
            <w:r w:rsidRPr="00377EB3">
              <w:t xml:space="preserve">ПОСТАВЩИК </w:t>
            </w:r>
          </w:p>
          <w:p w:rsidR="00377EB3" w:rsidRPr="00377EB3" w:rsidRDefault="009F06BA" w:rsidP="00377EB3">
            <w:pPr>
              <w:spacing w:after="0"/>
            </w:pPr>
            <w:r w:rsidRPr="00377EB3">
              <w:t>_________________________</w:t>
            </w:r>
          </w:p>
          <w:p w:rsidR="00377EB3" w:rsidRPr="00377EB3" w:rsidRDefault="00377EB3" w:rsidP="00377EB3">
            <w:pPr>
              <w:spacing w:after="0"/>
            </w:pPr>
          </w:p>
          <w:p w:rsidR="00377EB3" w:rsidRPr="00377EB3" w:rsidRDefault="009F06BA" w:rsidP="00377EB3">
            <w:pPr>
              <w:spacing w:after="0"/>
            </w:pPr>
            <w:r w:rsidRPr="00377EB3">
              <w:t xml:space="preserve">Адрес: </w:t>
            </w:r>
          </w:p>
          <w:p w:rsidR="00377EB3" w:rsidRPr="00377EB3" w:rsidRDefault="009F06BA" w:rsidP="00377EB3">
            <w:pPr>
              <w:spacing w:after="0"/>
            </w:pPr>
            <w:r w:rsidRPr="00377EB3">
              <w:t xml:space="preserve">ОГРН _______________________ </w:t>
            </w:r>
          </w:p>
          <w:p w:rsidR="00377EB3" w:rsidRPr="00377EB3" w:rsidRDefault="009F06BA" w:rsidP="00377EB3">
            <w:pPr>
              <w:spacing w:after="0"/>
            </w:pPr>
            <w:r w:rsidRPr="00377EB3">
              <w:t xml:space="preserve">ИНН ___________ КПП ________ </w:t>
            </w:r>
          </w:p>
          <w:p w:rsidR="00377EB3" w:rsidRPr="00377EB3" w:rsidRDefault="009F06BA" w:rsidP="00377EB3">
            <w:pPr>
              <w:spacing w:after="0"/>
            </w:pPr>
            <w:r w:rsidRPr="00377EB3">
              <w:t xml:space="preserve">ОКПО ________________ </w:t>
            </w:r>
          </w:p>
          <w:p w:rsidR="00377EB3" w:rsidRPr="00377EB3" w:rsidRDefault="009F06BA" w:rsidP="00377EB3">
            <w:pPr>
              <w:spacing w:after="0"/>
            </w:pPr>
            <w:r w:rsidRPr="00377EB3">
              <w:t xml:space="preserve">р/с _____________________________ </w:t>
            </w:r>
          </w:p>
          <w:p w:rsidR="00377EB3" w:rsidRPr="00377EB3" w:rsidRDefault="009F06BA" w:rsidP="00377EB3">
            <w:pPr>
              <w:spacing w:after="0"/>
            </w:pPr>
            <w:r w:rsidRPr="00377EB3">
              <w:t>________________________________</w:t>
            </w:r>
          </w:p>
          <w:p w:rsidR="00377EB3" w:rsidRPr="00377EB3" w:rsidRDefault="009F06BA" w:rsidP="00377EB3">
            <w:pPr>
              <w:spacing w:after="0"/>
            </w:pPr>
            <w:r w:rsidRPr="00377EB3">
              <w:t xml:space="preserve"> к/с _____________________________</w:t>
            </w:r>
          </w:p>
          <w:p w:rsidR="00377EB3" w:rsidRPr="00377EB3" w:rsidRDefault="009F06BA" w:rsidP="00377EB3">
            <w:pPr>
              <w:spacing w:after="0"/>
            </w:pPr>
            <w:r w:rsidRPr="00377EB3">
              <w:t>БИК ____________________________</w:t>
            </w:r>
          </w:p>
          <w:p w:rsidR="00377EB3" w:rsidRPr="00377EB3" w:rsidRDefault="009F06BA" w:rsidP="00377EB3">
            <w:pPr>
              <w:spacing w:after="0"/>
            </w:pPr>
            <w:r w:rsidRPr="00377EB3">
              <w:t xml:space="preserve">Телефон: ________________________ </w:t>
            </w:r>
          </w:p>
          <w:p w:rsidR="00377EB3" w:rsidRPr="00377EB3" w:rsidRDefault="009F06BA" w:rsidP="00377EB3">
            <w:pPr>
              <w:spacing w:after="0"/>
            </w:pPr>
            <w:r w:rsidRPr="00377EB3">
              <w:t>E-mail: ________________________</w:t>
            </w:r>
            <w:r w:rsidRPr="00377EB3">
              <w:t>__</w:t>
            </w:r>
          </w:p>
          <w:p w:rsidR="00377EB3" w:rsidRPr="00377EB3" w:rsidRDefault="00377EB3" w:rsidP="00377EB3">
            <w:pPr>
              <w:spacing w:after="0"/>
            </w:pPr>
          </w:p>
          <w:p w:rsidR="00377EB3" w:rsidRPr="00377EB3" w:rsidRDefault="00377EB3" w:rsidP="00377EB3">
            <w:pPr>
              <w:spacing w:after="0"/>
            </w:pPr>
          </w:p>
          <w:p w:rsidR="00377EB3" w:rsidRPr="00377EB3" w:rsidRDefault="00377EB3" w:rsidP="00377EB3">
            <w:pPr>
              <w:spacing w:after="0"/>
            </w:pPr>
          </w:p>
          <w:p w:rsidR="00377EB3" w:rsidRPr="00377EB3" w:rsidRDefault="009F06BA" w:rsidP="00377EB3">
            <w:pPr>
              <w:spacing w:after="0"/>
            </w:pPr>
            <w:r w:rsidRPr="00377EB3">
              <w:t>_______________ /______________/</w:t>
            </w:r>
          </w:p>
          <w:p w:rsidR="00377EB3" w:rsidRPr="00377EB3" w:rsidRDefault="00377EB3" w:rsidP="00377EB3">
            <w:pPr>
              <w:spacing w:after="0"/>
              <w:rPr>
                <w:b/>
              </w:rPr>
            </w:pPr>
          </w:p>
        </w:tc>
        <w:tc>
          <w:tcPr>
            <w:tcW w:w="4956" w:type="dxa"/>
          </w:tcPr>
          <w:p w:rsidR="00377EB3" w:rsidRPr="00377EB3" w:rsidRDefault="009F06BA" w:rsidP="00377EB3">
            <w:pPr>
              <w:spacing w:after="0"/>
              <w:contextualSpacing/>
            </w:pPr>
            <w:r w:rsidRPr="00377EB3">
              <w:t>ПОКУПАТЕЛЬ</w:t>
            </w:r>
          </w:p>
          <w:p w:rsidR="00377EB3" w:rsidRPr="00377EB3" w:rsidRDefault="009F06BA" w:rsidP="00377EB3">
            <w:pPr>
              <w:spacing w:after="0"/>
              <w:rPr>
                <w:b/>
              </w:rPr>
            </w:pPr>
            <w:r w:rsidRPr="00377EB3">
              <w:rPr>
                <w:b/>
              </w:rPr>
              <w:t>АО «РИЦ»</w:t>
            </w:r>
          </w:p>
          <w:p w:rsidR="00377EB3" w:rsidRPr="00377EB3" w:rsidRDefault="009F06BA" w:rsidP="00377EB3">
            <w:pPr>
              <w:spacing w:after="0"/>
            </w:pPr>
            <w:r w:rsidRPr="00377EB3">
              <w:t>Юридический адрес: 620142 г. Екатеринбург,</w:t>
            </w:r>
          </w:p>
          <w:p w:rsidR="00377EB3" w:rsidRPr="00377EB3" w:rsidRDefault="009F06BA" w:rsidP="00377EB3">
            <w:pPr>
              <w:spacing w:after="0"/>
            </w:pPr>
            <w:r w:rsidRPr="00377EB3">
              <w:t>ул. Чапаева, 14/5</w:t>
            </w:r>
          </w:p>
          <w:p w:rsidR="00377EB3" w:rsidRPr="00377EB3" w:rsidRDefault="009F06BA" w:rsidP="00377EB3">
            <w:pPr>
              <w:spacing w:after="0"/>
            </w:pPr>
            <w:r w:rsidRPr="00377EB3">
              <w:t>Почтовый адрес: 620142 г. Екатеринбург,</w:t>
            </w:r>
          </w:p>
          <w:p w:rsidR="00377EB3" w:rsidRPr="00377EB3" w:rsidRDefault="009F06BA" w:rsidP="00377EB3">
            <w:pPr>
              <w:spacing w:after="0"/>
            </w:pPr>
            <w:r w:rsidRPr="00377EB3">
              <w:t>ул. Чапаева, 14/5</w:t>
            </w:r>
          </w:p>
          <w:p w:rsidR="00377EB3" w:rsidRPr="00377EB3" w:rsidRDefault="009F06BA" w:rsidP="00377EB3">
            <w:pPr>
              <w:spacing w:after="0"/>
            </w:pPr>
            <w:r w:rsidRPr="00377EB3">
              <w:t>ОГРН 1106671017947</w:t>
            </w:r>
          </w:p>
          <w:p w:rsidR="00377EB3" w:rsidRPr="00377EB3" w:rsidRDefault="009F06BA" w:rsidP="00377EB3">
            <w:pPr>
              <w:spacing w:after="0"/>
            </w:pPr>
            <w:r w:rsidRPr="00377EB3">
              <w:t>ИНН/КПП 6671332911/667101001</w:t>
            </w:r>
          </w:p>
          <w:p w:rsidR="00377EB3" w:rsidRPr="00377EB3" w:rsidRDefault="009F06BA" w:rsidP="00377EB3">
            <w:pPr>
              <w:spacing w:after="0"/>
            </w:pPr>
            <w:r w:rsidRPr="00377EB3">
              <w:t>р/с 40702810550020100213</w:t>
            </w:r>
          </w:p>
          <w:p w:rsidR="00377EB3" w:rsidRPr="00377EB3" w:rsidRDefault="009F06BA" w:rsidP="00377EB3">
            <w:pPr>
              <w:spacing w:after="0"/>
            </w:pPr>
            <w:r w:rsidRPr="00377EB3">
              <w:t>Тюменский филиал АО КБ «АГРОПРОМКРЕДИТ»</w:t>
            </w:r>
          </w:p>
          <w:p w:rsidR="00377EB3" w:rsidRPr="00377EB3" w:rsidRDefault="009F06BA" w:rsidP="00377EB3">
            <w:pPr>
              <w:spacing w:after="0"/>
            </w:pPr>
            <w:r w:rsidRPr="00377EB3">
              <w:t>к/с 30101810700000000995</w:t>
            </w:r>
          </w:p>
          <w:p w:rsidR="00377EB3" w:rsidRPr="00377EB3" w:rsidRDefault="009F06BA" w:rsidP="00377EB3">
            <w:pPr>
              <w:spacing w:after="0"/>
            </w:pPr>
            <w:r w:rsidRPr="00377EB3">
              <w:t xml:space="preserve">БИК 046577995 </w:t>
            </w:r>
          </w:p>
          <w:p w:rsidR="00377EB3" w:rsidRPr="00377EB3" w:rsidRDefault="009F06BA" w:rsidP="00377EB3">
            <w:pPr>
              <w:spacing w:after="0"/>
            </w:pPr>
            <w:hyperlink r:id="rId30" w:history="1">
              <w:r w:rsidRPr="00377EB3">
                <w:rPr>
                  <w:color w:val="0000FF"/>
                  <w:u w:val="single"/>
                </w:rPr>
                <w:t>info@ricso.ru</w:t>
              </w:r>
            </w:hyperlink>
          </w:p>
          <w:p w:rsidR="00377EB3" w:rsidRPr="00377EB3" w:rsidRDefault="00377EB3" w:rsidP="00377EB3">
            <w:pPr>
              <w:spacing w:after="0"/>
            </w:pPr>
          </w:p>
          <w:p w:rsidR="00377EB3" w:rsidRPr="00377EB3" w:rsidRDefault="00377EB3" w:rsidP="00377EB3">
            <w:pPr>
              <w:spacing w:after="0"/>
            </w:pPr>
          </w:p>
          <w:p w:rsidR="00377EB3" w:rsidRPr="00377EB3" w:rsidRDefault="009F06BA" w:rsidP="00377EB3">
            <w:pPr>
              <w:spacing w:after="0"/>
              <w:rPr>
                <w:b/>
              </w:rPr>
            </w:pPr>
            <w:r w:rsidRPr="00377EB3">
              <w:t>________________ Д.С. Никерин</w:t>
            </w:r>
          </w:p>
        </w:tc>
      </w:tr>
    </w:tbl>
    <w:p w:rsidR="00377EB3" w:rsidRPr="00377EB3" w:rsidRDefault="00377EB3" w:rsidP="00377EB3">
      <w:pPr>
        <w:spacing w:after="0" w:line="240" w:lineRule="auto"/>
        <w:jc w:val="center"/>
        <w:rPr>
          <w:rFonts w:ascii="Times New Roman" w:eastAsia="Times New Roman" w:hAnsi="Times New Roman" w:cs="Times New Roman"/>
          <w:b/>
          <w:lang w:eastAsia="ru-RU"/>
        </w:rPr>
      </w:pPr>
    </w:p>
    <w:p w:rsidR="00377EB3" w:rsidRPr="00377EB3" w:rsidRDefault="00377EB3" w:rsidP="00377EB3">
      <w:pPr>
        <w:spacing w:after="0" w:line="240" w:lineRule="auto"/>
        <w:ind w:left="6096"/>
        <w:jc w:val="right"/>
        <w:rPr>
          <w:rFonts w:ascii="Times New Roman" w:eastAsia="Times New Roman" w:hAnsi="Times New Roman" w:cs="Times New Roman"/>
          <w:b/>
          <w:lang w:eastAsia="ru-RU"/>
        </w:rPr>
      </w:pPr>
    </w:p>
    <w:p w:rsidR="00377EB3" w:rsidRPr="00377EB3" w:rsidRDefault="009F06BA" w:rsidP="00377EB3">
      <w:pPr>
        <w:spacing w:after="200" w:line="276" w:lineRule="auto"/>
        <w:rPr>
          <w:rFonts w:ascii="Times New Roman" w:eastAsia="Times New Roman" w:hAnsi="Times New Roman" w:cs="Times New Roman"/>
          <w:b/>
          <w:lang w:eastAsia="ru-RU"/>
        </w:rPr>
      </w:pPr>
      <w:r w:rsidRPr="00377EB3">
        <w:rPr>
          <w:rFonts w:ascii="Times New Roman" w:eastAsia="Times New Roman" w:hAnsi="Times New Roman" w:cs="Times New Roman"/>
          <w:b/>
          <w:lang w:eastAsia="ru-RU"/>
        </w:rPr>
        <w:br w:type="page"/>
      </w:r>
    </w:p>
    <w:p w:rsidR="00377EB3" w:rsidRPr="00377EB3" w:rsidRDefault="00377EB3" w:rsidP="00377EB3">
      <w:pPr>
        <w:spacing w:after="0" w:line="240" w:lineRule="auto"/>
        <w:rPr>
          <w:rFonts w:ascii="Times New Roman" w:eastAsia="Times New Roman" w:hAnsi="Times New Roman" w:cs="Times New Roman"/>
          <w:b/>
          <w:lang w:eastAsia="ru-RU"/>
        </w:rPr>
      </w:pPr>
    </w:p>
    <w:p w:rsidR="00377EB3" w:rsidRPr="00377EB3" w:rsidRDefault="009F06BA" w:rsidP="00377EB3">
      <w:pPr>
        <w:spacing w:after="0" w:line="240" w:lineRule="auto"/>
        <w:ind w:left="6096"/>
        <w:jc w:val="right"/>
        <w:rPr>
          <w:rFonts w:ascii="Times New Roman" w:eastAsia="Times New Roman" w:hAnsi="Times New Roman" w:cs="Times New Roman"/>
          <w:sz w:val="18"/>
          <w:szCs w:val="18"/>
          <w:lang w:eastAsia="ru-RU"/>
        </w:rPr>
      </w:pPr>
      <w:r w:rsidRPr="00377EB3">
        <w:rPr>
          <w:rFonts w:ascii="Times New Roman" w:eastAsia="Times New Roman" w:hAnsi="Times New Roman" w:cs="Times New Roman"/>
          <w:sz w:val="18"/>
          <w:szCs w:val="18"/>
          <w:lang w:eastAsia="ru-RU"/>
        </w:rPr>
        <w:t>Приложение № 1</w:t>
      </w:r>
    </w:p>
    <w:p w:rsidR="00377EB3" w:rsidRPr="00377EB3" w:rsidRDefault="009F06BA" w:rsidP="00377EB3">
      <w:pPr>
        <w:spacing w:after="0" w:line="240" w:lineRule="auto"/>
        <w:jc w:val="right"/>
        <w:rPr>
          <w:rFonts w:ascii="Times New Roman" w:eastAsia="Times New Roman" w:hAnsi="Times New Roman" w:cs="Times New Roman"/>
          <w:sz w:val="18"/>
          <w:szCs w:val="18"/>
          <w:lang w:eastAsia="ru-RU"/>
        </w:rPr>
      </w:pPr>
      <w:r w:rsidRPr="00377EB3">
        <w:rPr>
          <w:rFonts w:ascii="Times New Roman" w:eastAsia="Times New Roman" w:hAnsi="Times New Roman" w:cs="Times New Roman"/>
          <w:sz w:val="18"/>
          <w:szCs w:val="18"/>
          <w:lang w:eastAsia="ru-RU"/>
        </w:rPr>
        <w:t xml:space="preserve">                                                                                                        к Договору поставки № __________</w:t>
      </w:r>
    </w:p>
    <w:p w:rsidR="00377EB3" w:rsidRPr="00377EB3" w:rsidRDefault="009F06BA" w:rsidP="00377EB3">
      <w:pPr>
        <w:spacing w:after="0" w:line="240" w:lineRule="auto"/>
        <w:ind w:left="6096"/>
        <w:jc w:val="right"/>
        <w:rPr>
          <w:rFonts w:ascii="Times New Roman" w:eastAsia="Times New Roman" w:hAnsi="Times New Roman" w:cs="Times New Roman"/>
          <w:sz w:val="18"/>
          <w:szCs w:val="18"/>
          <w:lang w:eastAsia="ru-RU"/>
        </w:rPr>
      </w:pPr>
      <w:r w:rsidRPr="00377EB3">
        <w:rPr>
          <w:rFonts w:ascii="Times New Roman" w:eastAsia="Times New Roman" w:hAnsi="Times New Roman" w:cs="Times New Roman"/>
          <w:sz w:val="18"/>
          <w:szCs w:val="18"/>
          <w:lang w:eastAsia="ru-RU"/>
        </w:rPr>
        <w:t>от «__» ________ 2021 г.</w:t>
      </w:r>
    </w:p>
    <w:p w:rsidR="00377EB3" w:rsidRPr="00377EB3" w:rsidRDefault="009F06BA" w:rsidP="00377EB3">
      <w:pPr>
        <w:spacing w:after="0" w:line="240" w:lineRule="auto"/>
        <w:jc w:val="center"/>
        <w:rPr>
          <w:rFonts w:ascii="Times New Roman" w:eastAsia="Times New Roman" w:hAnsi="Times New Roman" w:cs="Times New Roman"/>
          <w:sz w:val="23"/>
          <w:szCs w:val="23"/>
          <w:lang w:eastAsia="ru-RU"/>
        </w:rPr>
      </w:pPr>
      <w:r w:rsidRPr="00377EB3">
        <w:rPr>
          <w:rFonts w:ascii="Times New Roman" w:eastAsia="Times New Roman" w:hAnsi="Times New Roman" w:cs="Times New Roman"/>
          <w:sz w:val="23"/>
          <w:szCs w:val="23"/>
          <w:lang w:eastAsia="ru-RU"/>
        </w:rPr>
        <w:t> </w:t>
      </w:r>
    </w:p>
    <w:p w:rsidR="00377EB3" w:rsidRPr="00377EB3" w:rsidRDefault="009F06BA" w:rsidP="00377EB3">
      <w:pPr>
        <w:keepNext/>
        <w:shd w:val="clear" w:color="auto" w:fill="FFFFFF"/>
        <w:autoSpaceDE w:val="0"/>
        <w:autoSpaceDN w:val="0"/>
        <w:adjustRightInd w:val="0"/>
        <w:spacing w:after="0" w:line="240" w:lineRule="auto"/>
        <w:ind w:hanging="431"/>
        <w:jc w:val="center"/>
        <w:outlineLvl w:val="0"/>
        <w:rPr>
          <w:rFonts w:ascii="Times New Roman" w:eastAsia="Times New Roman" w:hAnsi="Times New Roman" w:cs="Times New Roman"/>
          <w:b/>
          <w:bCs/>
          <w:lang w:eastAsia="ru-RU"/>
        </w:rPr>
      </w:pPr>
      <w:r w:rsidRPr="00377EB3">
        <w:rPr>
          <w:rFonts w:ascii="Times New Roman" w:eastAsia="Times New Roman" w:hAnsi="Times New Roman" w:cs="Times New Roman"/>
          <w:b/>
          <w:bCs/>
          <w:lang w:eastAsia="ru-RU"/>
        </w:rPr>
        <w:t xml:space="preserve">СПЕЦИФИКАЦИЯ </w:t>
      </w:r>
    </w:p>
    <w:p w:rsidR="00377EB3" w:rsidRPr="00377EB3" w:rsidRDefault="00377EB3" w:rsidP="00377EB3">
      <w:pPr>
        <w:spacing w:after="0" w:line="240" w:lineRule="auto"/>
        <w:ind w:hanging="431"/>
        <w:jc w:val="center"/>
        <w:rPr>
          <w:rFonts w:ascii="Times New Roman" w:eastAsia="Times New Roman" w:hAnsi="Times New Roman" w:cs="Times New Roman"/>
          <w:lang w:eastAsia="ru-RU"/>
        </w:rPr>
      </w:pPr>
    </w:p>
    <w:p w:rsidR="00377EB3" w:rsidRPr="00377EB3" w:rsidRDefault="009F06BA" w:rsidP="00377EB3">
      <w:pPr>
        <w:spacing w:after="0" w:line="240" w:lineRule="auto"/>
        <w:ind w:firstLine="709"/>
        <w:jc w:val="both"/>
        <w:rPr>
          <w:rFonts w:ascii="Times New Roman" w:eastAsia="Times New Roman" w:hAnsi="Times New Roman" w:cs="Times New Roman"/>
          <w:lang w:eastAsia="ru-RU"/>
        </w:rPr>
      </w:pPr>
      <w:r w:rsidRPr="00377EB3">
        <w:rPr>
          <w:rFonts w:ascii="Times New Roman" w:eastAsia="Times New Roman" w:hAnsi="Times New Roman" w:cs="Times New Roman"/>
          <w:lang w:eastAsia="ru-RU"/>
        </w:rPr>
        <w:t>г. Екатеринбург</w:t>
      </w:r>
      <w:r w:rsidRPr="00377EB3">
        <w:rPr>
          <w:rFonts w:ascii="Times New Roman" w:eastAsia="Times New Roman" w:hAnsi="Times New Roman" w:cs="Times New Roman"/>
          <w:lang w:eastAsia="ru-RU"/>
        </w:rPr>
        <w:tab/>
      </w:r>
      <w:r w:rsidRPr="00377EB3">
        <w:rPr>
          <w:rFonts w:ascii="Times New Roman" w:eastAsia="Times New Roman" w:hAnsi="Times New Roman" w:cs="Times New Roman"/>
          <w:lang w:eastAsia="ru-RU"/>
        </w:rPr>
        <w:tab/>
      </w:r>
      <w:r w:rsidRPr="00377EB3">
        <w:rPr>
          <w:rFonts w:ascii="Times New Roman" w:eastAsia="Times New Roman" w:hAnsi="Times New Roman" w:cs="Times New Roman"/>
          <w:lang w:eastAsia="ru-RU"/>
        </w:rPr>
        <w:tab/>
      </w:r>
      <w:r w:rsidRPr="00377EB3">
        <w:rPr>
          <w:rFonts w:ascii="Times New Roman" w:eastAsia="Times New Roman" w:hAnsi="Times New Roman" w:cs="Times New Roman"/>
          <w:lang w:eastAsia="ru-RU"/>
        </w:rPr>
        <w:t xml:space="preserve">                                                       «____»  ___________  2021г.</w:t>
      </w:r>
    </w:p>
    <w:p w:rsidR="00377EB3" w:rsidRPr="00377EB3" w:rsidRDefault="00377EB3" w:rsidP="00377EB3">
      <w:pPr>
        <w:spacing w:after="0" w:line="240" w:lineRule="auto"/>
        <w:ind w:firstLine="709"/>
        <w:jc w:val="both"/>
        <w:rPr>
          <w:rFonts w:ascii="Times New Roman" w:eastAsia="Times New Roman" w:hAnsi="Times New Roman" w:cs="Times New Roman"/>
          <w:lang w:eastAsia="ru-RU"/>
        </w:rPr>
      </w:pPr>
    </w:p>
    <w:p w:rsidR="00377EB3" w:rsidRPr="00377EB3" w:rsidRDefault="009F06BA" w:rsidP="00377EB3">
      <w:pPr>
        <w:spacing w:after="0" w:line="240" w:lineRule="auto"/>
        <w:ind w:firstLine="709"/>
        <w:jc w:val="both"/>
        <w:rPr>
          <w:rFonts w:ascii="Times New Roman" w:eastAsia="Times New Roman" w:hAnsi="Times New Roman" w:cs="Times New Roman"/>
          <w:lang w:eastAsia="ru-RU"/>
        </w:rPr>
      </w:pPr>
      <w:r w:rsidRPr="00377EB3">
        <w:rPr>
          <w:rFonts w:ascii="Times New Roman" w:eastAsia="Times New Roman" w:hAnsi="Times New Roman" w:cs="Times New Roman"/>
          <w:lang w:eastAsia="ru-RU"/>
        </w:rPr>
        <w:t>___________________________, именуемое в дальнейшем «Поставщик», в лице ________________________, действующего на основании _______________ с одной стороны, и</w:t>
      </w:r>
    </w:p>
    <w:p w:rsidR="00377EB3" w:rsidRPr="00377EB3" w:rsidRDefault="009F06BA" w:rsidP="00377EB3">
      <w:pPr>
        <w:spacing w:after="0" w:line="240" w:lineRule="auto"/>
        <w:ind w:firstLine="709"/>
        <w:jc w:val="both"/>
        <w:rPr>
          <w:rFonts w:ascii="Times New Roman" w:eastAsia="Times New Roman" w:hAnsi="Times New Roman" w:cs="Times New Roman"/>
          <w:lang w:eastAsia="ru-RU"/>
        </w:rPr>
      </w:pPr>
      <w:r w:rsidRPr="00377EB3">
        <w:rPr>
          <w:rFonts w:ascii="Times New Roman" w:eastAsia="Times New Roman" w:hAnsi="Times New Roman" w:cs="Times New Roman"/>
          <w:b/>
          <w:lang w:eastAsia="ru-RU"/>
        </w:rPr>
        <w:t>Акционерное о</w:t>
      </w:r>
      <w:r w:rsidRPr="00377EB3">
        <w:rPr>
          <w:rFonts w:ascii="Times New Roman" w:eastAsia="Times New Roman" w:hAnsi="Times New Roman" w:cs="Times New Roman"/>
          <w:b/>
          <w:lang w:eastAsia="ru-RU"/>
        </w:rPr>
        <w:t>бщество «Региональный информационный центр»</w:t>
      </w:r>
      <w:r w:rsidRPr="00377EB3">
        <w:rPr>
          <w:rFonts w:ascii="Times New Roman" w:eastAsia="Times New Roman" w:hAnsi="Times New Roman" w:cs="Times New Roman"/>
          <w:lang w:eastAsia="ru-RU"/>
        </w:rPr>
        <w:t>, именуемое в дальнейшем «Покупатель», в лице Исполнительного директора Никерина Дмитрия Сергеевича, действующего на основании доверенности № Дв-РИЦ-2020-3950 от 01.01.2021г., с другой стороны, в дальнейшем совмес</w:t>
      </w:r>
      <w:r w:rsidRPr="00377EB3">
        <w:rPr>
          <w:rFonts w:ascii="Times New Roman" w:eastAsia="Times New Roman" w:hAnsi="Times New Roman" w:cs="Times New Roman"/>
          <w:lang w:eastAsia="ru-RU"/>
        </w:rPr>
        <w:t xml:space="preserve">тно именуемые «Стороны», а по отдельности – «Сторона», подписали настоящую Спецификацию о нижеследующем: </w:t>
      </w:r>
    </w:p>
    <w:tbl>
      <w:tblPr>
        <w:tblW w:w="11626" w:type="dxa"/>
        <w:tblInd w:w="-830" w:type="dxa"/>
        <w:tblLook w:val="04A0" w:firstRow="1" w:lastRow="0" w:firstColumn="1" w:lastColumn="0" w:noHBand="0" w:noVBand="1"/>
      </w:tblPr>
      <w:tblGrid>
        <w:gridCol w:w="11626"/>
      </w:tblGrid>
      <w:tr w:rsidR="005C3662" w:rsidTr="006D0C22">
        <w:trPr>
          <w:trHeight w:val="237"/>
        </w:trPr>
        <w:tc>
          <w:tcPr>
            <w:tcW w:w="11626" w:type="dxa"/>
            <w:tcBorders>
              <w:top w:val="nil"/>
              <w:left w:val="nil"/>
              <w:bottom w:val="nil"/>
              <w:right w:val="nil"/>
            </w:tcBorders>
            <w:shd w:val="clear" w:color="auto" w:fill="auto"/>
            <w:noWrap/>
            <w:vAlign w:val="center"/>
            <w:hideMark/>
          </w:tcPr>
          <w:p w:rsidR="00377EB3" w:rsidRPr="00377EB3" w:rsidRDefault="009F06BA" w:rsidP="00377EB3">
            <w:pPr>
              <w:spacing w:after="0"/>
              <w:contextualSpacing/>
              <w:jc w:val="both"/>
              <w:rPr>
                <w:rFonts w:ascii="Times New Roman" w:eastAsia="Calibri" w:hAnsi="Times New Roman" w:cs="Times New Roman"/>
                <w:b/>
                <w:bCs/>
                <w:sz w:val="24"/>
                <w:szCs w:val="24"/>
                <w:lang w:eastAsia="ru-RU"/>
              </w:rPr>
            </w:pPr>
            <w:r w:rsidRPr="00377EB3">
              <w:rPr>
                <w:rFonts w:ascii="Times New Roman" w:eastAsia="Calibri" w:hAnsi="Times New Roman" w:cs="Times New Roman"/>
                <w:b/>
                <w:bCs/>
                <w:sz w:val="24"/>
                <w:szCs w:val="24"/>
                <w:lang w:eastAsia="ru-RU"/>
              </w:rPr>
              <w:t>1. Функциональные, технические характеристики и потребительские свойства товара:</w:t>
            </w:r>
          </w:p>
          <w:tbl>
            <w:tblPr>
              <w:tblStyle w:val="affff9"/>
              <w:tblW w:w="10495" w:type="dxa"/>
              <w:tblInd w:w="710" w:type="dxa"/>
              <w:tblLook w:val="04A0" w:firstRow="1" w:lastRow="0" w:firstColumn="1" w:lastColumn="0" w:noHBand="0" w:noVBand="1"/>
            </w:tblPr>
            <w:tblGrid>
              <w:gridCol w:w="562"/>
              <w:gridCol w:w="4121"/>
              <w:gridCol w:w="5812"/>
            </w:tblGrid>
            <w:tr w:rsidR="005C3662" w:rsidTr="006D0C22">
              <w:tc>
                <w:tcPr>
                  <w:tcW w:w="562" w:type="dxa"/>
                </w:tcPr>
                <w:p w:rsidR="00377EB3" w:rsidRPr="00377EB3" w:rsidRDefault="009F06BA" w:rsidP="00377EB3">
                  <w:pPr>
                    <w:spacing w:after="0"/>
                  </w:pPr>
                  <w:r w:rsidRPr="00377EB3">
                    <w:t>п/п</w:t>
                  </w:r>
                </w:p>
                <w:p w:rsidR="00377EB3" w:rsidRPr="00377EB3" w:rsidRDefault="009F06BA" w:rsidP="00377EB3">
                  <w:pPr>
                    <w:spacing w:after="0"/>
                  </w:pPr>
                  <w:r w:rsidRPr="00377EB3">
                    <w:t>№</w:t>
                  </w:r>
                </w:p>
              </w:tc>
              <w:tc>
                <w:tcPr>
                  <w:tcW w:w="4121" w:type="dxa"/>
                </w:tcPr>
                <w:p w:rsidR="00377EB3" w:rsidRPr="00377EB3" w:rsidRDefault="009F06BA" w:rsidP="00377EB3">
                  <w:pPr>
                    <w:spacing w:after="0"/>
                    <w:rPr>
                      <w:rFonts w:eastAsia="Calibri"/>
                    </w:rPr>
                  </w:pPr>
                  <w:r w:rsidRPr="00377EB3">
                    <w:rPr>
                      <w:rFonts w:eastAsia="Calibri"/>
                      <w:b/>
                    </w:rPr>
                    <w:t>Размеры пломбы наклейки, мм</w:t>
                  </w:r>
                </w:p>
              </w:tc>
              <w:tc>
                <w:tcPr>
                  <w:tcW w:w="5812" w:type="dxa"/>
                </w:tcPr>
                <w:p w:rsidR="00377EB3" w:rsidRPr="00377EB3" w:rsidRDefault="00377EB3" w:rsidP="00377EB3">
                  <w:pPr>
                    <w:spacing w:after="0"/>
                  </w:pPr>
                </w:p>
              </w:tc>
            </w:tr>
            <w:tr w:rsidR="005C3662" w:rsidTr="006D0C22">
              <w:tc>
                <w:tcPr>
                  <w:tcW w:w="562" w:type="dxa"/>
                </w:tcPr>
                <w:p w:rsidR="00377EB3" w:rsidRPr="00377EB3" w:rsidRDefault="009F06BA" w:rsidP="00377EB3">
                  <w:pPr>
                    <w:spacing w:after="0"/>
                  </w:pPr>
                  <w:r w:rsidRPr="00377EB3">
                    <w:t>1</w:t>
                  </w:r>
                </w:p>
              </w:tc>
              <w:tc>
                <w:tcPr>
                  <w:tcW w:w="4121" w:type="dxa"/>
                </w:tcPr>
                <w:p w:rsidR="00377EB3" w:rsidRPr="00377EB3" w:rsidRDefault="009F06BA" w:rsidP="00377EB3">
                  <w:pPr>
                    <w:spacing w:after="0"/>
                    <w:rPr>
                      <w:rFonts w:eastAsia="Calibri"/>
                    </w:rPr>
                  </w:pPr>
                  <w:r w:rsidRPr="00377EB3">
                    <w:rPr>
                      <w:rFonts w:eastAsia="Calibri"/>
                      <w:b/>
                    </w:rPr>
                    <w:t>Способ установки</w:t>
                  </w:r>
                </w:p>
              </w:tc>
              <w:tc>
                <w:tcPr>
                  <w:tcW w:w="5812" w:type="dxa"/>
                </w:tcPr>
                <w:p w:rsidR="00377EB3" w:rsidRPr="00377EB3" w:rsidRDefault="00377EB3" w:rsidP="00377EB3">
                  <w:pPr>
                    <w:spacing w:after="0"/>
                  </w:pPr>
                </w:p>
              </w:tc>
            </w:tr>
            <w:tr w:rsidR="005C3662" w:rsidTr="006D0C22">
              <w:tc>
                <w:tcPr>
                  <w:tcW w:w="562" w:type="dxa"/>
                </w:tcPr>
                <w:p w:rsidR="00377EB3" w:rsidRPr="00377EB3" w:rsidRDefault="009F06BA" w:rsidP="00377EB3">
                  <w:pPr>
                    <w:spacing w:after="0"/>
                  </w:pPr>
                  <w:r w:rsidRPr="00377EB3">
                    <w:t>2</w:t>
                  </w:r>
                </w:p>
              </w:tc>
              <w:tc>
                <w:tcPr>
                  <w:tcW w:w="4121" w:type="dxa"/>
                </w:tcPr>
                <w:p w:rsidR="00377EB3" w:rsidRPr="00377EB3" w:rsidRDefault="009F06BA" w:rsidP="00377EB3">
                  <w:pPr>
                    <w:spacing w:after="0"/>
                    <w:rPr>
                      <w:rFonts w:eastAsia="Calibri"/>
                    </w:rPr>
                  </w:pPr>
                  <w:r w:rsidRPr="00377EB3">
                    <w:rPr>
                      <w:rFonts w:eastAsia="Calibri"/>
                      <w:b/>
                    </w:rPr>
                    <w:t xml:space="preserve">Способ </w:t>
                  </w:r>
                  <w:r w:rsidRPr="00377EB3">
                    <w:rPr>
                      <w:rFonts w:eastAsia="Calibri"/>
                      <w:b/>
                    </w:rPr>
                    <w:t>активации клеевого слоя</w:t>
                  </w:r>
                </w:p>
              </w:tc>
              <w:tc>
                <w:tcPr>
                  <w:tcW w:w="5812" w:type="dxa"/>
                </w:tcPr>
                <w:p w:rsidR="00377EB3" w:rsidRPr="00377EB3" w:rsidRDefault="00377EB3" w:rsidP="00377EB3">
                  <w:pPr>
                    <w:spacing w:after="0"/>
                  </w:pPr>
                </w:p>
              </w:tc>
            </w:tr>
            <w:tr w:rsidR="005C3662" w:rsidTr="006D0C22">
              <w:tc>
                <w:tcPr>
                  <w:tcW w:w="562" w:type="dxa"/>
                </w:tcPr>
                <w:p w:rsidR="00377EB3" w:rsidRPr="00377EB3" w:rsidRDefault="009F06BA" w:rsidP="00377EB3">
                  <w:pPr>
                    <w:spacing w:after="0"/>
                  </w:pPr>
                  <w:r w:rsidRPr="00377EB3">
                    <w:t>3</w:t>
                  </w:r>
                </w:p>
              </w:tc>
              <w:tc>
                <w:tcPr>
                  <w:tcW w:w="4121" w:type="dxa"/>
                </w:tcPr>
                <w:p w:rsidR="00377EB3" w:rsidRPr="00377EB3" w:rsidRDefault="009F06BA" w:rsidP="00377EB3">
                  <w:pPr>
                    <w:spacing w:after="0"/>
                    <w:rPr>
                      <w:rFonts w:eastAsia="Calibri"/>
                      <w:b/>
                    </w:rPr>
                  </w:pPr>
                  <w:r w:rsidRPr="00377EB3">
                    <w:rPr>
                      <w:rFonts w:eastAsia="Calibri"/>
                      <w:b/>
                    </w:rPr>
                    <w:t>Время активации клеевого слоя, мин</w:t>
                  </w:r>
                </w:p>
              </w:tc>
              <w:tc>
                <w:tcPr>
                  <w:tcW w:w="5812" w:type="dxa"/>
                </w:tcPr>
                <w:p w:rsidR="00377EB3" w:rsidRPr="00377EB3" w:rsidRDefault="00377EB3" w:rsidP="00377EB3">
                  <w:pPr>
                    <w:spacing w:after="0"/>
                  </w:pPr>
                </w:p>
              </w:tc>
            </w:tr>
            <w:tr w:rsidR="005C3662" w:rsidTr="006D0C22">
              <w:tc>
                <w:tcPr>
                  <w:tcW w:w="562" w:type="dxa"/>
                </w:tcPr>
                <w:p w:rsidR="00377EB3" w:rsidRPr="00377EB3" w:rsidRDefault="009F06BA" w:rsidP="00377EB3">
                  <w:pPr>
                    <w:spacing w:after="0"/>
                  </w:pPr>
                  <w:r w:rsidRPr="00377EB3">
                    <w:t>4</w:t>
                  </w:r>
                </w:p>
              </w:tc>
              <w:tc>
                <w:tcPr>
                  <w:tcW w:w="4121" w:type="dxa"/>
                </w:tcPr>
                <w:p w:rsidR="00377EB3" w:rsidRPr="00377EB3" w:rsidRDefault="009F06BA" w:rsidP="00377EB3">
                  <w:pPr>
                    <w:spacing w:after="0"/>
                  </w:pPr>
                  <w:r w:rsidRPr="00377EB3">
                    <w:rPr>
                      <w:rFonts w:eastAsia="Calibri"/>
                      <w:b/>
                    </w:rPr>
                    <w:t>Температура нанесения, °С</w:t>
                  </w:r>
                </w:p>
              </w:tc>
              <w:tc>
                <w:tcPr>
                  <w:tcW w:w="5812" w:type="dxa"/>
                </w:tcPr>
                <w:p w:rsidR="00377EB3" w:rsidRPr="00377EB3" w:rsidRDefault="00377EB3" w:rsidP="00377EB3">
                  <w:pPr>
                    <w:spacing w:after="0"/>
                  </w:pPr>
                </w:p>
              </w:tc>
            </w:tr>
            <w:tr w:rsidR="005C3662" w:rsidTr="006D0C22">
              <w:tc>
                <w:tcPr>
                  <w:tcW w:w="562" w:type="dxa"/>
                </w:tcPr>
                <w:p w:rsidR="00377EB3" w:rsidRPr="00377EB3" w:rsidRDefault="009F06BA" w:rsidP="00377EB3">
                  <w:pPr>
                    <w:spacing w:after="0"/>
                  </w:pPr>
                  <w:r w:rsidRPr="00377EB3">
                    <w:t>5</w:t>
                  </w:r>
                </w:p>
              </w:tc>
              <w:tc>
                <w:tcPr>
                  <w:tcW w:w="4121" w:type="dxa"/>
                </w:tcPr>
                <w:p w:rsidR="00377EB3" w:rsidRPr="00377EB3" w:rsidRDefault="009F06BA" w:rsidP="00377EB3">
                  <w:pPr>
                    <w:spacing w:after="0"/>
                    <w:rPr>
                      <w:b/>
                    </w:rPr>
                  </w:pPr>
                  <w:r w:rsidRPr="00377EB3">
                    <w:rPr>
                      <w:rFonts w:eastAsia="Calibri"/>
                      <w:b/>
                    </w:rPr>
                    <w:t>Время наступления максимального показателя адгезии, час</w:t>
                  </w:r>
                </w:p>
              </w:tc>
              <w:tc>
                <w:tcPr>
                  <w:tcW w:w="5812" w:type="dxa"/>
                </w:tcPr>
                <w:p w:rsidR="00377EB3" w:rsidRPr="00377EB3" w:rsidRDefault="00377EB3" w:rsidP="00377EB3">
                  <w:pPr>
                    <w:spacing w:after="0"/>
                  </w:pPr>
                </w:p>
              </w:tc>
            </w:tr>
            <w:tr w:rsidR="005C3662" w:rsidTr="006D0C22">
              <w:tc>
                <w:tcPr>
                  <w:tcW w:w="562" w:type="dxa"/>
                </w:tcPr>
                <w:p w:rsidR="00377EB3" w:rsidRPr="00377EB3" w:rsidRDefault="009F06BA" w:rsidP="00377EB3">
                  <w:pPr>
                    <w:spacing w:after="0"/>
                  </w:pPr>
                  <w:r w:rsidRPr="00377EB3">
                    <w:t>6</w:t>
                  </w:r>
                </w:p>
              </w:tc>
              <w:tc>
                <w:tcPr>
                  <w:tcW w:w="4121" w:type="dxa"/>
                </w:tcPr>
                <w:p w:rsidR="00377EB3" w:rsidRPr="00377EB3" w:rsidRDefault="009F06BA" w:rsidP="00377EB3">
                  <w:pPr>
                    <w:spacing w:after="0"/>
                    <w:rPr>
                      <w:b/>
                    </w:rPr>
                  </w:pPr>
                  <w:r w:rsidRPr="00377EB3">
                    <w:rPr>
                      <w:rFonts w:eastAsia="Calibri"/>
                      <w:b/>
                    </w:rPr>
                    <w:t>Возможность бесследного временного удаления (вскрытия) с объекта контроля</w:t>
                  </w:r>
                </w:p>
              </w:tc>
              <w:tc>
                <w:tcPr>
                  <w:tcW w:w="5812" w:type="dxa"/>
                </w:tcPr>
                <w:p w:rsidR="00377EB3" w:rsidRPr="00377EB3" w:rsidRDefault="00377EB3" w:rsidP="00377EB3">
                  <w:pPr>
                    <w:spacing w:after="0"/>
                  </w:pPr>
                </w:p>
              </w:tc>
            </w:tr>
            <w:tr w:rsidR="005C3662" w:rsidTr="006D0C22">
              <w:tc>
                <w:tcPr>
                  <w:tcW w:w="562" w:type="dxa"/>
                </w:tcPr>
                <w:p w:rsidR="00377EB3" w:rsidRPr="00377EB3" w:rsidRDefault="009F06BA" w:rsidP="00377EB3">
                  <w:pPr>
                    <w:spacing w:after="0"/>
                  </w:pPr>
                  <w:r w:rsidRPr="00377EB3">
                    <w:t>7</w:t>
                  </w:r>
                </w:p>
              </w:tc>
              <w:tc>
                <w:tcPr>
                  <w:tcW w:w="4121" w:type="dxa"/>
                </w:tcPr>
                <w:p w:rsidR="00377EB3" w:rsidRPr="00377EB3" w:rsidRDefault="009F06BA" w:rsidP="00377EB3">
                  <w:pPr>
                    <w:spacing w:after="0"/>
                    <w:rPr>
                      <w:b/>
                    </w:rPr>
                  </w:pPr>
                  <w:r w:rsidRPr="00377EB3">
                    <w:rPr>
                      <w:rFonts w:eastAsia="Calibri"/>
                      <w:b/>
                    </w:rPr>
                    <w:t xml:space="preserve">Возможность </w:t>
                  </w:r>
                  <w:r w:rsidRPr="00377EB3">
                    <w:rPr>
                      <w:rFonts w:eastAsia="Calibri"/>
                      <w:b/>
                    </w:rPr>
                    <w:t>повторного использования после удаления (вскрытия)</w:t>
                  </w:r>
                </w:p>
              </w:tc>
              <w:tc>
                <w:tcPr>
                  <w:tcW w:w="5812" w:type="dxa"/>
                </w:tcPr>
                <w:p w:rsidR="00377EB3" w:rsidRPr="00377EB3" w:rsidRDefault="00377EB3" w:rsidP="00377EB3">
                  <w:pPr>
                    <w:spacing w:after="0"/>
                  </w:pPr>
                </w:p>
              </w:tc>
            </w:tr>
            <w:tr w:rsidR="005C3662" w:rsidTr="006D0C22">
              <w:tc>
                <w:tcPr>
                  <w:tcW w:w="562" w:type="dxa"/>
                </w:tcPr>
                <w:p w:rsidR="00377EB3" w:rsidRPr="00377EB3" w:rsidRDefault="009F06BA" w:rsidP="00377EB3">
                  <w:pPr>
                    <w:spacing w:after="0"/>
                    <w:rPr>
                      <w:rFonts w:eastAsia="Calibri"/>
                    </w:rPr>
                  </w:pPr>
                  <w:r w:rsidRPr="00377EB3">
                    <w:rPr>
                      <w:rFonts w:eastAsia="Calibri"/>
                    </w:rPr>
                    <w:t>8</w:t>
                  </w:r>
                </w:p>
              </w:tc>
              <w:tc>
                <w:tcPr>
                  <w:tcW w:w="4121" w:type="dxa"/>
                </w:tcPr>
                <w:p w:rsidR="00377EB3" w:rsidRPr="00377EB3" w:rsidRDefault="009F06BA" w:rsidP="00377EB3">
                  <w:pPr>
                    <w:spacing w:after="0"/>
                    <w:rPr>
                      <w:rFonts w:eastAsia="Calibri"/>
                      <w:b/>
                      <w:bCs/>
                    </w:rPr>
                  </w:pPr>
                  <w:r w:rsidRPr="00377EB3">
                    <w:rPr>
                      <w:rFonts w:eastAsia="Calibri"/>
                      <w:b/>
                    </w:rPr>
                    <w:t>Признаки удаления (вскрытия)</w:t>
                  </w:r>
                </w:p>
              </w:tc>
              <w:tc>
                <w:tcPr>
                  <w:tcW w:w="5812" w:type="dxa"/>
                </w:tcPr>
                <w:p w:rsidR="00377EB3" w:rsidRPr="00377EB3" w:rsidRDefault="00377EB3" w:rsidP="00377EB3">
                  <w:pPr>
                    <w:spacing w:after="0"/>
                    <w:rPr>
                      <w:b/>
                    </w:rPr>
                  </w:pPr>
                </w:p>
              </w:tc>
            </w:tr>
            <w:tr w:rsidR="005C3662" w:rsidTr="006D0C22">
              <w:tc>
                <w:tcPr>
                  <w:tcW w:w="562" w:type="dxa"/>
                </w:tcPr>
                <w:p w:rsidR="00377EB3" w:rsidRPr="00377EB3" w:rsidRDefault="009F06BA" w:rsidP="00377EB3">
                  <w:pPr>
                    <w:spacing w:after="0"/>
                    <w:rPr>
                      <w:rFonts w:eastAsia="Calibri"/>
                    </w:rPr>
                  </w:pPr>
                  <w:r w:rsidRPr="00377EB3">
                    <w:rPr>
                      <w:rFonts w:eastAsia="Calibri"/>
                    </w:rPr>
                    <w:t>9</w:t>
                  </w:r>
                </w:p>
              </w:tc>
              <w:tc>
                <w:tcPr>
                  <w:tcW w:w="4121" w:type="dxa"/>
                </w:tcPr>
                <w:p w:rsidR="00377EB3" w:rsidRPr="00377EB3" w:rsidRDefault="009F06BA" w:rsidP="00377EB3">
                  <w:pPr>
                    <w:spacing w:after="0"/>
                    <w:rPr>
                      <w:rFonts w:eastAsia="Calibri"/>
                      <w:b/>
                      <w:bCs/>
                    </w:rPr>
                  </w:pPr>
                  <w:r w:rsidRPr="00377EB3">
                    <w:rPr>
                      <w:rFonts w:eastAsia="Calibri"/>
                      <w:b/>
                    </w:rPr>
                    <w:t>Дополнительная защита основной части пломбы-наклейки</w:t>
                  </w:r>
                </w:p>
              </w:tc>
              <w:tc>
                <w:tcPr>
                  <w:tcW w:w="5812" w:type="dxa"/>
                </w:tcPr>
                <w:p w:rsidR="00377EB3" w:rsidRPr="00377EB3" w:rsidRDefault="00377EB3" w:rsidP="00377EB3">
                  <w:pPr>
                    <w:spacing w:after="0"/>
                    <w:rPr>
                      <w:rFonts w:eastAsia="Calibri"/>
                    </w:rPr>
                  </w:pPr>
                </w:p>
              </w:tc>
            </w:tr>
            <w:tr w:rsidR="005C3662" w:rsidTr="006D0C22">
              <w:tc>
                <w:tcPr>
                  <w:tcW w:w="562" w:type="dxa"/>
                </w:tcPr>
                <w:p w:rsidR="00377EB3" w:rsidRPr="00377EB3" w:rsidRDefault="009F06BA" w:rsidP="00377EB3">
                  <w:pPr>
                    <w:spacing w:after="0"/>
                    <w:rPr>
                      <w:rFonts w:eastAsia="Calibri"/>
                    </w:rPr>
                  </w:pPr>
                  <w:r w:rsidRPr="00377EB3">
                    <w:rPr>
                      <w:rFonts w:eastAsia="Calibri"/>
                    </w:rPr>
                    <w:t>10</w:t>
                  </w:r>
                </w:p>
              </w:tc>
              <w:tc>
                <w:tcPr>
                  <w:tcW w:w="4121" w:type="dxa"/>
                </w:tcPr>
                <w:p w:rsidR="00377EB3" w:rsidRPr="00377EB3" w:rsidRDefault="009F06BA" w:rsidP="00377EB3">
                  <w:pPr>
                    <w:spacing w:after="0"/>
                    <w:rPr>
                      <w:b/>
                    </w:rPr>
                  </w:pPr>
                  <w:r w:rsidRPr="00377EB3">
                    <w:rPr>
                      <w:rFonts w:eastAsia="Calibri"/>
                      <w:b/>
                    </w:rPr>
                    <w:t>Дополнительная защита дополнительной части пломбы-наклейки</w:t>
                  </w:r>
                </w:p>
              </w:tc>
              <w:tc>
                <w:tcPr>
                  <w:tcW w:w="5812" w:type="dxa"/>
                </w:tcPr>
                <w:p w:rsidR="00377EB3" w:rsidRPr="00377EB3" w:rsidRDefault="00377EB3" w:rsidP="00377EB3">
                  <w:pPr>
                    <w:spacing w:after="0"/>
                    <w:rPr>
                      <w:b/>
                    </w:rPr>
                  </w:pPr>
                </w:p>
              </w:tc>
            </w:tr>
            <w:tr w:rsidR="005C3662" w:rsidTr="006D0C22">
              <w:tc>
                <w:tcPr>
                  <w:tcW w:w="562" w:type="dxa"/>
                </w:tcPr>
                <w:p w:rsidR="00377EB3" w:rsidRPr="00377EB3" w:rsidRDefault="009F06BA" w:rsidP="00377EB3">
                  <w:pPr>
                    <w:spacing w:after="0"/>
                    <w:rPr>
                      <w:rFonts w:eastAsia="Calibri"/>
                    </w:rPr>
                  </w:pPr>
                  <w:r w:rsidRPr="00377EB3">
                    <w:rPr>
                      <w:rFonts w:eastAsia="Calibri"/>
                    </w:rPr>
                    <w:t>11</w:t>
                  </w:r>
                </w:p>
              </w:tc>
              <w:tc>
                <w:tcPr>
                  <w:tcW w:w="4121" w:type="dxa"/>
                </w:tcPr>
                <w:p w:rsidR="00377EB3" w:rsidRPr="00377EB3" w:rsidRDefault="009F06BA" w:rsidP="00377EB3">
                  <w:pPr>
                    <w:spacing w:after="0"/>
                    <w:rPr>
                      <w:rFonts w:eastAsia="Calibri"/>
                      <w:b/>
                      <w:bCs/>
                    </w:rPr>
                  </w:pPr>
                  <w:r w:rsidRPr="00377EB3">
                    <w:rPr>
                      <w:rFonts w:eastAsia="Calibri"/>
                      <w:b/>
                    </w:rPr>
                    <w:t>Устойчивость к воздушной среде</w:t>
                  </w:r>
                </w:p>
              </w:tc>
              <w:tc>
                <w:tcPr>
                  <w:tcW w:w="5812" w:type="dxa"/>
                </w:tcPr>
                <w:p w:rsidR="00377EB3" w:rsidRPr="00377EB3" w:rsidRDefault="00377EB3" w:rsidP="00377EB3">
                  <w:pPr>
                    <w:spacing w:after="0"/>
                    <w:rPr>
                      <w:b/>
                    </w:rPr>
                  </w:pPr>
                </w:p>
              </w:tc>
            </w:tr>
            <w:tr w:rsidR="005C3662" w:rsidTr="006D0C22">
              <w:tc>
                <w:tcPr>
                  <w:tcW w:w="562" w:type="dxa"/>
                </w:tcPr>
                <w:p w:rsidR="00377EB3" w:rsidRPr="00377EB3" w:rsidRDefault="009F06BA" w:rsidP="00377EB3">
                  <w:pPr>
                    <w:spacing w:after="0"/>
                    <w:rPr>
                      <w:rFonts w:eastAsia="Calibri"/>
                    </w:rPr>
                  </w:pPr>
                  <w:r w:rsidRPr="00377EB3">
                    <w:rPr>
                      <w:rFonts w:eastAsia="Calibri"/>
                    </w:rPr>
                    <w:t>12</w:t>
                  </w:r>
                </w:p>
              </w:tc>
              <w:tc>
                <w:tcPr>
                  <w:tcW w:w="4121" w:type="dxa"/>
                </w:tcPr>
                <w:p w:rsidR="00377EB3" w:rsidRPr="00377EB3" w:rsidRDefault="009F06BA" w:rsidP="00377EB3">
                  <w:pPr>
                    <w:spacing w:after="0"/>
                    <w:rPr>
                      <w:rFonts w:eastAsia="Calibri"/>
                      <w:b/>
                      <w:bCs/>
                    </w:rPr>
                  </w:pPr>
                  <w:r w:rsidRPr="00377EB3">
                    <w:rPr>
                      <w:rFonts w:eastAsia="Calibri"/>
                      <w:b/>
                    </w:rPr>
                    <w:t>Устойчивость к солнечному ультрафиолету</w:t>
                  </w:r>
                </w:p>
              </w:tc>
              <w:tc>
                <w:tcPr>
                  <w:tcW w:w="5812" w:type="dxa"/>
                </w:tcPr>
                <w:p w:rsidR="00377EB3" w:rsidRPr="00377EB3" w:rsidRDefault="00377EB3" w:rsidP="00377EB3">
                  <w:pPr>
                    <w:spacing w:after="0"/>
                    <w:rPr>
                      <w:b/>
                    </w:rPr>
                  </w:pPr>
                </w:p>
              </w:tc>
            </w:tr>
            <w:tr w:rsidR="005C3662" w:rsidTr="006D0C22">
              <w:tc>
                <w:tcPr>
                  <w:tcW w:w="562" w:type="dxa"/>
                </w:tcPr>
                <w:p w:rsidR="00377EB3" w:rsidRPr="00377EB3" w:rsidRDefault="009F06BA" w:rsidP="00377EB3">
                  <w:pPr>
                    <w:spacing w:after="0"/>
                    <w:rPr>
                      <w:rFonts w:eastAsia="Calibri"/>
                    </w:rPr>
                  </w:pPr>
                  <w:r w:rsidRPr="00377EB3">
                    <w:rPr>
                      <w:rFonts w:eastAsia="Calibri"/>
                    </w:rPr>
                    <w:t>13</w:t>
                  </w:r>
                </w:p>
              </w:tc>
              <w:tc>
                <w:tcPr>
                  <w:tcW w:w="4121" w:type="dxa"/>
                </w:tcPr>
                <w:p w:rsidR="00377EB3" w:rsidRPr="00377EB3" w:rsidRDefault="009F06BA" w:rsidP="00377EB3">
                  <w:pPr>
                    <w:spacing w:after="0"/>
                    <w:rPr>
                      <w:rFonts w:eastAsia="Calibri"/>
                      <w:b/>
                      <w:bCs/>
                    </w:rPr>
                  </w:pPr>
                  <w:r w:rsidRPr="00377EB3">
                    <w:rPr>
                      <w:rFonts w:eastAsia="Calibri"/>
                      <w:b/>
                    </w:rPr>
                    <w:t>Устойчивость к повышенным температурам</w:t>
                  </w:r>
                </w:p>
              </w:tc>
              <w:tc>
                <w:tcPr>
                  <w:tcW w:w="5812" w:type="dxa"/>
                </w:tcPr>
                <w:p w:rsidR="00377EB3" w:rsidRPr="00377EB3" w:rsidRDefault="00377EB3" w:rsidP="00377EB3">
                  <w:pPr>
                    <w:spacing w:after="0"/>
                    <w:rPr>
                      <w:b/>
                    </w:rPr>
                  </w:pPr>
                </w:p>
              </w:tc>
            </w:tr>
            <w:tr w:rsidR="005C3662" w:rsidTr="006D0C22">
              <w:tc>
                <w:tcPr>
                  <w:tcW w:w="562" w:type="dxa"/>
                </w:tcPr>
                <w:p w:rsidR="00377EB3" w:rsidRPr="00377EB3" w:rsidRDefault="009F06BA" w:rsidP="00377EB3">
                  <w:pPr>
                    <w:spacing w:after="0"/>
                    <w:rPr>
                      <w:rFonts w:eastAsia="Calibri"/>
                    </w:rPr>
                  </w:pPr>
                  <w:r w:rsidRPr="00377EB3">
                    <w:rPr>
                      <w:rFonts w:eastAsia="Calibri"/>
                    </w:rPr>
                    <w:t>14</w:t>
                  </w:r>
                </w:p>
              </w:tc>
              <w:tc>
                <w:tcPr>
                  <w:tcW w:w="4121" w:type="dxa"/>
                </w:tcPr>
                <w:p w:rsidR="00377EB3" w:rsidRPr="00377EB3" w:rsidRDefault="009F06BA" w:rsidP="00377EB3">
                  <w:pPr>
                    <w:spacing w:after="0"/>
                    <w:rPr>
                      <w:rFonts w:eastAsia="Calibri"/>
                      <w:b/>
                      <w:bCs/>
                    </w:rPr>
                  </w:pPr>
                  <w:r w:rsidRPr="00377EB3">
                    <w:rPr>
                      <w:rFonts w:eastAsia="Calibri"/>
                      <w:b/>
                    </w:rPr>
                    <w:t>Водостойкость пломбировочного материала</w:t>
                  </w:r>
                </w:p>
              </w:tc>
              <w:tc>
                <w:tcPr>
                  <w:tcW w:w="5812" w:type="dxa"/>
                </w:tcPr>
                <w:p w:rsidR="00377EB3" w:rsidRPr="00377EB3" w:rsidRDefault="00377EB3" w:rsidP="00377EB3">
                  <w:pPr>
                    <w:spacing w:after="0"/>
                    <w:rPr>
                      <w:b/>
                    </w:rPr>
                  </w:pPr>
                </w:p>
              </w:tc>
            </w:tr>
            <w:tr w:rsidR="005C3662" w:rsidTr="006D0C22">
              <w:tc>
                <w:tcPr>
                  <w:tcW w:w="562" w:type="dxa"/>
                </w:tcPr>
                <w:p w:rsidR="00377EB3" w:rsidRPr="00377EB3" w:rsidRDefault="009F06BA" w:rsidP="00377EB3">
                  <w:pPr>
                    <w:spacing w:after="0"/>
                    <w:rPr>
                      <w:rFonts w:eastAsia="Calibri"/>
                    </w:rPr>
                  </w:pPr>
                  <w:r w:rsidRPr="00377EB3">
                    <w:rPr>
                      <w:rFonts w:eastAsia="Calibri"/>
                    </w:rPr>
                    <w:t>15</w:t>
                  </w:r>
                </w:p>
              </w:tc>
              <w:tc>
                <w:tcPr>
                  <w:tcW w:w="4121" w:type="dxa"/>
                </w:tcPr>
                <w:p w:rsidR="00377EB3" w:rsidRPr="00377EB3" w:rsidRDefault="009F06BA" w:rsidP="00377EB3">
                  <w:pPr>
                    <w:spacing w:after="0"/>
                    <w:rPr>
                      <w:rFonts w:eastAsia="Calibri"/>
                      <w:b/>
                      <w:bCs/>
                    </w:rPr>
                  </w:pPr>
                  <w:r w:rsidRPr="00377EB3">
                    <w:rPr>
                      <w:rFonts w:eastAsia="Calibri"/>
                      <w:b/>
                    </w:rPr>
                    <w:t>Устойчивость к агрессивным средам (солевым и щелочным растворам, машинному и иным маслам)</w:t>
                  </w:r>
                </w:p>
              </w:tc>
              <w:tc>
                <w:tcPr>
                  <w:tcW w:w="5812" w:type="dxa"/>
                </w:tcPr>
                <w:p w:rsidR="00377EB3" w:rsidRPr="00377EB3" w:rsidRDefault="00377EB3" w:rsidP="00377EB3">
                  <w:pPr>
                    <w:spacing w:after="0"/>
                    <w:rPr>
                      <w:b/>
                    </w:rPr>
                  </w:pPr>
                </w:p>
              </w:tc>
            </w:tr>
            <w:tr w:rsidR="005C3662" w:rsidTr="006D0C22">
              <w:tc>
                <w:tcPr>
                  <w:tcW w:w="562" w:type="dxa"/>
                </w:tcPr>
                <w:p w:rsidR="00377EB3" w:rsidRPr="00377EB3" w:rsidRDefault="009F06BA" w:rsidP="00377EB3">
                  <w:pPr>
                    <w:spacing w:after="0"/>
                    <w:rPr>
                      <w:rFonts w:eastAsia="Calibri"/>
                    </w:rPr>
                  </w:pPr>
                  <w:r w:rsidRPr="00377EB3">
                    <w:rPr>
                      <w:rFonts w:eastAsia="Calibri"/>
                    </w:rPr>
                    <w:t>16</w:t>
                  </w:r>
                </w:p>
              </w:tc>
              <w:tc>
                <w:tcPr>
                  <w:tcW w:w="4121" w:type="dxa"/>
                </w:tcPr>
                <w:p w:rsidR="00377EB3" w:rsidRPr="00377EB3" w:rsidRDefault="009F06BA" w:rsidP="00377EB3">
                  <w:pPr>
                    <w:spacing w:after="0"/>
                    <w:rPr>
                      <w:rFonts w:eastAsia="Calibri"/>
                      <w:b/>
                      <w:bCs/>
                    </w:rPr>
                  </w:pPr>
                  <w:r w:rsidRPr="00377EB3">
                    <w:rPr>
                      <w:rFonts w:eastAsia="Calibri"/>
                      <w:b/>
                    </w:rPr>
                    <w:t xml:space="preserve">Наличие индивидуального </w:t>
                  </w:r>
                  <w:r w:rsidRPr="00377EB3">
                    <w:rPr>
                      <w:rFonts w:eastAsia="Calibri"/>
                      <w:b/>
                    </w:rPr>
                    <w:t>идентификационного номера (кода) на основной части пломбы-наклейки</w:t>
                  </w:r>
                </w:p>
              </w:tc>
              <w:tc>
                <w:tcPr>
                  <w:tcW w:w="5812" w:type="dxa"/>
                </w:tcPr>
                <w:p w:rsidR="00377EB3" w:rsidRPr="00377EB3" w:rsidRDefault="009F06BA" w:rsidP="00377EB3">
                  <w:pPr>
                    <w:spacing w:after="0"/>
                    <w:rPr>
                      <w:bCs/>
                    </w:rPr>
                  </w:pPr>
                  <w:r w:rsidRPr="00377EB3">
                    <w:rPr>
                      <w:color w:val="548235"/>
                      <w:sz w:val="24"/>
                      <w:szCs w:val="24"/>
                    </w:rPr>
                    <w:t xml:space="preserve"> </w:t>
                  </w:r>
                </w:p>
              </w:tc>
            </w:tr>
            <w:tr w:rsidR="005C3662" w:rsidTr="006D0C22">
              <w:tc>
                <w:tcPr>
                  <w:tcW w:w="562" w:type="dxa"/>
                </w:tcPr>
                <w:p w:rsidR="00377EB3" w:rsidRPr="00377EB3" w:rsidRDefault="009F06BA" w:rsidP="00377EB3">
                  <w:pPr>
                    <w:spacing w:after="0"/>
                    <w:rPr>
                      <w:rFonts w:eastAsia="Calibri"/>
                    </w:rPr>
                  </w:pPr>
                  <w:r w:rsidRPr="00377EB3">
                    <w:rPr>
                      <w:rFonts w:eastAsia="Calibri"/>
                    </w:rPr>
                    <w:t>17</w:t>
                  </w:r>
                </w:p>
              </w:tc>
              <w:tc>
                <w:tcPr>
                  <w:tcW w:w="4121" w:type="dxa"/>
                </w:tcPr>
                <w:p w:rsidR="00377EB3" w:rsidRPr="00377EB3" w:rsidRDefault="009F06BA" w:rsidP="00377EB3">
                  <w:pPr>
                    <w:spacing w:after="0"/>
                    <w:rPr>
                      <w:b/>
                      <w:bCs/>
                    </w:rPr>
                  </w:pPr>
                  <w:r w:rsidRPr="00377EB3">
                    <w:rPr>
                      <w:rFonts w:eastAsia="Calibri"/>
                      <w:b/>
                    </w:rPr>
                    <w:t>Наличие индивидуального идентификационного номера (кода) на основной и дополнительной части пломбы-наклейки</w:t>
                  </w:r>
                </w:p>
              </w:tc>
              <w:tc>
                <w:tcPr>
                  <w:tcW w:w="5812" w:type="dxa"/>
                </w:tcPr>
                <w:p w:rsidR="00377EB3" w:rsidRPr="00377EB3" w:rsidRDefault="00377EB3" w:rsidP="00377EB3">
                  <w:pPr>
                    <w:spacing w:after="0"/>
                    <w:rPr>
                      <w:b/>
                    </w:rPr>
                  </w:pPr>
                </w:p>
              </w:tc>
            </w:tr>
            <w:tr w:rsidR="005C3662" w:rsidTr="006D0C22">
              <w:tc>
                <w:tcPr>
                  <w:tcW w:w="562" w:type="dxa"/>
                </w:tcPr>
                <w:p w:rsidR="00377EB3" w:rsidRPr="00377EB3" w:rsidRDefault="009F06BA" w:rsidP="00377EB3">
                  <w:pPr>
                    <w:spacing w:after="0"/>
                    <w:rPr>
                      <w:rFonts w:eastAsia="Calibri"/>
                    </w:rPr>
                  </w:pPr>
                  <w:r w:rsidRPr="00377EB3">
                    <w:rPr>
                      <w:rFonts w:eastAsia="Calibri"/>
                    </w:rPr>
                    <w:t>18</w:t>
                  </w:r>
                </w:p>
              </w:tc>
              <w:tc>
                <w:tcPr>
                  <w:tcW w:w="4121" w:type="dxa"/>
                </w:tcPr>
                <w:p w:rsidR="00377EB3" w:rsidRPr="00377EB3" w:rsidRDefault="009F06BA" w:rsidP="00377EB3">
                  <w:pPr>
                    <w:spacing w:after="0"/>
                    <w:rPr>
                      <w:b/>
                    </w:rPr>
                  </w:pPr>
                  <w:r w:rsidRPr="00377EB3">
                    <w:rPr>
                      <w:rFonts w:eastAsia="Calibri"/>
                      <w:b/>
                    </w:rPr>
                    <w:t>Наличие дополнительной маркировки на основной части пломбы-наклейки</w:t>
                  </w:r>
                </w:p>
              </w:tc>
              <w:tc>
                <w:tcPr>
                  <w:tcW w:w="5812" w:type="dxa"/>
                </w:tcPr>
                <w:p w:rsidR="00377EB3" w:rsidRPr="00377EB3" w:rsidRDefault="00377EB3" w:rsidP="00377EB3">
                  <w:pPr>
                    <w:spacing w:after="0"/>
                    <w:rPr>
                      <w:b/>
                    </w:rPr>
                  </w:pPr>
                </w:p>
              </w:tc>
            </w:tr>
            <w:tr w:rsidR="005C3662" w:rsidTr="006D0C22">
              <w:tc>
                <w:tcPr>
                  <w:tcW w:w="562" w:type="dxa"/>
                </w:tcPr>
                <w:p w:rsidR="00377EB3" w:rsidRPr="00377EB3" w:rsidRDefault="009F06BA" w:rsidP="00377EB3">
                  <w:pPr>
                    <w:spacing w:after="0"/>
                    <w:rPr>
                      <w:rFonts w:eastAsia="Calibri"/>
                    </w:rPr>
                  </w:pPr>
                  <w:r w:rsidRPr="00377EB3">
                    <w:rPr>
                      <w:rFonts w:eastAsia="Calibri"/>
                    </w:rPr>
                    <w:t>19</w:t>
                  </w:r>
                </w:p>
              </w:tc>
              <w:tc>
                <w:tcPr>
                  <w:tcW w:w="4121" w:type="dxa"/>
                </w:tcPr>
                <w:p w:rsidR="00377EB3" w:rsidRPr="00377EB3" w:rsidRDefault="009F06BA" w:rsidP="00377EB3">
                  <w:pPr>
                    <w:spacing w:after="0"/>
                    <w:rPr>
                      <w:b/>
                    </w:rPr>
                  </w:pPr>
                  <w:r w:rsidRPr="00377EB3">
                    <w:rPr>
                      <w:rFonts w:eastAsia="Calibri"/>
                      <w:b/>
                    </w:rPr>
                    <w:t>Наличие дополнительной маркировки на дополнительной части пломбы-наклейки</w:t>
                  </w:r>
                </w:p>
              </w:tc>
              <w:tc>
                <w:tcPr>
                  <w:tcW w:w="5812" w:type="dxa"/>
                </w:tcPr>
                <w:p w:rsidR="00377EB3" w:rsidRPr="00377EB3" w:rsidRDefault="00377EB3" w:rsidP="00377EB3">
                  <w:pPr>
                    <w:spacing w:after="0"/>
                    <w:rPr>
                      <w:b/>
                    </w:rPr>
                  </w:pPr>
                </w:p>
              </w:tc>
            </w:tr>
            <w:tr w:rsidR="005C3662" w:rsidTr="006D0C22">
              <w:tc>
                <w:tcPr>
                  <w:tcW w:w="562" w:type="dxa"/>
                </w:tcPr>
                <w:p w:rsidR="00377EB3" w:rsidRPr="00377EB3" w:rsidRDefault="009F06BA" w:rsidP="00377EB3">
                  <w:pPr>
                    <w:spacing w:after="0"/>
                    <w:rPr>
                      <w:rFonts w:eastAsia="Calibri"/>
                    </w:rPr>
                  </w:pPr>
                  <w:r w:rsidRPr="00377EB3">
                    <w:rPr>
                      <w:rFonts w:eastAsia="Calibri"/>
                    </w:rPr>
                    <w:t>20</w:t>
                  </w:r>
                </w:p>
              </w:tc>
              <w:tc>
                <w:tcPr>
                  <w:tcW w:w="4121" w:type="dxa"/>
                </w:tcPr>
                <w:p w:rsidR="00377EB3" w:rsidRPr="00377EB3" w:rsidRDefault="009F06BA" w:rsidP="00377EB3">
                  <w:pPr>
                    <w:spacing w:after="0"/>
                    <w:rPr>
                      <w:b/>
                    </w:rPr>
                  </w:pPr>
                  <w:r w:rsidRPr="00377EB3">
                    <w:rPr>
                      <w:rFonts w:eastAsia="Calibri"/>
                      <w:b/>
                    </w:rPr>
                    <w:t>Наличие наименования (типа) пломбы-наклейки на основной и дополнительной части пломбы-наклейки</w:t>
                  </w:r>
                </w:p>
              </w:tc>
              <w:tc>
                <w:tcPr>
                  <w:tcW w:w="5812" w:type="dxa"/>
                </w:tcPr>
                <w:p w:rsidR="00377EB3" w:rsidRPr="00377EB3" w:rsidRDefault="00377EB3" w:rsidP="00377EB3">
                  <w:pPr>
                    <w:spacing w:after="0"/>
                    <w:rPr>
                      <w:b/>
                    </w:rPr>
                  </w:pPr>
                </w:p>
              </w:tc>
            </w:tr>
            <w:tr w:rsidR="005C3662" w:rsidTr="006D0C22">
              <w:tc>
                <w:tcPr>
                  <w:tcW w:w="562" w:type="dxa"/>
                </w:tcPr>
                <w:p w:rsidR="00377EB3" w:rsidRPr="00377EB3" w:rsidRDefault="009F06BA" w:rsidP="00377EB3">
                  <w:pPr>
                    <w:spacing w:after="0"/>
                    <w:rPr>
                      <w:rFonts w:eastAsia="Calibri"/>
                    </w:rPr>
                  </w:pPr>
                  <w:r w:rsidRPr="00377EB3">
                    <w:rPr>
                      <w:rFonts w:eastAsia="Calibri"/>
                    </w:rPr>
                    <w:t>21</w:t>
                  </w:r>
                </w:p>
              </w:tc>
              <w:tc>
                <w:tcPr>
                  <w:tcW w:w="4121" w:type="dxa"/>
                </w:tcPr>
                <w:p w:rsidR="00377EB3" w:rsidRPr="00377EB3" w:rsidRDefault="009F06BA" w:rsidP="00377EB3">
                  <w:pPr>
                    <w:spacing w:after="0"/>
                    <w:rPr>
                      <w:rFonts w:eastAsia="Calibri"/>
                      <w:b/>
                      <w:bCs/>
                    </w:rPr>
                  </w:pPr>
                  <w:r w:rsidRPr="00377EB3">
                    <w:rPr>
                      <w:rFonts w:eastAsia="Calibri"/>
                      <w:b/>
                    </w:rPr>
                    <w:t>Наличие знака сертификации на основной части пломбы-наклейки</w:t>
                  </w:r>
                </w:p>
              </w:tc>
              <w:tc>
                <w:tcPr>
                  <w:tcW w:w="5812" w:type="dxa"/>
                </w:tcPr>
                <w:p w:rsidR="00377EB3" w:rsidRPr="00377EB3" w:rsidRDefault="00377EB3" w:rsidP="00377EB3">
                  <w:pPr>
                    <w:spacing w:after="0"/>
                    <w:rPr>
                      <w:b/>
                      <w:bCs/>
                    </w:rPr>
                  </w:pPr>
                </w:p>
              </w:tc>
            </w:tr>
            <w:tr w:rsidR="005C3662" w:rsidTr="006D0C22">
              <w:tc>
                <w:tcPr>
                  <w:tcW w:w="562" w:type="dxa"/>
                </w:tcPr>
                <w:p w:rsidR="00377EB3" w:rsidRPr="00377EB3" w:rsidRDefault="009F06BA" w:rsidP="00377EB3">
                  <w:pPr>
                    <w:spacing w:after="0"/>
                    <w:rPr>
                      <w:rFonts w:eastAsia="Calibri"/>
                    </w:rPr>
                  </w:pPr>
                  <w:r w:rsidRPr="00377EB3">
                    <w:rPr>
                      <w:rFonts w:eastAsia="Calibri"/>
                    </w:rPr>
                    <w:t>22</w:t>
                  </w:r>
                </w:p>
              </w:tc>
              <w:tc>
                <w:tcPr>
                  <w:tcW w:w="4121" w:type="dxa"/>
                </w:tcPr>
                <w:p w:rsidR="00377EB3" w:rsidRPr="00377EB3" w:rsidRDefault="009F06BA" w:rsidP="00377EB3">
                  <w:pPr>
                    <w:spacing w:after="0"/>
                    <w:rPr>
                      <w:rFonts w:eastAsia="Calibri"/>
                      <w:bCs/>
                    </w:rPr>
                  </w:pPr>
                  <w:r w:rsidRPr="00377EB3">
                    <w:rPr>
                      <w:rFonts w:eastAsia="Calibri"/>
                      <w:b/>
                      <w:bCs/>
                    </w:rPr>
                    <w:t xml:space="preserve">Метод </w:t>
                  </w:r>
                  <w:r w:rsidRPr="00377EB3">
                    <w:rPr>
                      <w:rFonts w:eastAsia="Calibri"/>
                      <w:b/>
                      <w:bCs/>
                    </w:rPr>
                    <w:t>нанесения информации/маркировки</w:t>
                  </w:r>
                </w:p>
              </w:tc>
              <w:tc>
                <w:tcPr>
                  <w:tcW w:w="5812" w:type="dxa"/>
                </w:tcPr>
                <w:p w:rsidR="00377EB3" w:rsidRPr="00377EB3" w:rsidRDefault="00377EB3" w:rsidP="00377EB3">
                  <w:pPr>
                    <w:spacing w:after="0"/>
                    <w:rPr>
                      <w:b/>
                    </w:rPr>
                  </w:pPr>
                </w:p>
              </w:tc>
            </w:tr>
            <w:tr w:rsidR="005C3662" w:rsidTr="006D0C22">
              <w:tc>
                <w:tcPr>
                  <w:tcW w:w="562" w:type="dxa"/>
                </w:tcPr>
                <w:p w:rsidR="00377EB3" w:rsidRPr="00377EB3" w:rsidRDefault="009F06BA" w:rsidP="00377EB3">
                  <w:pPr>
                    <w:spacing w:after="0"/>
                    <w:rPr>
                      <w:rFonts w:eastAsia="Calibri"/>
                    </w:rPr>
                  </w:pPr>
                  <w:r w:rsidRPr="00377EB3">
                    <w:rPr>
                      <w:rFonts w:eastAsia="Calibri"/>
                    </w:rPr>
                    <w:t>23</w:t>
                  </w:r>
                </w:p>
              </w:tc>
              <w:tc>
                <w:tcPr>
                  <w:tcW w:w="4121" w:type="dxa"/>
                </w:tcPr>
                <w:p w:rsidR="00377EB3" w:rsidRPr="00377EB3" w:rsidRDefault="009F06BA" w:rsidP="00377EB3">
                  <w:pPr>
                    <w:spacing w:after="0"/>
                    <w:rPr>
                      <w:rFonts w:eastAsia="Calibri"/>
                      <w:b/>
                      <w:bCs/>
                    </w:rPr>
                  </w:pPr>
                  <w:r w:rsidRPr="00377EB3">
                    <w:rPr>
                      <w:rFonts w:eastAsia="Calibri"/>
                      <w:b/>
                    </w:rPr>
                    <w:t>Наличие магнитного элемента (индикатора) на основной и дополнительной части пломбы-наклейки</w:t>
                  </w:r>
                </w:p>
              </w:tc>
              <w:tc>
                <w:tcPr>
                  <w:tcW w:w="5812" w:type="dxa"/>
                </w:tcPr>
                <w:p w:rsidR="00377EB3" w:rsidRPr="00377EB3" w:rsidRDefault="00377EB3" w:rsidP="00377EB3">
                  <w:pPr>
                    <w:spacing w:after="0"/>
                    <w:rPr>
                      <w:b/>
                    </w:rPr>
                  </w:pPr>
                </w:p>
              </w:tc>
            </w:tr>
            <w:tr w:rsidR="005C3662" w:rsidTr="006D0C22">
              <w:tc>
                <w:tcPr>
                  <w:tcW w:w="562" w:type="dxa"/>
                </w:tcPr>
                <w:p w:rsidR="00377EB3" w:rsidRPr="00377EB3" w:rsidRDefault="009F06BA" w:rsidP="00377EB3">
                  <w:pPr>
                    <w:spacing w:after="0"/>
                    <w:rPr>
                      <w:rFonts w:eastAsia="Calibri"/>
                    </w:rPr>
                  </w:pPr>
                  <w:r w:rsidRPr="00377EB3">
                    <w:rPr>
                      <w:rFonts w:eastAsia="Calibri"/>
                    </w:rPr>
                    <w:t>24</w:t>
                  </w:r>
                </w:p>
              </w:tc>
              <w:tc>
                <w:tcPr>
                  <w:tcW w:w="4121" w:type="dxa"/>
                </w:tcPr>
                <w:p w:rsidR="00377EB3" w:rsidRPr="00377EB3" w:rsidRDefault="009F06BA" w:rsidP="00377EB3">
                  <w:pPr>
                    <w:spacing w:after="0"/>
                    <w:rPr>
                      <w:bCs/>
                    </w:rPr>
                  </w:pPr>
                  <w:r w:rsidRPr="00377EB3">
                    <w:rPr>
                      <w:rFonts w:eastAsia="Calibri"/>
                      <w:b/>
                    </w:rPr>
                    <w:t>Размер магнитного элемента (индикатора), мм</w:t>
                  </w:r>
                </w:p>
              </w:tc>
              <w:tc>
                <w:tcPr>
                  <w:tcW w:w="5812" w:type="dxa"/>
                </w:tcPr>
                <w:p w:rsidR="00377EB3" w:rsidRPr="00377EB3" w:rsidRDefault="00377EB3" w:rsidP="00377EB3">
                  <w:pPr>
                    <w:spacing w:after="0"/>
                    <w:rPr>
                      <w:bCs/>
                    </w:rPr>
                  </w:pPr>
                </w:p>
              </w:tc>
            </w:tr>
            <w:tr w:rsidR="005C3662" w:rsidTr="006D0C22">
              <w:tc>
                <w:tcPr>
                  <w:tcW w:w="562" w:type="dxa"/>
                </w:tcPr>
                <w:p w:rsidR="00377EB3" w:rsidRPr="00377EB3" w:rsidRDefault="009F06BA" w:rsidP="00377EB3">
                  <w:pPr>
                    <w:spacing w:after="0"/>
                    <w:rPr>
                      <w:rFonts w:eastAsia="Calibri"/>
                    </w:rPr>
                  </w:pPr>
                  <w:r w:rsidRPr="00377EB3">
                    <w:rPr>
                      <w:rFonts w:eastAsia="Calibri"/>
                    </w:rPr>
                    <w:t>25</w:t>
                  </w:r>
                </w:p>
              </w:tc>
              <w:tc>
                <w:tcPr>
                  <w:tcW w:w="4121" w:type="dxa"/>
                </w:tcPr>
                <w:p w:rsidR="00377EB3" w:rsidRPr="00377EB3" w:rsidRDefault="009F06BA" w:rsidP="00377EB3">
                  <w:pPr>
                    <w:spacing w:after="0"/>
                    <w:rPr>
                      <w:rFonts w:eastAsia="Calibri"/>
                    </w:rPr>
                  </w:pPr>
                  <w:r w:rsidRPr="00377EB3">
                    <w:rPr>
                      <w:rFonts w:eastAsia="Calibri"/>
                      <w:b/>
                    </w:rPr>
                    <w:t xml:space="preserve">Исполнение магнитного элемента (индикатора) на основной и дополнительной </w:t>
                  </w:r>
                  <w:r w:rsidRPr="00377EB3">
                    <w:rPr>
                      <w:rFonts w:eastAsia="Calibri"/>
                      <w:b/>
                    </w:rPr>
                    <w:t>части пломбы-наклейки</w:t>
                  </w:r>
                </w:p>
              </w:tc>
              <w:tc>
                <w:tcPr>
                  <w:tcW w:w="5812" w:type="dxa"/>
                </w:tcPr>
                <w:p w:rsidR="00377EB3" w:rsidRPr="00377EB3" w:rsidRDefault="00377EB3" w:rsidP="00377EB3">
                  <w:pPr>
                    <w:spacing w:after="0"/>
                    <w:rPr>
                      <w:rFonts w:eastAsia="Calibri"/>
                    </w:rPr>
                  </w:pPr>
                </w:p>
              </w:tc>
            </w:tr>
            <w:tr w:rsidR="005C3662" w:rsidTr="006D0C22">
              <w:tc>
                <w:tcPr>
                  <w:tcW w:w="562" w:type="dxa"/>
                </w:tcPr>
                <w:p w:rsidR="00377EB3" w:rsidRPr="00377EB3" w:rsidRDefault="009F06BA" w:rsidP="00377EB3">
                  <w:pPr>
                    <w:spacing w:after="0"/>
                    <w:rPr>
                      <w:rFonts w:eastAsia="Calibri"/>
                    </w:rPr>
                  </w:pPr>
                  <w:r w:rsidRPr="00377EB3">
                    <w:rPr>
                      <w:rFonts w:eastAsia="Calibri"/>
                    </w:rPr>
                    <w:t>26</w:t>
                  </w:r>
                </w:p>
              </w:tc>
              <w:tc>
                <w:tcPr>
                  <w:tcW w:w="4121" w:type="dxa"/>
                </w:tcPr>
                <w:p w:rsidR="00377EB3" w:rsidRPr="00377EB3" w:rsidRDefault="009F06BA" w:rsidP="00377EB3">
                  <w:pPr>
                    <w:spacing w:after="0"/>
                    <w:rPr>
                      <w:rFonts w:eastAsia="Calibri"/>
                    </w:rPr>
                  </w:pPr>
                  <w:r w:rsidRPr="00377EB3">
                    <w:rPr>
                      <w:rFonts w:eastAsia="Calibri"/>
                      <w:b/>
                    </w:rPr>
                    <w:t>Температурный режим работы магнитного элемента (индикатора) на основной и дополнительной части пломбы-наклейки, °С</w:t>
                  </w:r>
                </w:p>
              </w:tc>
              <w:tc>
                <w:tcPr>
                  <w:tcW w:w="5812" w:type="dxa"/>
                </w:tcPr>
                <w:p w:rsidR="00377EB3" w:rsidRPr="00377EB3" w:rsidRDefault="00377EB3" w:rsidP="00377EB3">
                  <w:pPr>
                    <w:spacing w:after="0"/>
                    <w:rPr>
                      <w:b/>
                    </w:rPr>
                  </w:pPr>
                </w:p>
              </w:tc>
            </w:tr>
            <w:tr w:rsidR="005C3662" w:rsidTr="006D0C22">
              <w:tc>
                <w:tcPr>
                  <w:tcW w:w="562" w:type="dxa"/>
                </w:tcPr>
                <w:p w:rsidR="00377EB3" w:rsidRPr="00377EB3" w:rsidRDefault="009F06BA" w:rsidP="00377EB3">
                  <w:pPr>
                    <w:spacing w:after="0"/>
                    <w:rPr>
                      <w:rFonts w:eastAsia="Calibri"/>
                    </w:rPr>
                  </w:pPr>
                  <w:r w:rsidRPr="00377EB3">
                    <w:rPr>
                      <w:rFonts w:eastAsia="Calibri"/>
                    </w:rPr>
                    <w:t>27</w:t>
                  </w:r>
                </w:p>
              </w:tc>
              <w:tc>
                <w:tcPr>
                  <w:tcW w:w="4121" w:type="dxa"/>
                </w:tcPr>
                <w:p w:rsidR="00377EB3" w:rsidRPr="00377EB3" w:rsidRDefault="009F06BA" w:rsidP="00377EB3">
                  <w:pPr>
                    <w:spacing w:after="0"/>
                    <w:rPr>
                      <w:rFonts w:eastAsia="Calibri"/>
                    </w:rPr>
                  </w:pPr>
                  <w:r w:rsidRPr="00377EB3">
                    <w:rPr>
                      <w:rFonts w:eastAsia="Calibri"/>
                      <w:b/>
                    </w:rPr>
                    <w:t>Признак срабатывания магнитного элемента (индикатора) на основной и дополнительной части пломбы-наклейки</w:t>
                  </w:r>
                </w:p>
              </w:tc>
              <w:tc>
                <w:tcPr>
                  <w:tcW w:w="5812" w:type="dxa"/>
                </w:tcPr>
                <w:p w:rsidR="00377EB3" w:rsidRPr="00377EB3" w:rsidRDefault="00377EB3" w:rsidP="00377EB3">
                  <w:pPr>
                    <w:spacing w:after="0"/>
                    <w:rPr>
                      <w:b/>
                    </w:rPr>
                  </w:pPr>
                </w:p>
              </w:tc>
            </w:tr>
            <w:tr w:rsidR="005C3662" w:rsidTr="006D0C22">
              <w:tc>
                <w:tcPr>
                  <w:tcW w:w="562" w:type="dxa"/>
                </w:tcPr>
                <w:p w:rsidR="00377EB3" w:rsidRPr="00377EB3" w:rsidRDefault="009F06BA" w:rsidP="00377EB3">
                  <w:pPr>
                    <w:spacing w:after="0"/>
                    <w:rPr>
                      <w:rFonts w:eastAsia="Calibri"/>
                    </w:rPr>
                  </w:pPr>
                  <w:r w:rsidRPr="00377EB3">
                    <w:rPr>
                      <w:rFonts w:eastAsia="Calibri"/>
                    </w:rPr>
                    <w:t>28</w:t>
                  </w:r>
                </w:p>
              </w:tc>
              <w:tc>
                <w:tcPr>
                  <w:tcW w:w="4121" w:type="dxa"/>
                </w:tcPr>
                <w:p w:rsidR="00377EB3" w:rsidRPr="00377EB3" w:rsidRDefault="009F06BA" w:rsidP="00377EB3">
                  <w:pPr>
                    <w:spacing w:after="0"/>
                    <w:rPr>
                      <w:rFonts w:eastAsia="Calibri"/>
                      <w:b/>
                      <w:bCs/>
                    </w:rPr>
                  </w:pPr>
                  <w:r w:rsidRPr="00377EB3">
                    <w:rPr>
                      <w:rFonts w:eastAsia="Calibri"/>
                      <w:b/>
                    </w:rPr>
                    <w:t>Возможность изменения контрольного рисунка магнитного элемента (индикатора) на основной и дополнительной части пломбы-наклейки под воздействием механических факторов</w:t>
                  </w:r>
                </w:p>
              </w:tc>
              <w:tc>
                <w:tcPr>
                  <w:tcW w:w="5812" w:type="dxa"/>
                </w:tcPr>
                <w:p w:rsidR="00377EB3" w:rsidRPr="00377EB3" w:rsidRDefault="00377EB3" w:rsidP="00377EB3">
                  <w:pPr>
                    <w:spacing w:after="0"/>
                    <w:rPr>
                      <w:b/>
                      <w:bCs/>
                    </w:rPr>
                  </w:pPr>
                </w:p>
              </w:tc>
            </w:tr>
            <w:tr w:rsidR="005C3662" w:rsidTr="006D0C22">
              <w:tc>
                <w:tcPr>
                  <w:tcW w:w="562" w:type="dxa"/>
                </w:tcPr>
                <w:p w:rsidR="00377EB3" w:rsidRPr="00377EB3" w:rsidRDefault="009F06BA" w:rsidP="00377EB3">
                  <w:pPr>
                    <w:spacing w:after="0"/>
                    <w:rPr>
                      <w:rFonts w:eastAsia="Calibri"/>
                    </w:rPr>
                  </w:pPr>
                  <w:r w:rsidRPr="00377EB3">
                    <w:rPr>
                      <w:rFonts w:eastAsia="Calibri"/>
                    </w:rPr>
                    <w:t>29</w:t>
                  </w:r>
                </w:p>
              </w:tc>
              <w:tc>
                <w:tcPr>
                  <w:tcW w:w="4121" w:type="dxa"/>
                </w:tcPr>
                <w:p w:rsidR="00377EB3" w:rsidRPr="00377EB3" w:rsidRDefault="009F06BA" w:rsidP="00377EB3">
                  <w:pPr>
                    <w:spacing w:after="0"/>
                    <w:rPr>
                      <w:rFonts w:eastAsia="Calibri"/>
                      <w:b/>
                    </w:rPr>
                  </w:pPr>
                  <w:r w:rsidRPr="00377EB3">
                    <w:rPr>
                      <w:rFonts w:eastAsia="Calibri"/>
                      <w:b/>
                    </w:rPr>
                    <w:t>Время воздействия на индикаторную пломбу постоянным магнитным полем 20 </w:t>
                  </w:r>
                  <w:r w:rsidRPr="00377EB3">
                    <w:rPr>
                      <w:rFonts w:eastAsia="Calibri"/>
                      <w:b/>
                      <w:iCs/>
                    </w:rPr>
                    <w:t>мТл</w:t>
                  </w:r>
                  <w:r w:rsidRPr="00377EB3">
                    <w:rPr>
                      <w:rFonts w:eastAsia="Calibri"/>
                      <w:b/>
                    </w:rPr>
                    <w:t>, перпенди</w:t>
                  </w:r>
                  <w:r w:rsidRPr="00377EB3">
                    <w:rPr>
                      <w:rFonts w:eastAsia="Calibri"/>
                      <w:b/>
                    </w:rPr>
                    <w:t>кулярно плоскости магнитного элемента (индикатора), в течение которого происходит изменение цвета индикатора и разрушение структуры контрольного рисунка, сек.</w:t>
                  </w:r>
                </w:p>
              </w:tc>
              <w:tc>
                <w:tcPr>
                  <w:tcW w:w="5812" w:type="dxa"/>
                </w:tcPr>
                <w:p w:rsidR="00377EB3" w:rsidRPr="00377EB3" w:rsidRDefault="00377EB3" w:rsidP="00377EB3">
                  <w:pPr>
                    <w:spacing w:after="0"/>
                    <w:rPr>
                      <w:rFonts w:eastAsia="Calibri"/>
                      <w:b/>
                      <w:bCs/>
                    </w:rPr>
                  </w:pPr>
                </w:p>
              </w:tc>
            </w:tr>
            <w:tr w:rsidR="005C3662" w:rsidTr="006D0C22">
              <w:tc>
                <w:tcPr>
                  <w:tcW w:w="562" w:type="dxa"/>
                </w:tcPr>
                <w:p w:rsidR="00377EB3" w:rsidRPr="00377EB3" w:rsidRDefault="009F06BA" w:rsidP="00377EB3">
                  <w:pPr>
                    <w:spacing w:after="0"/>
                    <w:rPr>
                      <w:rFonts w:eastAsia="Calibri"/>
                    </w:rPr>
                  </w:pPr>
                  <w:r w:rsidRPr="00377EB3">
                    <w:rPr>
                      <w:rFonts w:eastAsia="Calibri"/>
                    </w:rPr>
                    <w:t>30</w:t>
                  </w:r>
                </w:p>
              </w:tc>
              <w:tc>
                <w:tcPr>
                  <w:tcW w:w="4121" w:type="dxa"/>
                </w:tcPr>
                <w:p w:rsidR="00377EB3" w:rsidRPr="00377EB3" w:rsidRDefault="009F06BA" w:rsidP="00377EB3">
                  <w:pPr>
                    <w:spacing w:after="0"/>
                    <w:rPr>
                      <w:rFonts w:eastAsia="Calibri"/>
                      <w:b/>
                    </w:rPr>
                  </w:pPr>
                  <w:r w:rsidRPr="00377EB3">
                    <w:rPr>
                      <w:rFonts w:eastAsia="Calibri"/>
                      <w:b/>
                    </w:rPr>
                    <w:t>Время воздействия на индикаторную пломбу постоянным магнитным полем 10 </w:t>
                  </w:r>
                  <w:r w:rsidRPr="00377EB3">
                    <w:rPr>
                      <w:rFonts w:eastAsia="Calibri"/>
                      <w:b/>
                      <w:iCs/>
                    </w:rPr>
                    <w:t>мТл</w:t>
                  </w:r>
                  <w:r w:rsidRPr="00377EB3">
                    <w:rPr>
                      <w:rFonts w:eastAsia="Calibri"/>
                      <w:b/>
                    </w:rPr>
                    <w:t xml:space="preserve">, перпендикулярно </w:t>
                  </w:r>
                  <w:r w:rsidRPr="00377EB3">
                    <w:rPr>
                      <w:rFonts w:eastAsia="Calibri"/>
                      <w:b/>
                    </w:rPr>
                    <w:t xml:space="preserve">плоскости магнитного элемента (индикатора), в течение которого происходит изменение цвета индикатора и разрушение структуры контрольного рисунка, </w:t>
                  </w:r>
                  <w:r w:rsidRPr="00377EB3">
                    <w:rPr>
                      <w:rFonts w:eastAsia="Calibri"/>
                      <w:b/>
                      <w:iCs/>
                    </w:rPr>
                    <w:t>мин</w:t>
                  </w:r>
                </w:p>
              </w:tc>
              <w:tc>
                <w:tcPr>
                  <w:tcW w:w="5812" w:type="dxa"/>
                </w:tcPr>
                <w:p w:rsidR="00377EB3" w:rsidRPr="00377EB3" w:rsidRDefault="00377EB3" w:rsidP="00377EB3">
                  <w:pPr>
                    <w:spacing w:after="0"/>
                  </w:pPr>
                </w:p>
              </w:tc>
            </w:tr>
            <w:tr w:rsidR="005C3662" w:rsidTr="006D0C22">
              <w:tc>
                <w:tcPr>
                  <w:tcW w:w="562" w:type="dxa"/>
                </w:tcPr>
                <w:p w:rsidR="00377EB3" w:rsidRPr="00377EB3" w:rsidRDefault="009F06BA" w:rsidP="00377EB3">
                  <w:pPr>
                    <w:spacing w:after="0"/>
                    <w:rPr>
                      <w:rFonts w:eastAsia="Calibri"/>
                    </w:rPr>
                  </w:pPr>
                  <w:r w:rsidRPr="00377EB3">
                    <w:rPr>
                      <w:rFonts w:eastAsia="Calibri"/>
                    </w:rPr>
                    <w:t>31</w:t>
                  </w:r>
                </w:p>
              </w:tc>
              <w:tc>
                <w:tcPr>
                  <w:tcW w:w="4121" w:type="dxa"/>
                </w:tcPr>
                <w:p w:rsidR="00377EB3" w:rsidRPr="00377EB3" w:rsidRDefault="009F06BA" w:rsidP="00377EB3">
                  <w:pPr>
                    <w:spacing w:after="0"/>
                    <w:rPr>
                      <w:rFonts w:eastAsia="Calibri"/>
                      <w:b/>
                      <w:bCs/>
                    </w:rPr>
                  </w:pPr>
                  <w:r w:rsidRPr="00377EB3">
                    <w:rPr>
                      <w:rFonts w:eastAsia="Calibri"/>
                      <w:b/>
                    </w:rPr>
                    <w:t>Время воздействия на индикаторную пломбу постоянным магнитным полем 8 </w:t>
                  </w:r>
                  <w:r w:rsidRPr="00377EB3">
                    <w:rPr>
                      <w:rFonts w:eastAsia="Calibri"/>
                      <w:b/>
                      <w:iCs/>
                    </w:rPr>
                    <w:t>мТл</w:t>
                  </w:r>
                  <w:r w:rsidRPr="00377EB3">
                    <w:rPr>
                      <w:rFonts w:eastAsia="Calibri"/>
                      <w:b/>
                    </w:rPr>
                    <w:t xml:space="preserve">, перпендикулярно плоскости </w:t>
                  </w:r>
                  <w:r w:rsidRPr="00377EB3">
                    <w:rPr>
                      <w:rFonts w:eastAsia="Calibri"/>
                      <w:b/>
                    </w:rPr>
                    <w:t xml:space="preserve">магнитного элемента (индикатора), в течение которого происходит изменение цвета индикатора и разрушение структуры контрольного рисунка, </w:t>
                  </w:r>
                  <w:r w:rsidRPr="00377EB3">
                    <w:rPr>
                      <w:rFonts w:eastAsia="Calibri"/>
                      <w:b/>
                      <w:iCs/>
                    </w:rPr>
                    <w:t>мин</w:t>
                  </w:r>
                </w:p>
              </w:tc>
              <w:tc>
                <w:tcPr>
                  <w:tcW w:w="5812" w:type="dxa"/>
                </w:tcPr>
                <w:p w:rsidR="00377EB3" w:rsidRPr="00377EB3" w:rsidRDefault="00377EB3" w:rsidP="00377EB3">
                  <w:pPr>
                    <w:spacing w:after="0"/>
                    <w:rPr>
                      <w:rFonts w:eastAsia="Calibri"/>
                    </w:rPr>
                  </w:pPr>
                </w:p>
              </w:tc>
            </w:tr>
            <w:tr w:rsidR="005C3662" w:rsidTr="006D0C22">
              <w:tc>
                <w:tcPr>
                  <w:tcW w:w="562" w:type="dxa"/>
                </w:tcPr>
                <w:p w:rsidR="00377EB3" w:rsidRPr="00377EB3" w:rsidRDefault="009F06BA" w:rsidP="00377EB3">
                  <w:pPr>
                    <w:spacing w:after="0"/>
                    <w:rPr>
                      <w:rFonts w:eastAsia="Calibri"/>
                    </w:rPr>
                  </w:pPr>
                  <w:r w:rsidRPr="00377EB3">
                    <w:rPr>
                      <w:rFonts w:eastAsia="Calibri"/>
                    </w:rPr>
                    <w:t>32</w:t>
                  </w:r>
                </w:p>
              </w:tc>
              <w:tc>
                <w:tcPr>
                  <w:tcW w:w="4121" w:type="dxa"/>
                </w:tcPr>
                <w:p w:rsidR="00377EB3" w:rsidRPr="00377EB3" w:rsidRDefault="009F06BA" w:rsidP="00377EB3">
                  <w:pPr>
                    <w:spacing w:after="0"/>
                    <w:rPr>
                      <w:rFonts w:eastAsia="Calibri"/>
                      <w:b/>
                    </w:rPr>
                  </w:pPr>
                  <w:r w:rsidRPr="00377EB3">
                    <w:rPr>
                      <w:rFonts w:eastAsia="Calibri"/>
                      <w:b/>
                    </w:rPr>
                    <w:t xml:space="preserve">Длительность импульсов воздействия внешнего магнитного поля, напряженностью 2 мТл и частотой не более 1 Гц, при котором не происходит изменение структуры контрольного рисунка магнитного элемента (индикатора), </w:t>
                  </w:r>
                  <w:r w:rsidRPr="00377EB3">
                    <w:rPr>
                      <w:rFonts w:eastAsia="Calibri"/>
                      <w:b/>
                      <w:bCs/>
                    </w:rPr>
                    <w:t>10</w:t>
                  </w:r>
                  <w:r w:rsidRPr="00377EB3">
                    <w:rPr>
                      <w:rFonts w:eastAsia="Calibri"/>
                      <w:b/>
                      <w:bCs/>
                      <w:vertAlign w:val="superscript"/>
                    </w:rPr>
                    <w:t>−</w:t>
                  </w:r>
                  <w:r w:rsidRPr="00377EB3">
                    <w:rPr>
                      <w:rFonts w:eastAsia="Calibri"/>
                      <w:b/>
                      <w:bCs/>
                      <w:vertAlign w:val="superscript"/>
                    </w:rPr>
                    <w:t xml:space="preserve">3 </w:t>
                  </w:r>
                  <w:r w:rsidRPr="00377EB3">
                    <w:rPr>
                      <w:rFonts w:eastAsia="Calibri"/>
                      <w:b/>
                      <w:bCs/>
                    </w:rPr>
                    <w:t>с (миллисекунд)</w:t>
                  </w:r>
                </w:p>
              </w:tc>
              <w:tc>
                <w:tcPr>
                  <w:tcW w:w="5812" w:type="dxa"/>
                </w:tcPr>
                <w:p w:rsidR="00377EB3" w:rsidRPr="00377EB3" w:rsidRDefault="00377EB3" w:rsidP="00377EB3">
                  <w:pPr>
                    <w:spacing w:after="0"/>
                    <w:rPr>
                      <w:b/>
                    </w:rPr>
                  </w:pPr>
                </w:p>
              </w:tc>
            </w:tr>
            <w:tr w:rsidR="005C3662" w:rsidTr="006D0C22">
              <w:tc>
                <w:tcPr>
                  <w:tcW w:w="562" w:type="dxa"/>
                </w:tcPr>
                <w:p w:rsidR="00377EB3" w:rsidRPr="00377EB3" w:rsidRDefault="009F06BA" w:rsidP="00377EB3">
                  <w:pPr>
                    <w:spacing w:after="0"/>
                    <w:rPr>
                      <w:rFonts w:eastAsia="Calibri"/>
                    </w:rPr>
                  </w:pPr>
                  <w:r w:rsidRPr="00377EB3">
                    <w:rPr>
                      <w:rFonts w:eastAsia="Calibri"/>
                    </w:rPr>
                    <w:t>33</w:t>
                  </w:r>
                </w:p>
              </w:tc>
              <w:tc>
                <w:tcPr>
                  <w:tcW w:w="4121" w:type="dxa"/>
                </w:tcPr>
                <w:p w:rsidR="00377EB3" w:rsidRPr="00377EB3" w:rsidRDefault="009F06BA" w:rsidP="00377EB3">
                  <w:pPr>
                    <w:spacing w:after="0"/>
                    <w:rPr>
                      <w:rFonts w:eastAsia="Calibri"/>
                      <w:b/>
                      <w:bCs/>
                    </w:rPr>
                  </w:pPr>
                  <w:r w:rsidRPr="00377EB3">
                    <w:rPr>
                      <w:rFonts w:eastAsia="Calibri"/>
                      <w:b/>
                    </w:rPr>
                    <w:t>Чувствительность магн</w:t>
                  </w:r>
                  <w:r w:rsidRPr="00377EB3">
                    <w:rPr>
                      <w:rFonts w:eastAsia="Calibri"/>
                      <w:b/>
                    </w:rPr>
                    <w:t>итного элемента (индикатора) к внешним источникам излучения: радиопомехам, магнитным бурям, электромагнитного (радиочастотного) излучения мобильных телефонов.</w:t>
                  </w:r>
                </w:p>
              </w:tc>
              <w:tc>
                <w:tcPr>
                  <w:tcW w:w="5812" w:type="dxa"/>
                </w:tcPr>
                <w:p w:rsidR="00377EB3" w:rsidRPr="00377EB3" w:rsidRDefault="00377EB3" w:rsidP="00377EB3">
                  <w:pPr>
                    <w:spacing w:after="0"/>
                    <w:rPr>
                      <w:b/>
                      <w:bCs/>
                    </w:rPr>
                  </w:pPr>
                </w:p>
              </w:tc>
            </w:tr>
            <w:tr w:rsidR="005C3662" w:rsidTr="006D0C22">
              <w:tc>
                <w:tcPr>
                  <w:tcW w:w="562" w:type="dxa"/>
                </w:tcPr>
                <w:p w:rsidR="00377EB3" w:rsidRPr="00377EB3" w:rsidRDefault="009F06BA" w:rsidP="00377EB3">
                  <w:pPr>
                    <w:spacing w:after="0"/>
                    <w:rPr>
                      <w:rFonts w:eastAsia="Calibri"/>
                    </w:rPr>
                  </w:pPr>
                  <w:r w:rsidRPr="00377EB3">
                    <w:rPr>
                      <w:rFonts w:eastAsia="Calibri"/>
                    </w:rPr>
                    <w:t>34</w:t>
                  </w:r>
                </w:p>
              </w:tc>
              <w:tc>
                <w:tcPr>
                  <w:tcW w:w="4121" w:type="dxa"/>
                </w:tcPr>
                <w:p w:rsidR="00377EB3" w:rsidRPr="00377EB3" w:rsidRDefault="009F06BA" w:rsidP="00377EB3">
                  <w:pPr>
                    <w:spacing w:after="0"/>
                    <w:rPr>
                      <w:rFonts w:eastAsia="Calibri"/>
                      <w:b/>
                      <w:bCs/>
                    </w:rPr>
                  </w:pPr>
                  <w:r w:rsidRPr="00377EB3">
                    <w:rPr>
                      <w:rFonts w:eastAsia="Calibri"/>
                      <w:b/>
                    </w:rPr>
                    <w:t>Наличие термоиндикатора на основной и дополнительной части пломбы-наклейки</w:t>
                  </w:r>
                </w:p>
              </w:tc>
              <w:tc>
                <w:tcPr>
                  <w:tcW w:w="5812" w:type="dxa"/>
                </w:tcPr>
                <w:p w:rsidR="00377EB3" w:rsidRPr="00377EB3" w:rsidRDefault="00377EB3" w:rsidP="00377EB3">
                  <w:pPr>
                    <w:spacing w:after="0"/>
                    <w:rPr>
                      <w:b/>
                    </w:rPr>
                  </w:pPr>
                </w:p>
              </w:tc>
            </w:tr>
            <w:tr w:rsidR="005C3662" w:rsidTr="006D0C22">
              <w:tc>
                <w:tcPr>
                  <w:tcW w:w="562" w:type="dxa"/>
                </w:tcPr>
                <w:p w:rsidR="00377EB3" w:rsidRPr="00377EB3" w:rsidRDefault="009F06BA" w:rsidP="00377EB3">
                  <w:pPr>
                    <w:spacing w:after="0"/>
                    <w:rPr>
                      <w:rFonts w:eastAsia="Calibri"/>
                    </w:rPr>
                  </w:pPr>
                  <w:r w:rsidRPr="00377EB3">
                    <w:rPr>
                      <w:rFonts w:eastAsia="Calibri"/>
                    </w:rPr>
                    <w:t>35</w:t>
                  </w:r>
                </w:p>
              </w:tc>
              <w:tc>
                <w:tcPr>
                  <w:tcW w:w="4121" w:type="dxa"/>
                </w:tcPr>
                <w:p w:rsidR="00377EB3" w:rsidRPr="00377EB3" w:rsidRDefault="009F06BA" w:rsidP="00377EB3">
                  <w:pPr>
                    <w:spacing w:after="0"/>
                    <w:rPr>
                      <w:rFonts w:eastAsia="Calibri"/>
                    </w:rPr>
                  </w:pPr>
                  <w:r w:rsidRPr="00377EB3">
                    <w:rPr>
                      <w:rFonts w:eastAsia="Calibri"/>
                      <w:b/>
                    </w:rPr>
                    <w:t xml:space="preserve">Размер </w:t>
                  </w:r>
                  <w:r w:rsidRPr="00377EB3">
                    <w:rPr>
                      <w:rFonts w:eastAsia="Calibri"/>
                      <w:b/>
                    </w:rPr>
                    <w:t>термоиндикатора, мм</w:t>
                  </w:r>
                  <w:r w:rsidRPr="00377EB3">
                    <w:rPr>
                      <w:rFonts w:eastAsia="Calibri"/>
                    </w:rPr>
                    <w:t xml:space="preserve"> </w:t>
                  </w:r>
                  <w:r w:rsidRPr="00377EB3">
                    <w:rPr>
                      <w:rFonts w:eastAsia="Calibri"/>
                      <w:b/>
                    </w:rPr>
                    <w:t>²</w:t>
                  </w:r>
                </w:p>
              </w:tc>
              <w:tc>
                <w:tcPr>
                  <w:tcW w:w="5812" w:type="dxa"/>
                </w:tcPr>
                <w:p w:rsidR="00377EB3" w:rsidRPr="00377EB3" w:rsidRDefault="00377EB3" w:rsidP="00377EB3">
                  <w:pPr>
                    <w:spacing w:after="0"/>
                    <w:rPr>
                      <w:b/>
                    </w:rPr>
                  </w:pPr>
                </w:p>
              </w:tc>
            </w:tr>
            <w:tr w:rsidR="005C3662" w:rsidTr="006D0C22">
              <w:tc>
                <w:tcPr>
                  <w:tcW w:w="562" w:type="dxa"/>
                </w:tcPr>
                <w:p w:rsidR="00377EB3" w:rsidRPr="00377EB3" w:rsidRDefault="009F06BA" w:rsidP="00377EB3">
                  <w:pPr>
                    <w:spacing w:after="0"/>
                    <w:rPr>
                      <w:rFonts w:eastAsia="Calibri"/>
                    </w:rPr>
                  </w:pPr>
                  <w:r w:rsidRPr="00377EB3">
                    <w:rPr>
                      <w:rFonts w:eastAsia="Calibri"/>
                    </w:rPr>
                    <w:t>36</w:t>
                  </w:r>
                </w:p>
              </w:tc>
              <w:tc>
                <w:tcPr>
                  <w:tcW w:w="4121" w:type="dxa"/>
                </w:tcPr>
                <w:p w:rsidR="00377EB3" w:rsidRPr="00377EB3" w:rsidRDefault="009F06BA" w:rsidP="00377EB3">
                  <w:pPr>
                    <w:spacing w:after="0"/>
                    <w:rPr>
                      <w:rFonts w:eastAsia="Calibri"/>
                      <w:b/>
                    </w:rPr>
                  </w:pPr>
                  <w:r w:rsidRPr="00377EB3">
                    <w:rPr>
                      <w:rFonts w:eastAsia="Calibri"/>
                      <w:b/>
                    </w:rPr>
                    <w:t>Температурный режим работы термоиндикатора, °С</w:t>
                  </w:r>
                </w:p>
              </w:tc>
              <w:tc>
                <w:tcPr>
                  <w:tcW w:w="5812" w:type="dxa"/>
                </w:tcPr>
                <w:p w:rsidR="00377EB3" w:rsidRPr="00377EB3" w:rsidRDefault="00377EB3" w:rsidP="00377EB3">
                  <w:pPr>
                    <w:spacing w:after="0"/>
                    <w:rPr>
                      <w:rFonts w:eastAsia="Calibri"/>
                    </w:rPr>
                  </w:pPr>
                </w:p>
              </w:tc>
            </w:tr>
            <w:tr w:rsidR="005C3662" w:rsidTr="006D0C22">
              <w:tc>
                <w:tcPr>
                  <w:tcW w:w="562" w:type="dxa"/>
                </w:tcPr>
                <w:p w:rsidR="00377EB3" w:rsidRPr="00377EB3" w:rsidRDefault="009F06BA" w:rsidP="00377EB3">
                  <w:pPr>
                    <w:spacing w:after="0"/>
                    <w:rPr>
                      <w:rFonts w:eastAsia="Calibri"/>
                    </w:rPr>
                  </w:pPr>
                  <w:r w:rsidRPr="00377EB3">
                    <w:rPr>
                      <w:rFonts w:eastAsia="Calibri"/>
                    </w:rPr>
                    <w:t>37</w:t>
                  </w:r>
                </w:p>
              </w:tc>
              <w:tc>
                <w:tcPr>
                  <w:tcW w:w="4121" w:type="dxa"/>
                </w:tcPr>
                <w:p w:rsidR="00377EB3" w:rsidRPr="00377EB3" w:rsidRDefault="009F06BA" w:rsidP="00377EB3">
                  <w:pPr>
                    <w:spacing w:after="0"/>
                    <w:rPr>
                      <w:rFonts w:eastAsia="Calibri"/>
                      <w:bCs/>
                    </w:rPr>
                  </w:pPr>
                  <w:r w:rsidRPr="00377EB3">
                    <w:rPr>
                      <w:rFonts w:eastAsia="Calibri"/>
                      <w:b/>
                    </w:rPr>
                    <w:t>Температура срабатывания термоиндикатора, °С</w:t>
                  </w:r>
                </w:p>
              </w:tc>
              <w:tc>
                <w:tcPr>
                  <w:tcW w:w="5812" w:type="dxa"/>
                </w:tcPr>
                <w:p w:rsidR="00377EB3" w:rsidRPr="00377EB3" w:rsidRDefault="00377EB3" w:rsidP="00377EB3">
                  <w:pPr>
                    <w:spacing w:after="0"/>
                    <w:rPr>
                      <w:rFonts w:eastAsia="Calibri"/>
                      <w:bCs/>
                    </w:rPr>
                  </w:pPr>
                </w:p>
              </w:tc>
            </w:tr>
            <w:tr w:rsidR="005C3662" w:rsidTr="006D0C22">
              <w:tc>
                <w:tcPr>
                  <w:tcW w:w="562" w:type="dxa"/>
                </w:tcPr>
                <w:p w:rsidR="00377EB3" w:rsidRPr="00377EB3" w:rsidRDefault="009F06BA" w:rsidP="00377EB3">
                  <w:pPr>
                    <w:spacing w:after="0"/>
                    <w:rPr>
                      <w:rFonts w:eastAsia="Calibri"/>
                    </w:rPr>
                  </w:pPr>
                  <w:r w:rsidRPr="00377EB3">
                    <w:rPr>
                      <w:rFonts w:eastAsia="Calibri"/>
                    </w:rPr>
                    <w:t>38</w:t>
                  </w:r>
                </w:p>
              </w:tc>
              <w:tc>
                <w:tcPr>
                  <w:tcW w:w="4121" w:type="dxa"/>
                </w:tcPr>
                <w:p w:rsidR="00377EB3" w:rsidRPr="00377EB3" w:rsidRDefault="009F06BA" w:rsidP="00377EB3">
                  <w:pPr>
                    <w:spacing w:after="0"/>
                    <w:rPr>
                      <w:rFonts w:eastAsia="Calibri"/>
                    </w:rPr>
                  </w:pPr>
                  <w:r w:rsidRPr="00377EB3">
                    <w:rPr>
                      <w:rFonts w:eastAsia="Calibri"/>
                      <w:b/>
                    </w:rPr>
                    <w:t>Признак срабатывания термоиндикатора на основной и дополнительной части пломбы-наклейки</w:t>
                  </w:r>
                </w:p>
              </w:tc>
              <w:tc>
                <w:tcPr>
                  <w:tcW w:w="5812" w:type="dxa"/>
                </w:tcPr>
                <w:p w:rsidR="00377EB3" w:rsidRPr="00377EB3" w:rsidRDefault="00377EB3" w:rsidP="00377EB3">
                  <w:pPr>
                    <w:spacing w:after="0"/>
                    <w:rPr>
                      <w:rFonts w:eastAsia="Calibri"/>
                    </w:rPr>
                  </w:pPr>
                </w:p>
              </w:tc>
            </w:tr>
            <w:tr w:rsidR="005C3662" w:rsidTr="006D0C22">
              <w:tc>
                <w:tcPr>
                  <w:tcW w:w="562" w:type="dxa"/>
                </w:tcPr>
                <w:p w:rsidR="00377EB3" w:rsidRPr="00377EB3" w:rsidRDefault="009F06BA" w:rsidP="00377EB3">
                  <w:pPr>
                    <w:spacing w:after="0"/>
                    <w:rPr>
                      <w:rFonts w:eastAsia="Calibri"/>
                    </w:rPr>
                  </w:pPr>
                  <w:r w:rsidRPr="00377EB3">
                    <w:rPr>
                      <w:rFonts w:eastAsia="Calibri"/>
                    </w:rPr>
                    <w:t>39</w:t>
                  </w:r>
                </w:p>
              </w:tc>
              <w:tc>
                <w:tcPr>
                  <w:tcW w:w="4121" w:type="dxa"/>
                </w:tcPr>
                <w:p w:rsidR="00377EB3" w:rsidRPr="00377EB3" w:rsidRDefault="009F06BA" w:rsidP="00377EB3">
                  <w:pPr>
                    <w:spacing w:after="0"/>
                    <w:rPr>
                      <w:rFonts w:eastAsia="Calibri"/>
                      <w:b/>
                    </w:rPr>
                  </w:pPr>
                  <w:r w:rsidRPr="00377EB3">
                    <w:rPr>
                      <w:rFonts w:eastAsia="Calibri"/>
                      <w:b/>
                    </w:rPr>
                    <w:t>Метод нанесения термоиндикатора</w:t>
                  </w:r>
                </w:p>
              </w:tc>
              <w:tc>
                <w:tcPr>
                  <w:tcW w:w="5812" w:type="dxa"/>
                </w:tcPr>
                <w:p w:rsidR="00377EB3" w:rsidRPr="00377EB3" w:rsidRDefault="00377EB3" w:rsidP="00377EB3">
                  <w:pPr>
                    <w:spacing w:after="0"/>
                    <w:rPr>
                      <w:rFonts w:eastAsia="Calibri"/>
                      <w:bCs/>
                    </w:rPr>
                  </w:pPr>
                </w:p>
              </w:tc>
            </w:tr>
            <w:tr w:rsidR="005C3662" w:rsidTr="006D0C22">
              <w:tc>
                <w:tcPr>
                  <w:tcW w:w="562" w:type="dxa"/>
                </w:tcPr>
                <w:p w:rsidR="00377EB3" w:rsidRPr="00377EB3" w:rsidRDefault="009F06BA" w:rsidP="00377EB3">
                  <w:pPr>
                    <w:spacing w:after="0"/>
                    <w:rPr>
                      <w:rFonts w:eastAsia="Calibri"/>
                    </w:rPr>
                  </w:pPr>
                  <w:r w:rsidRPr="00377EB3">
                    <w:rPr>
                      <w:rFonts w:eastAsia="Calibri"/>
                    </w:rPr>
                    <w:t>40</w:t>
                  </w:r>
                </w:p>
              </w:tc>
              <w:tc>
                <w:tcPr>
                  <w:tcW w:w="4121" w:type="dxa"/>
                </w:tcPr>
                <w:p w:rsidR="00377EB3" w:rsidRPr="00377EB3" w:rsidRDefault="009F06BA" w:rsidP="00377EB3">
                  <w:pPr>
                    <w:spacing w:after="0"/>
                    <w:rPr>
                      <w:rFonts w:eastAsia="Calibri"/>
                      <w:b/>
                      <w:bCs/>
                    </w:rPr>
                  </w:pPr>
                  <w:r w:rsidRPr="00377EB3">
                    <w:rPr>
                      <w:rFonts w:eastAsia="Calibri"/>
                      <w:b/>
                    </w:rPr>
                    <w:t>Антимагнитные пломбы должны быть расположены на несущей подложке количеством, штук</w:t>
                  </w:r>
                </w:p>
              </w:tc>
              <w:tc>
                <w:tcPr>
                  <w:tcW w:w="5812" w:type="dxa"/>
                </w:tcPr>
                <w:p w:rsidR="00377EB3" w:rsidRPr="00377EB3" w:rsidRDefault="00377EB3" w:rsidP="00377EB3">
                  <w:pPr>
                    <w:spacing w:after="0"/>
                    <w:rPr>
                      <w:rFonts w:eastAsia="Calibri"/>
                    </w:rPr>
                  </w:pPr>
                </w:p>
              </w:tc>
            </w:tr>
            <w:tr w:rsidR="005C3662" w:rsidTr="006D0C22">
              <w:tc>
                <w:tcPr>
                  <w:tcW w:w="562" w:type="dxa"/>
                </w:tcPr>
                <w:p w:rsidR="00377EB3" w:rsidRPr="00377EB3" w:rsidRDefault="009F06BA" w:rsidP="00377EB3">
                  <w:pPr>
                    <w:spacing w:after="0"/>
                    <w:rPr>
                      <w:rFonts w:eastAsia="Calibri"/>
                    </w:rPr>
                  </w:pPr>
                  <w:r w:rsidRPr="00377EB3">
                    <w:rPr>
                      <w:rFonts w:eastAsia="Calibri"/>
                    </w:rPr>
                    <w:t>41</w:t>
                  </w:r>
                </w:p>
              </w:tc>
              <w:tc>
                <w:tcPr>
                  <w:tcW w:w="4121" w:type="dxa"/>
                </w:tcPr>
                <w:p w:rsidR="00377EB3" w:rsidRPr="00377EB3" w:rsidRDefault="009F06BA" w:rsidP="00377EB3">
                  <w:pPr>
                    <w:spacing w:after="0"/>
                    <w:rPr>
                      <w:rFonts w:eastAsia="Calibri"/>
                    </w:rPr>
                  </w:pPr>
                  <w:r w:rsidRPr="00377EB3">
                    <w:rPr>
                      <w:rFonts w:eastAsia="Calibri"/>
                      <w:b/>
                    </w:rPr>
                    <w:t>Требования к и упаковке Товара.</w:t>
                  </w:r>
                </w:p>
              </w:tc>
              <w:tc>
                <w:tcPr>
                  <w:tcW w:w="5812" w:type="dxa"/>
                </w:tcPr>
                <w:p w:rsidR="00377EB3" w:rsidRPr="00377EB3" w:rsidRDefault="00377EB3" w:rsidP="00377EB3">
                  <w:pPr>
                    <w:spacing w:after="0"/>
                    <w:rPr>
                      <w:rFonts w:eastAsia="Calibri"/>
                      <w:highlight w:val="yellow"/>
                    </w:rPr>
                  </w:pPr>
                </w:p>
              </w:tc>
            </w:tr>
            <w:tr w:rsidR="005C3662" w:rsidTr="006D0C22">
              <w:tc>
                <w:tcPr>
                  <w:tcW w:w="562" w:type="dxa"/>
                </w:tcPr>
                <w:p w:rsidR="00377EB3" w:rsidRPr="00377EB3" w:rsidRDefault="009F06BA" w:rsidP="00377EB3">
                  <w:pPr>
                    <w:spacing w:after="0"/>
                    <w:rPr>
                      <w:rFonts w:eastAsia="Calibri"/>
                    </w:rPr>
                  </w:pPr>
                  <w:r w:rsidRPr="00377EB3">
                    <w:rPr>
                      <w:rFonts w:eastAsia="Calibri"/>
                    </w:rPr>
                    <w:t>42</w:t>
                  </w:r>
                </w:p>
              </w:tc>
              <w:tc>
                <w:tcPr>
                  <w:tcW w:w="4121" w:type="dxa"/>
                </w:tcPr>
                <w:p w:rsidR="00377EB3" w:rsidRPr="00377EB3" w:rsidRDefault="009F06BA" w:rsidP="00377EB3">
                  <w:pPr>
                    <w:spacing w:after="0"/>
                    <w:rPr>
                      <w:rFonts w:eastAsia="Calibri"/>
                      <w:b/>
                      <w:bCs/>
                    </w:rPr>
                  </w:pPr>
                  <w:r w:rsidRPr="00377EB3">
                    <w:rPr>
                      <w:rFonts w:eastAsia="Calibri"/>
                      <w:b/>
                    </w:rPr>
                    <w:t>Наличие технического паспорта с указанием диапазона номеров пломб-наклеек и даты изготовления</w:t>
                  </w:r>
                </w:p>
              </w:tc>
              <w:tc>
                <w:tcPr>
                  <w:tcW w:w="5812" w:type="dxa"/>
                </w:tcPr>
                <w:p w:rsidR="00377EB3" w:rsidRPr="00377EB3" w:rsidRDefault="00377EB3" w:rsidP="00377EB3">
                  <w:pPr>
                    <w:spacing w:after="0"/>
                    <w:rPr>
                      <w:b/>
                    </w:rPr>
                  </w:pPr>
                </w:p>
              </w:tc>
            </w:tr>
            <w:tr w:rsidR="005C3662" w:rsidTr="006D0C22">
              <w:tc>
                <w:tcPr>
                  <w:tcW w:w="562" w:type="dxa"/>
                </w:tcPr>
                <w:p w:rsidR="00377EB3" w:rsidRPr="00377EB3" w:rsidRDefault="009F06BA" w:rsidP="00377EB3">
                  <w:pPr>
                    <w:spacing w:after="0"/>
                    <w:rPr>
                      <w:rFonts w:eastAsia="Calibri"/>
                    </w:rPr>
                  </w:pPr>
                  <w:r w:rsidRPr="00377EB3">
                    <w:rPr>
                      <w:rFonts w:eastAsia="Calibri"/>
                    </w:rPr>
                    <w:t>43</w:t>
                  </w:r>
                </w:p>
              </w:tc>
              <w:tc>
                <w:tcPr>
                  <w:tcW w:w="4121" w:type="dxa"/>
                </w:tcPr>
                <w:p w:rsidR="00377EB3" w:rsidRPr="00377EB3" w:rsidRDefault="009F06BA" w:rsidP="00377EB3">
                  <w:pPr>
                    <w:spacing w:after="0"/>
                    <w:rPr>
                      <w:rFonts w:eastAsia="Calibri"/>
                      <w:b/>
                    </w:rPr>
                  </w:pPr>
                  <w:r w:rsidRPr="00377EB3">
                    <w:rPr>
                      <w:rFonts w:eastAsia="Calibri"/>
                      <w:b/>
                    </w:rPr>
                    <w:t xml:space="preserve">Гарантийный срок </w:t>
                  </w:r>
                  <w:r w:rsidRPr="00377EB3">
                    <w:rPr>
                      <w:rFonts w:eastAsia="Calibri"/>
                      <w:b/>
                    </w:rPr>
                    <w:t>эксплуатации, месяцев</w:t>
                  </w:r>
                </w:p>
              </w:tc>
              <w:tc>
                <w:tcPr>
                  <w:tcW w:w="5812" w:type="dxa"/>
                </w:tcPr>
                <w:p w:rsidR="00377EB3" w:rsidRPr="00377EB3" w:rsidRDefault="00377EB3" w:rsidP="00377EB3">
                  <w:pPr>
                    <w:spacing w:after="0"/>
                    <w:rPr>
                      <w:b/>
                    </w:rPr>
                  </w:pPr>
                </w:p>
              </w:tc>
            </w:tr>
            <w:tr w:rsidR="005C3662" w:rsidTr="006D0C22">
              <w:tc>
                <w:tcPr>
                  <w:tcW w:w="562" w:type="dxa"/>
                </w:tcPr>
                <w:p w:rsidR="00377EB3" w:rsidRPr="00377EB3" w:rsidRDefault="009F06BA" w:rsidP="00377EB3">
                  <w:pPr>
                    <w:spacing w:after="0"/>
                    <w:rPr>
                      <w:rFonts w:eastAsia="Calibri"/>
                    </w:rPr>
                  </w:pPr>
                  <w:r w:rsidRPr="00377EB3">
                    <w:rPr>
                      <w:rFonts w:eastAsia="Calibri"/>
                    </w:rPr>
                    <w:t>44</w:t>
                  </w:r>
                </w:p>
              </w:tc>
              <w:tc>
                <w:tcPr>
                  <w:tcW w:w="4121" w:type="dxa"/>
                </w:tcPr>
                <w:p w:rsidR="00377EB3" w:rsidRPr="00377EB3" w:rsidRDefault="009F06BA" w:rsidP="00377EB3">
                  <w:pPr>
                    <w:spacing w:after="0"/>
                    <w:rPr>
                      <w:rFonts w:eastAsia="Calibri"/>
                      <w:b/>
                    </w:rPr>
                  </w:pPr>
                  <w:r w:rsidRPr="00377EB3">
                    <w:rPr>
                      <w:rFonts w:eastAsia="Calibri"/>
                      <w:b/>
                    </w:rPr>
                    <w:t>Гарантийный срок хранения, месяцев</w:t>
                  </w:r>
                </w:p>
              </w:tc>
              <w:tc>
                <w:tcPr>
                  <w:tcW w:w="5812" w:type="dxa"/>
                </w:tcPr>
                <w:p w:rsidR="00377EB3" w:rsidRPr="00377EB3" w:rsidRDefault="00377EB3" w:rsidP="00377EB3">
                  <w:pPr>
                    <w:spacing w:after="0"/>
                    <w:rPr>
                      <w:b/>
                    </w:rPr>
                  </w:pPr>
                </w:p>
              </w:tc>
            </w:tr>
            <w:tr w:rsidR="005C3662" w:rsidTr="006D0C22">
              <w:tc>
                <w:tcPr>
                  <w:tcW w:w="562" w:type="dxa"/>
                </w:tcPr>
                <w:p w:rsidR="00377EB3" w:rsidRPr="00377EB3" w:rsidRDefault="009F06BA" w:rsidP="00377EB3">
                  <w:pPr>
                    <w:spacing w:after="0"/>
                    <w:rPr>
                      <w:rFonts w:eastAsia="Calibri"/>
                    </w:rPr>
                  </w:pPr>
                  <w:r w:rsidRPr="00377EB3">
                    <w:rPr>
                      <w:rFonts w:eastAsia="Calibri"/>
                    </w:rPr>
                    <w:t>45</w:t>
                  </w:r>
                </w:p>
              </w:tc>
              <w:tc>
                <w:tcPr>
                  <w:tcW w:w="4121" w:type="dxa"/>
                </w:tcPr>
                <w:p w:rsidR="00377EB3" w:rsidRPr="00377EB3" w:rsidRDefault="009F06BA" w:rsidP="00377EB3">
                  <w:pPr>
                    <w:spacing w:after="0"/>
                    <w:rPr>
                      <w:rFonts w:eastAsia="Calibri"/>
                      <w:b/>
                      <w:highlight w:val="yellow"/>
                    </w:rPr>
                  </w:pPr>
                  <w:r w:rsidRPr="00377EB3">
                    <w:rPr>
                      <w:rFonts w:eastAsia="Calibri"/>
                      <w:b/>
                    </w:rPr>
                    <w:t>Дата изготовления, не ранее</w:t>
                  </w:r>
                </w:p>
              </w:tc>
              <w:tc>
                <w:tcPr>
                  <w:tcW w:w="5812" w:type="dxa"/>
                </w:tcPr>
                <w:p w:rsidR="00377EB3" w:rsidRPr="00377EB3" w:rsidRDefault="00377EB3" w:rsidP="00377EB3">
                  <w:pPr>
                    <w:spacing w:after="0"/>
                    <w:rPr>
                      <w:rFonts w:eastAsia="Calibri"/>
                      <w:b/>
                    </w:rPr>
                  </w:pPr>
                </w:p>
              </w:tc>
            </w:tr>
            <w:tr w:rsidR="005C3662" w:rsidTr="006D0C22">
              <w:tc>
                <w:tcPr>
                  <w:tcW w:w="562" w:type="dxa"/>
                </w:tcPr>
                <w:p w:rsidR="00377EB3" w:rsidRPr="00377EB3" w:rsidRDefault="009F06BA" w:rsidP="00377EB3">
                  <w:pPr>
                    <w:spacing w:after="0"/>
                  </w:pPr>
                  <w:r w:rsidRPr="00377EB3">
                    <w:t>46</w:t>
                  </w:r>
                </w:p>
              </w:tc>
              <w:tc>
                <w:tcPr>
                  <w:tcW w:w="4121" w:type="dxa"/>
                </w:tcPr>
                <w:p w:rsidR="00377EB3" w:rsidRPr="00377EB3" w:rsidRDefault="009F06BA" w:rsidP="00377EB3">
                  <w:pPr>
                    <w:spacing w:after="0"/>
                    <w:rPr>
                      <w:rFonts w:eastAsia="Calibri"/>
                      <w:b/>
                      <w:bCs/>
                    </w:rPr>
                  </w:pPr>
                  <w:r w:rsidRPr="00377EB3">
                    <w:rPr>
                      <w:b/>
                    </w:rPr>
                    <w:t xml:space="preserve">Предприятием изготовителем, антимагнитных индикаторных пломб, в период действия гарантийного срока хранения, должна быть обеспечена возможность бесплатного </w:t>
                  </w:r>
                  <w:r w:rsidRPr="00377EB3">
                    <w:rPr>
                      <w:b/>
                    </w:rPr>
                    <w:t>восстановления контрольного рисунка магнитного элемента (индикатора), вызванного воздействием магнитного поля, до установки антимагнитной индикаторной пломбы на прибор учета, в результате несоблюдения условий хранения и транспортировки по вине заказчика.</w:t>
                  </w:r>
                </w:p>
              </w:tc>
              <w:tc>
                <w:tcPr>
                  <w:tcW w:w="5812" w:type="dxa"/>
                </w:tcPr>
                <w:p w:rsidR="00377EB3" w:rsidRPr="00377EB3" w:rsidRDefault="00377EB3" w:rsidP="00377EB3">
                  <w:pPr>
                    <w:spacing w:after="0"/>
                    <w:rPr>
                      <w:rFonts w:eastAsia="Calibri"/>
                      <w:b/>
                    </w:rPr>
                  </w:pPr>
                </w:p>
              </w:tc>
            </w:tr>
            <w:tr w:rsidR="005C3662" w:rsidTr="006D0C22">
              <w:tc>
                <w:tcPr>
                  <w:tcW w:w="562" w:type="dxa"/>
                </w:tcPr>
                <w:p w:rsidR="00377EB3" w:rsidRPr="00377EB3" w:rsidRDefault="009F06BA" w:rsidP="00377EB3">
                  <w:pPr>
                    <w:spacing w:after="0"/>
                  </w:pPr>
                  <w:r w:rsidRPr="00377EB3">
                    <w:t>47</w:t>
                  </w:r>
                </w:p>
              </w:tc>
              <w:tc>
                <w:tcPr>
                  <w:tcW w:w="4121" w:type="dxa"/>
                </w:tcPr>
                <w:p w:rsidR="00377EB3" w:rsidRPr="00377EB3" w:rsidRDefault="009F06BA" w:rsidP="00377EB3">
                  <w:pPr>
                    <w:spacing w:after="0"/>
                    <w:rPr>
                      <w:rFonts w:eastAsia="Calibri"/>
                      <w:b/>
                      <w:bCs/>
                    </w:rPr>
                  </w:pPr>
                  <w:r w:rsidRPr="00377EB3">
                    <w:rPr>
                      <w:b/>
                    </w:rPr>
                    <w:t>Соответствие нормативным документам РФ (ГОСТ / ТУ)</w:t>
                  </w:r>
                </w:p>
              </w:tc>
              <w:tc>
                <w:tcPr>
                  <w:tcW w:w="5812" w:type="dxa"/>
                </w:tcPr>
                <w:p w:rsidR="00377EB3" w:rsidRPr="00377EB3" w:rsidRDefault="00377EB3" w:rsidP="00377EB3">
                  <w:pPr>
                    <w:spacing w:after="0"/>
                    <w:rPr>
                      <w:rFonts w:eastAsia="Calibri"/>
                      <w:b/>
                      <w:bCs/>
                    </w:rPr>
                  </w:pPr>
                </w:p>
              </w:tc>
            </w:tr>
            <w:tr w:rsidR="005C3662" w:rsidTr="006D0C22">
              <w:tc>
                <w:tcPr>
                  <w:tcW w:w="562" w:type="dxa"/>
                </w:tcPr>
                <w:p w:rsidR="00377EB3" w:rsidRPr="00377EB3" w:rsidRDefault="009F06BA" w:rsidP="00377EB3">
                  <w:pPr>
                    <w:spacing w:after="0"/>
                  </w:pPr>
                  <w:r w:rsidRPr="00377EB3">
                    <w:t>48</w:t>
                  </w:r>
                </w:p>
              </w:tc>
              <w:tc>
                <w:tcPr>
                  <w:tcW w:w="4121" w:type="dxa"/>
                </w:tcPr>
                <w:p w:rsidR="00377EB3" w:rsidRPr="00377EB3" w:rsidRDefault="009F06BA" w:rsidP="00377EB3">
                  <w:pPr>
                    <w:spacing w:after="0"/>
                    <w:rPr>
                      <w:rFonts w:eastAsia="Calibri"/>
                      <w:b/>
                      <w:bCs/>
                    </w:rPr>
                  </w:pPr>
                  <w:r w:rsidRPr="00377EB3">
                    <w:rPr>
                      <w:b/>
                    </w:rPr>
                    <w:t>Сертификация</w:t>
                  </w:r>
                </w:p>
              </w:tc>
              <w:tc>
                <w:tcPr>
                  <w:tcW w:w="5812" w:type="dxa"/>
                </w:tcPr>
                <w:p w:rsidR="00377EB3" w:rsidRPr="00377EB3" w:rsidRDefault="00377EB3" w:rsidP="00377EB3">
                  <w:pPr>
                    <w:spacing w:after="0"/>
                    <w:rPr>
                      <w:rFonts w:eastAsia="Calibri"/>
                      <w:b/>
                      <w:bCs/>
                    </w:rPr>
                  </w:pPr>
                </w:p>
              </w:tc>
            </w:tr>
            <w:tr w:rsidR="005C3662" w:rsidTr="006D0C22">
              <w:tc>
                <w:tcPr>
                  <w:tcW w:w="562" w:type="dxa"/>
                </w:tcPr>
                <w:p w:rsidR="00377EB3" w:rsidRPr="00377EB3" w:rsidRDefault="009F06BA" w:rsidP="00377EB3">
                  <w:pPr>
                    <w:spacing w:after="0"/>
                  </w:pPr>
                  <w:r w:rsidRPr="00377EB3">
                    <w:t>49</w:t>
                  </w:r>
                </w:p>
              </w:tc>
              <w:tc>
                <w:tcPr>
                  <w:tcW w:w="4121" w:type="dxa"/>
                </w:tcPr>
                <w:p w:rsidR="00377EB3" w:rsidRPr="00377EB3" w:rsidRDefault="009F06BA" w:rsidP="00377EB3">
                  <w:pPr>
                    <w:spacing w:after="0"/>
                    <w:rPr>
                      <w:rFonts w:eastAsia="Calibri"/>
                    </w:rPr>
                  </w:pPr>
                  <w:r w:rsidRPr="00377EB3">
                    <w:rPr>
                      <w:b/>
                    </w:rPr>
                    <w:t>Предоставление образцов товара</w:t>
                  </w:r>
                </w:p>
              </w:tc>
              <w:tc>
                <w:tcPr>
                  <w:tcW w:w="5812" w:type="dxa"/>
                </w:tcPr>
                <w:p w:rsidR="00377EB3" w:rsidRPr="00377EB3" w:rsidRDefault="00377EB3" w:rsidP="00377EB3">
                  <w:pPr>
                    <w:spacing w:after="0"/>
                    <w:rPr>
                      <w:rFonts w:eastAsia="Calibri"/>
                      <w:b/>
                      <w:bCs/>
                    </w:rPr>
                  </w:pPr>
                </w:p>
              </w:tc>
            </w:tr>
            <w:tr w:rsidR="005C3662" w:rsidTr="006D0C22">
              <w:tc>
                <w:tcPr>
                  <w:tcW w:w="562" w:type="dxa"/>
                </w:tcPr>
                <w:p w:rsidR="00377EB3" w:rsidRPr="00377EB3" w:rsidRDefault="009F06BA" w:rsidP="00377EB3">
                  <w:pPr>
                    <w:spacing w:after="0"/>
                  </w:pPr>
                  <w:r w:rsidRPr="00377EB3">
                    <w:t>50</w:t>
                  </w:r>
                </w:p>
              </w:tc>
              <w:tc>
                <w:tcPr>
                  <w:tcW w:w="4121" w:type="dxa"/>
                </w:tcPr>
                <w:p w:rsidR="00377EB3" w:rsidRPr="00377EB3" w:rsidRDefault="009F06BA" w:rsidP="00377EB3">
                  <w:pPr>
                    <w:spacing w:after="0"/>
                    <w:rPr>
                      <w:b/>
                    </w:rPr>
                  </w:pPr>
                  <w:r w:rsidRPr="00377EB3">
                    <w:rPr>
                      <w:b/>
                    </w:rPr>
                    <w:t>Копия протокола испытаний</w:t>
                  </w:r>
                </w:p>
              </w:tc>
              <w:tc>
                <w:tcPr>
                  <w:tcW w:w="5812" w:type="dxa"/>
                </w:tcPr>
                <w:p w:rsidR="00377EB3" w:rsidRPr="00377EB3" w:rsidRDefault="00377EB3" w:rsidP="00377EB3">
                  <w:pPr>
                    <w:spacing w:after="0"/>
                    <w:rPr>
                      <w:rFonts w:eastAsia="Calibri"/>
                      <w:b/>
                      <w:bCs/>
                    </w:rPr>
                  </w:pPr>
                </w:p>
              </w:tc>
            </w:tr>
            <w:tr w:rsidR="005C3662" w:rsidTr="006D0C22">
              <w:tc>
                <w:tcPr>
                  <w:tcW w:w="562" w:type="dxa"/>
                </w:tcPr>
                <w:p w:rsidR="00377EB3" w:rsidRPr="00377EB3" w:rsidRDefault="009F06BA" w:rsidP="00377EB3">
                  <w:pPr>
                    <w:spacing w:after="0"/>
                  </w:pPr>
                  <w:r w:rsidRPr="00377EB3">
                    <w:t>51</w:t>
                  </w:r>
                </w:p>
              </w:tc>
              <w:tc>
                <w:tcPr>
                  <w:tcW w:w="4121" w:type="dxa"/>
                </w:tcPr>
                <w:p w:rsidR="00377EB3" w:rsidRPr="00377EB3" w:rsidRDefault="009F06BA" w:rsidP="00377EB3">
                  <w:pPr>
                    <w:spacing w:after="0"/>
                    <w:rPr>
                      <w:b/>
                    </w:rPr>
                  </w:pPr>
                  <w:r w:rsidRPr="00377EB3">
                    <w:rPr>
                      <w:b/>
                    </w:rPr>
                    <w:t>Прочее</w:t>
                  </w:r>
                </w:p>
              </w:tc>
              <w:tc>
                <w:tcPr>
                  <w:tcW w:w="5812" w:type="dxa"/>
                </w:tcPr>
                <w:p w:rsidR="00377EB3" w:rsidRPr="00377EB3" w:rsidRDefault="00377EB3" w:rsidP="00377EB3">
                  <w:pPr>
                    <w:spacing w:after="0"/>
                    <w:rPr>
                      <w:rFonts w:eastAsia="Calibri"/>
                      <w:b/>
                      <w:bCs/>
                    </w:rPr>
                  </w:pPr>
                </w:p>
              </w:tc>
            </w:tr>
          </w:tbl>
          <w:p w:rsidR="00377EB3" w:rsidRPr="00377EB3" w:rsidRDefault="00377EB3" w:rsidP="00377EB3">
            <w:pPr>
              <w:spacing w:after="0" w:line="240" w:lineRule="auto"/>
              <w:rPr>
                <w:rFonts w:ascii="Times New Roman" w:eastAsia="Calibri" w:hAnsi="Times New Roman" w:cs="Times New Roman"/>
                <w:color w:val="000000"/>
                <w:sz w:val="24"/>
                <w:szCs w:val="24"/>
                <w:lang w:eastAsia="ru-RU"/>
              </w:rPr>
            </w:pPr>
          </w:p>
        </w:tc>
      </w:tr>
    </w:tbl>
    <w:p w:rsidR="00377EB3" w:rsidRPr="00377EB3" w:rsidRDefault="00377EB3" w:rsidP="00377EB3">
      <w:pPr>
        <w:spacing w:after="0" w:line="240" w:lineRule="auto"/>
        <w:jc w:val="both"/>
        <w:rPr>
          <w:rFonts w:ascii="Times New Roman" w:eastAsia="Calibri" w:hAnsi="Times New Roman" w:cs="Times New Roman"/>
          <w:b/>
          <w:sz w:val="20"/>
          <w:szCs w:val="20"/>
          <w:lang w:eastAsia="ru-RU"/>
        </w:rPr>
      </w:pPr>
    </w:p>
    <w:p w:rsidR="00377EB3" w:rsidRPr="00377EB3" w:rsidRDefault="009F06BA" w:rsidP="00377EB3">
      <w:pPr>
        <w:jc w:val="both"/>
        <w:rPr>
          <w:rFonts w:ascii="Times New Roman" w:eastAsia="Calibri" w:hAnsi="Times New Roman" w:cs="Times New Roman"/>
          <w:b/>
          <w:sz w:val="20"/>
          <w:szCs w:val="20"/>
          <w:lang w:eastAsia="ru-RU"/>
        </w:rPr>
      </w:pPr>
      <w:r w:rsidRPr="00377EB3">
        <w:rPr>
          <w:rFonts w:ascii="Times New Roman" w:eastAsia="Calibri" w:hAnsi="Times New Roman" w:cs="Times New Roman"/>
          <w:sz w:val="24"/>
          <w:szCs w:val="24"/>
          <w:lang w:eastAsia="ru-RU"/>
        </w:rPr>
        <w:t xml:space="preserve">2. </w:t>
      </w:r>
      <w:r w:rsidRPr="00377EB3">
        <w:rPr>
          <w:rFonts w:ascii="Times New Roman" w:eastAsia="Calibri" w:hAnsi="Times New Roman" w:cs="Times New Roman"/>
          <w:b/>
          <w:sz w:val="20"/>
          <w:szCs w:val="20"/>
          <w:lang w:eastAsia="ru-RU"/>
        </w:rPr>
        <w:t>Вид исполнения: ______________________</w:t>
      </w:r>
      <w:r w:rsidRPr="00377EB3">
        <w:rPr>
          <w:rFonts w:ascii="Times New Roman" w:eastAsia="Calibri" w:hAnsi="Times New Roman" w:cs="Times New Roman"/>
          <w:sz w:val="24"/>
          <w:szCs w:val="24"/>
          <w:lang w:eastAsia="ru-RU"/>
        </w:rPr>
        <w:t>.</w:t>
      </w:r>
    </w:p>
    <w:p w:rsidR="00377EB3" w:rsidRPr="00377EB3" w:rsidRDefault="009F06BA" w:rsidP="00377EB3">
      <w:pPr>
        <w:tabs>
          <w:tab w:val="left" w:pos="540"/>
        </w:tabs>
        <w:spacing w:after="0" w:line="240" w:lineRule="auto"/>
        <w:contextualSpacing/>
        <w:jc w:val="both"/>
        <w:rPr>
          <w:rFonts w:ascii="Times New Roman" w:eastAsia="Times New Roman" w:hAnsi="Times New Roman" w:cs="Times New Roman"/>
          <w:lang w:eastAsia="ru-RU"/>
        </w:rPr>
      </w:pPr>
      <w:r w:rsidRPr="00377EB3">
        <w:rPr>
          <w:rFonts w:ascii="Times New Roman" w:eastAsia="Times New Roman" w:hAnsi="Times New Roman" w:cs="Times New Roman"/>
          <w:lang w:eastAsia="ru-RU"/>
        </w:rPr>
        <w:t xml:space="preserve">При поставке Товара Поставщик также предоставляет Покупателю всю необходимую сопутствующую Товару документацию. </w:t>
      </w:r>
    </w:p>
    <w:p w:rsidR="00377EB3" w:rsidRPr="00377EB3" w:rsidRDefault="00377EB3" w:rsidP="00377EB3">
      <w:pPr>
        <w:spacing w:after="0" w:line="240" w:lineRule="auto"/>
        <w:jc w:val="both"/>
        <w:rPr>
          <w:rFonts w:ascii="Times New Roman" w:eastAsia="Times New Roman" w:hAnsi="Times New Roman" w:cs="Times New Roman"/>
          <w:lang w:eastAsia="ru-RU"/>
        </w:rPr>
      </w:pPr>
    </w:p>
    <w:p w:rsidR="00377EB3" w:rsidRPr="00377EB3" w:rsidRDefault="009F06BA" w:rsidP="00377EB3">
      <w:pPr>
        <w:spacing w:after="0" w:line="240" w:lineRule="auto"/>
        <w:jc w:val="both"/>
        <w:rPr>
          <w:rFonts w:ascii="Times New Roman" w:eastAsia="Times New Roman" w:hAnsi="Times New Roman" w:cs="Times New Roman"/>
          <w:lang w:eastAsia="ru-RU"/>
        </w:rPr>
      </w:pPr>
      <w:r w:rsidRPr="00377EB3">
        <w:rPr>
          <w:rFonts w:ascii="Times New Roman" w:eastAsia="Times New Roman" w:hAnsi="Times New Roman" w:cs="Times New Roman"/>
          <w:lang w:eastAsia="ru-RU"/>
        </w:rPr>
        <w:t>3. Стоимость за весь объем поставляемого Товара в рамках настоящего Договора составляет ____________ руб. __коп.,  в том числе НДС/НДС нет.</w:t>
      </w:r>
    </w:p>
    <w:p w:rsidR="00377EB3" w:rsidRPr="00377EB3" w:rsidRDefault="009F06BA" w:rsidP="00377EB3">
      <w:pPr>
        <w:spacing w:after="0" w:line="240" w:lineRule="auto"/>
        <w:jc w:val="both"/>
        <w:rPr>
          <w:rFonts w:ascii="Times New Roman" w:eastAsia="Times New Roman" w:hAnsi="Times New Roman" w:cs="Times New Roman"/>
          <w:lang w:eastAsia="ru-RU"/>
        </w:rPr>
      </w:pPr>
      <w:r w:rsidRPr="00377EB3">
        <w:rPr>
          <w:rFonts w:ascii="Times New Roman" w:eastAsia="Times New Roman" w:hAnsi="Times New Roman" w:cs="Times New Roman"/>
          <w:lang w:eastAsia="ru-RU"/>
        </w:rPr>
        <w:t>4.</w:t>
      </w:r>
      <w:r w:rsidRPr="00377EB3">
        <w:rPr>
          <w:rFonts w:ascii="Times New Roman" w:eastAsia="Times New Roman" w:hAnsi="Times New Roman" w:cs="Times New Roman"/>
          <w:lang w:eastAsia="ru-RU"/>
        </w:rPr>
        <w:t xml:space="preserve"> Поставка Товара осуществляется в течение 50 (пятидесяти) рабочих дней с момента подписания Договора.</w:t>
      </w:r>
      <w:r w:rsidRPr="00377EB3">
        <w:rPr>
          <w:rFonts w:ascii="Times New Roman" w:eastAsia="Times New Roman" w:hAnsi="Times New Roman" w:cs="Times New Roman"/>
          <w:color w:val="FF0000"/>
          <w:lang w:eastAsia="ru-RU"/>
        </w:rPr>
        <w:t xml:space="preserve"> </w:t>
      </w:r>
      <w:r w:rsidRPr="00377EB3">
        <w:rPr>
          <w:rFonts w:ascii="Times New Roman" w:eastAsia="Times New Roman" w:hAnsi="Times New Roman" w:cs="Times New Roman"/>
          <w:lang w:eastAsia="ru-RU"/>
        </w:rPr>
        <w:t>Досрочная поставка возможна по согласованию Сторон.</w:t>
      </w:r>
    </w:p>
    <w:p w:rsidR="00377EB3" w:rsidRPr="00377EB3" w:rsidRDefault="009F06BA" w:rsidP="00377EB3">
      <w:pPr>
        <w:spacing w:after="0" w:line="240" w:lineRule="auto"/>
        <w:jc w:val="both"/>
        <w:rPr>
          <w:rFonts w:ascii="Times New Roman" w:eastAsia="Times New Roman" w:hAnsi="Times New Roman" w:cs="Times New Roman"/>
          <w:lang w:eastAsia="ru-RU"/>
        </w:rPr>
      </w:pPr>
      <w:r w:rsidRPr="00377EB3">
        <w:rPr>
          <w:rFonts w:ascii="Times New Roman" w:eastAsia="Times New Roman" w:hAnsi="Times New Roman" w:cs="Times New Roman"/>
          <w:lang w:eastAsia="ru-RU"/>
        </w:rPr>
        <w:t xml:space="preserve">5. Поставщик своими силами и средствами осуществляет доставку Товара Покупателю по адресу: </w:t>
      </w:r>
      <w:r w:rsidRPr="00377EB3">
        <w:rPr>
          <w:rFonts w:ascii="Times New Roman" w:eastAsia="Times New Roman" w:hAnsi="Times New Roman" w:cs="Times New Roman"/>
          <w:color w:val="000000"/>
          <w:lang w:eastAsia="ru-RU"/>
        </w:rPr>
        <w:t>г. Екатерин</w:t>
      </w:r>
      <w:r w:rsidRPr="00377EB3">
        <w:rPr>
          <w:rFonts w:ascii="Times New Roman" w:eastAsia="Times New Roman" w:hAnsi="Times New Roman" w:cs="Times New Roman"/>
          <w:color w:val="000000"/>
          <w:lang w:eastAsia="ru-RU"/>
        </w:rPr>
        <w:t>бург, ул. Мамина-Сибиряка, д.140. и входит в стоимость Товара.</w:t>
      </w:r>
    </w:p>
    <w:p w:rsidR="00377EB3" w:rsidRPr="00377EB3" w:rsidRDefault="009F06BA" w:rsidP="00377EB3">
      <w:pPr>
        <w:spacing w:after="0" w:line="240" w:lineRule="auto"/>
        <w:jc w:val="both"/>
        <w:rPr>
          <w:rFonts w:ascii="Times New Roman" w:eastAsia="Times New Roman" w:hAnsi="Times New Roman" w:cs="Times New Roman"/>
          <w:lang w:eastAsia="ru-RU"/>
        </w:rPr>
      </w:pPr>
      <w:r w:rsidRPr="00377EB3">
        <w:rPr>
          <w:rFonts w:ascii="Times New Roman" w:eastAsia="Times New Roman" w:hAnsi="Times New Roman" w:cs="Times New Roman"/>
          <w:lang w:eastAsia="ru-RU"/>
        </w:rPr>
        <w:t>6. Настоящая Спецификация вступает в силу с момента её подписания Сторонами и действует до исполнения Сторонами своих обязательств.</w:t>
      </w:r>
    </w:p>
    <w:p w:rsidR="00377EB3" w:rsidRPr="00377EB3" w:rsidRDefault="009F06BA" w:rsidP="00377EB3">
      <w:pPr>
        <w:spacing w:after="0" w:line="240" w:lineRule="auto"/>
        <w:jc w:val="both"/>
        <w:rPr>
          <w:rFonts w:ascii="Times New Roman" w:eastAsia="Times New Roman" w:hAnsi="Times New Roman" w:cs="Times New Roman"/>
          <w:lang w:eastAsia="ru-RU"/>
        </w:rPr>
      </w:pPr>
      <w:r w:rsidRPr="00377EB3">
        <w:rPr>
          <w:rFonts w:ascii="Times New Roman" w:eastAsia="Times New Roman" w:hAnsi="Times New Roman" w:cs="Times New Roman"/>
          <w:lang w:eastAsia="ru-RU"/>
        </w:rPr>
        <w:t>7. Настоящая Спецификация составлена в двух экземплярах, имею</w:t>
      </w:r>
      <w:r w:rsidRPr="00377EB3">
        <w:rPr>
          <w:rFonts w:ascii="Times New Roman" w:eastAsia="Times New Roman" w:hAnsi="Times New Roman" w:cs="Times New Roman"/>
          <w:lang w:eastAsia="ru-RU"/>
        </w:rPr>
        <w:t>щих одинаковую юридическую силу: по одному для каждой Стороны, и является неотъемлемой частью Договора поставки № ____________ от «___» ____________ 2021г.</w:t>
      </w:r>
    </w:p>
    <w:p w:rsidR="00377EB3" w:rsidRPr="00377EB3" w:rsidRDefault="009F06BA" w:rsidP="00377EB3">
      <w:pPr>
        <w:tabs>
          <w:tab w:val="left" w:pos="1418"/>
        </w:tabs>
        <w:spacing w:after="0" w:line="240" w:lineRule="auto"/>
        <w:jc w:val="both"/>
        <w:rPr>
          <w:rFonts w:ascii="Times New Roman" w:eastAsia="Times New Roman" w:hAnsi="Times New Roman" w:cs="Times New Roman"/>
          <w:lang w:eastAsia="ru-RU"/>
        </w:rPr>
      </w:pPr>
      <w:r w:rsidRPr="00377EB3">
        <w:rPr>
          <w:rFonts w:ascii="Times New Roman" w:eastAsia="Times New Roman" w:hAnsi="Times New Roman" w:cs="Times New Roman"/>
          <w:lang w:eastAsia="ru-RU"/>
        </w:rPr>
        <w:t>8. Поставщик передает, а Покупатель принимает и оплачивает следующий Товар: </w:t>
      </w:r>
    </w:p>
    <w:tbl>
      <w:tblPr>
        <w:tblStyle w:val="affff9"/>
        <w:tblW w:w="10219" w:type="dxa"/>
        <w:tblLook w:val="04A0" w:firstRow="1" w:lastRow="0" w:firstColumn="1" w:lastColumn="0" w:noHBand="0" w:noVBand="1"/>
      </w:tblPr>
      <w:tblGrid>
        <w:gridCol w:w="603"/>
        <w:gridCol w:w="3448"/>
        <w:gridCol w:w="759"/>
        <w:gridCol w:w="1206"/>
        <w:gridCol w:w="1060"/>
        <w:gridCol w:w="1511"/>
        <w:gridCol w:w="1632"/>
      </w:tblGrid>
      <w:tr w:rsidR="005C3662" w:rsidTr="006D0C22">
        <w:trPr>
          <w:trHeight w:val="799"/>
        </w:trPr>
        <w:tc>
          <w:tcPr>
            <w:tcW w:w="605" w:type="dxa"/>
            <w:vAlign w:val="center"/>
          </w:tcPr>
          <w:p w:rsidR="00377EB3" w:rsidRPr="00377EB3" w:rsidRDefault="009F06BA" w:rsidP="00377EB3">
            <w:pPr>
              <w:spacing w:after="0"/>
              <w:jc w:val="center"/>
              <w:rPr>
                <w:b/>
                <w:bCs/>
                <w:color w:val="000000"/>
              </w:rPr>
            </w:pPr>
            <w:r w:rsidRPr="00377EB3">
              <w:rPr>
                <w:b/>
                <w:bCs/>
                <w:color w:val="000000"/>
              </w:rPr>
              <w:t>№ п/п</w:t>
            </w:r>
          </w:p>
        </w:tc>
        <w:tc>
          <w:tcPr>
            <w:tcW w:w="3501" w:type="dxa"/>
          </w:tcPr>
          <w:p w:rsidR="00377EB3" w:rsidRPr="00377EB3" w:rsidRDefault="009F06BA" w:rsidP="00377EB3">
            <w:pPr>
              <w:spacing w:after="0"/>
              <w:jc w:val="center"/>
              <w:rPr>
                <w:b/>
                <w:bCs/>
                <w:color w:val="000000"/>
              </w:rPr>
            </w:pPr>
            <w:r w:rsidRPr="00377EB3">
              <w:rPr>
                <w:b/>
                <w:bCs/>
                <w:color w:val="000000"/>
              </w:rPr>
              <w:t>Наименование</w:t>
            </w:r>
          </w:p>
        </w:tc>
        <w:tc>
          <w:tcPr>
            <w:tcW w:w="763" w:type="dxa"/>
          </w:tcPr>
          <w:p w:rsidR="00377EB3" w:rsidRPr="00377EB3" w:rsidRDefault="009F06BA" w:rsidP="00377EB3">
            <w:pPr>
              <w:spacing w:after="0"/>
              <w:jc w:val="center"/>
              <w:rPr>
                <w:b/>
                <w:bCs/>
                <w:color w:val="000000"/>
              </w:rPr>
            </w:pPr>
            <w:r w:rsidRPr="00377EB3">
              <w:rPr>
                <w:b/>
                <w:bCs/>
                <w:color w:val="000000"/>
              </w:rPr>
              <w:t xml:space="preserve">Ед. </w:t>
            </w:r>
            <w:r w:rsidRPr="00377EB3">
              <w:rPr>
                <w:b/>
                <w:bCs/>
                <w:color w:val="000000"/>
              </w:rPr>
              <w:t>изм.</w:t>
            </w:r>
          </w:p>
        </w:tc>
        <w:tc>
          <w:tcPr>
            <w:tcW w:w="1222" w:type="dxa"/>
          </w:tcPr>
          <w:p w:rsidR="00377EB3" w:rsidRPr="00377EB3" w:rsidRDefault="009F06BA" w:rsidP="00377EB3">
            <w:pPr>
              <w:spacing w:after="0"/>
              <w:jc w:val="center"/>
              <w:rPr>
                <w:b/>
                <w:bCs/>
                <w:color w:val="000000"/>
              </w:rPr>
            </w:pPr>
            <w:r w:rsidRPr="00377EB3">
              <w:rPr>
                <w:b/>
                <w:bCs/>
                <w:color w:val="000000"/>
              </w:rPr>
              <w:t>Кол-во</w:t>
            </w:r>
          </w:p>
        </w:tc>
        <w:tc>
          <w:tcPr>
            <w:tcW w:w="1070" w:type="dxa"/>
          </w:tcPr>
          <w:p w:rsidR="00377EB3" w:rsidRPr="00377EB3" w:rsidRDefault="009F06BA" w:rsidP="00377EB3">
            <w:pPr>
              <w:spacing w:after="0"/>
              <w:jc w:val="center"/>
              <w:rPr>
                <w:b/>
                <w:bCs/>
                <w:color w:val="000000"/>
              </w:rPr>
            </w:pPr>
            <w:r w:rsidRPr="00377EB3">
              <w:rPr>
                <w:b/>
                <w:bCs/>
                <w:color w:val="000000"/>
              </w:rPr>
              <w:t>Цена за ед., руб. в т.ч. НДС/ НДС нет</w:t>
            </w:r>
          </w:p>
        </w:tc>
        <w:tc>
          <w:tcPr>
            <w:tcW w:w="1529" w:type="dxa"/>
          </w:tcPr>
          <w:p w:rsidR="00377EB3" w:rsidRPr="00377EB3" w:rsidRDefault="009F06BA" w:rsidP="00377EB3">
            <w:pPr>
              <w:spacing w:after="0"/>
              <w:jc w:val="center"/>
              <w:rPr>
                <w:b/>
                <w:bCs/>
                <w:color w:val="000000"/>
              </w:rPr>
            </w:pPr>
            <w:r w:rsidRPr="00377EB3">
              <w:rPr>
                <w:b/>
                <w:bCs/>
                <w:color w:val="000000"/>
              </w:rPr>
              <w:t>Сумма, руб. в т.ч. НДС/ НДС нет</w:t>
            </w:r>
          </w:p>
        </w:tc>
        <w:tc>
          <w:tcPr>
            <w:tcW w:w="1529" w:type="dxa"/>
          </w:tcPr>
          <w:p w:rsidR="00377EB3" w:rsidRPr="00377EB3" w:rsidRDefault="009F06BA" w:rsidP="00377EB3">
            <w:pPr>
              <w:spacing w:after="0"/>
              <w:jc w:val="center"/>
              <w:rPr>
                <w:b/>
                <w:bCs/>
                <w:color w:val="000000"/>
              </w:rPr>
            </w:pPr>
            <w:r w:rsidRPr="00377EB3">
              <w:rPr>
                <w:b/>
                <w:bCs/>
                <w:color w:val="000000"/>
              </w:rPr>
              <w:t xml:space="preserve">Страна происхожления </w:t>
            </w:r>
          </w:p>
        </w:tc>
      </w:tr>
      <w:tr w:rsidR="005C3662" w:rsidTr="006D0C22">
        <w:trPr>
          <w:trHeight w:val="496"/>
        </w:trPr>
        <w:tc>
          <w:tcPr>
            <w:tcW w:w="605" w:type="dxa"/>
            <w:vAlign w:val="center"/>
          </w:tcPr>
          <w:p w:rsidR="00377EB3" w:rsidRPr="00377EB3" w:rsidRDefault="009F06BA" w:rsidP="00377EB3">
            <w:pPr>
              <w:spacing w:after="0"/>
              <w:jc w:val="center"/>
              <w:rPr>
                <w:bCs/>
                <w:color w:val="000000"/>
              </w:rPr>
            </w:pPr>
            <w:r w:rsidRPr="00377EB3">
              <w:rPr>
                <w:bCs/>
                <w:color w:val="000000"/>
              </w:rPr>
              <w:t>1</w:t>
            </w:r>
          </w:p>
        </w:tc>
        <w:tc>
          <w:tcPr>
            <w:tcW w:w="3501" w:type="dxa"/>
          </w:tcPr>
          <w:p w:rsidR="00377EB3" w:rsidRPr="00377EB3" w:rsidRDefault="009F06BA" w:rsidP="00377EB3">
            <w:pPr>
              <w:spacing w:after="0"/>
              <w:rPr>
                <w:bCs/>
                <w:color w:val="000000"/>
                <w:highlight w:val="yellow"/>
              </w:rPr>
            </w:pPr>
            <w:r w:rsidRPr="00377EB3">
              <w:rPr>
                <w:bCs/>
                <w:color w:val="000000"/>
              </w:rPr>
              <w:t xml:space="preserve">Антимагнитная индикаторная пломба </w:t>
            </w:r>
          </w:p>
        </w:tc>
        <w:tc>
          <w:tcPr>
            <w:tcW w:w="763" w:type="dxa"/>
            <w:vAlign w:val="center"/>
          </w:tcPr>
          <w:p w:rsidR="00377EB3" w:rsidRPr="00377EB3" w:rsidRDefault="009F06BA" w:rsidP="00377EB3">
            <w:pPr>
              <w:spacing w:after="0"/>
              <w:jc w:val="center"/>
              <w:rPr>
                <w:bCs/>
                <w:color w:val="000000"/>
              </w:rPr>
            </w:pPr>
            <w:r w:rsidRPr="00377EB3">
              <w:rPr>
                <w:bCs/>
                <w:color w:val="000000"/>
              </w:rPr>
              <w:t>шт.</w:t>
            </w:r>
          </w:p>
        </w:tc>
        <w:tc>
          <w:tcPr>
            <w:tcW w:w="1222" w:type="dxa"/>
            <w:vAlign w:val="center"/>
          </w:tcPr>
          <w:p w:rsidR="00377EB3" w:rsidRPr="00377EB3" w:rsidRDefault="009F06BA" w:rsidP="00377EB3">
            <w:pPr>
              <w:spacing w:after="0"/>
              <w:jc w:val="center"/>
              <w:rPr>
                <w:bCs/>
                <w:color w:val="000000"/>
              </w:rPr>
            </w:pPr>
            <w:r w:rsidRPr="00377EB3">
              <w:rPr>
                <w:bCs/>
                <w:color w:val="000000"/>
              </w:rPr>
              <w:t>23 500</w:t>
            </w:r>
          </w:p>
        </w:tc>
        <w:tc>
          <w:tcPr>
            <w:tcW w:w="1070" w:type="dxa"/>
            <w:vAlign w:val="center"/>
          </w:tcPr>
          <w:p w:rsidR="00377EB3" w:rsidRPr="00377EB3" w:rsidRDefault="00377EB3" w:rsidP="00377EB3">
            <w:pPr>
              <w:spacing w:after="0"/>
              <w:jc w:val="center"/>
            </w:pPr>
          </w:p>
        </w:tc>
        <w:tc>
          <w:tcPr>
            <w:tcW w:w="1529" w:type="dxa"/>
            <w:vAlign w:val="center"/>
          </w:tcPr>
          <w:p w:rsidR="00377EB3" w:rsidRPr="00377EB3" w:rsidRDefault="00377EB3" w:rsidP="00377EB3">
            <w:pPr>
              <w:spacing w:after="0"/>
              <w:jc w:val="center"/>
            </w:pPr>
          </w:p>
        </w:tc>
        <w:tc>
          <w:tcPr>
            <w:tcW w:w="1529" w:type="dxa"/>
          </w:tcPr>
          <w:p w:rsidR="00377EB3" w:rsidRPr="00377EB3" w:rsidRDefault="00377EB3" w:rsidP="00377EB3">
            <w:pPr>
              <w:spacing w:after="0"/>
              <w:jc w:val="center"/>
            </w:pPr>
          </w:p>
        </w:tc>
      </w:tr>
    </w:tbl>
    <w:p w:rsidR="00377EB3" w:rsidRPr="00377EB3" w:rsidRDefault="00377EB3" w:rsidP="00377EB3">
      <w:pPr>
        <w:spacing w:after="0" w:line="240" w:lineRule="auto"/>
        <w:ind w:left="720"/>
        <w:jc w:val="both"/>
        <w:rPr>
          <w:rFonts w:ascii="Times New Roman" w:eastAsia="Times New Roman" w:hAnsi="Times New Roman" w:cs="Times New Roman"/>
          <w:lang w:eastAsia="ru-RU"/>
        </w:rPr>
      </w:pPr>
    </w:p>
    <w:tbl>
      <w:tblPr>
        <w:tblStyle w:val="afff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5"/>
        <w:gridCol w:w="4956"/>
      </w:tblGrid>
      <w:tr w:rsidR="005C3662" w:rsidTr="006D0C22">
        <w:tc>
          <w:tcPr>
            <w:tcW w:w="4955" w:type="dxa"/>
          </w:tcPr>
          <w:p w:rsidR="00377EB3" w:rsidRPr="00377EB3" w:rsidRDefault="009F06BA" w:rsidP="00377EB3">
            <w:pPr>
              <w:spacing w:after="0"/>
            </w:pPr>
            <w:r w:rsidRPr="00377EB3">
              <w:t xml:space="preserve">ПОСТАВЩИК </w:t>
            </w:r>
          </w:p>
          <w:p w:rsidR="00377EB3" w:rsidRPr="00377EB3" w:rsidRDefault="009F06BA" w:rsidP="00377EB3">
            <w:pPr>
              <w:spacing w:after="0"/>
            </w:pPr>
            <w:r w:rsidRPr="00377EB3">
              <w:t>_________________________</w:t>
            </w:r>
          </w:p>
          <w:p w:rsidR="00377EB3" w:rsidRPr="00377EB3" w:rsidRDefault="00377EB3" w:rsidP="00377EB3">
            <w:pPr>
              <w:spacing w:after="0"/>
            </w:pPr>
          </w:p>
          <w:p w:rsidR="00377EB3" w:rsidRPr="00377EB3" w:rsidRDefault="00377EB3" w:rsidP="00377EB3">
            <w:pPr>
              <w:spacing w:after="0"/>
            </w:pPr>
          </w:p>
          <w:p w:rsidR="00377EB3" w:rsidRPr="00377EB3" w:rsidRDefault="009F06BA" w:rsidP="00377EB3">
            <w:pPr>
              <w:spacing w:after="0"/>
            </w:pPr>
            <w:r w:rsidRPr="00377EB3">
              <w:t>_______________ /______________/</w:t>
            </w:r>
          </w:p>
          <w:p w:rsidR="00377EB3" w:rsidRPr="00377EB3" w:rsidRDefault="00377EB3" w:rsidP="00377EB3">
            <w:pPr>
              <w:spacing w:after="0"/>
              <w:rPr>
                <w:b/>
              </w:rPr>
            </w:pPr>
          </w:p>
        </w:tc>
        <w:tc>
          <w:tcPr>
            <w:tcW w:w="4956" w:type="dxa"/>
          </w:tcPr>
          <w:p w:rsidR="00377EB3" w:rsidRPr="00377EB3" w:rsidRDefault="009F06BA" w:rsidP="00377EB3">
            <w:pPr>
              <w:spacing w:after="0"/>
              <w:contextualSpacing/>
            </w:pPr>
            <w:r w:rsidRPr="00377EB3">
              <w:t>ПОКУПАТЕЛЬ</w:t>
            </w:r>
          </w:p>
          <w:p w:rsidR="00377EB3" w:rsidRPr="00377EB3" w:rsidRDefault="009F06BA" w:rsidP="00377EB3">
            <w:pPr>
              <w:spacing w:after="0"/>
              <w:rPr>
                <w:b/>
              </w:rPr>
            </w:pPr>
            <w:r w:rsidRPr="00377EB3">
              <w:rPr>
                <w:b/>
              </w:rPr>
              <w:t>АО «РИЦ»</w:t>
            </w:r>
          </w:p>
          <w:p w:rsidR="00377EB3" w:rsidRPr="00377EB3" w:rsidRDefault="00377EB3" w:rsidP="00377EB3">
            <w:pPr>
              <w:spacing w:after="0"/>
            </w:pPr>
          </w:p>
          <w:p w:rsidR="00377EB3" w:rsidRPr="00377EB3" w:rsidRDefault="00377EB3" w:rsidP="00377EB3">
            <w:pPr>
              <w:spacing w:after="0"/>
            </w:pPr>
          </w:p>
          <w:p w:rsidR="00377EB3" w:rsidRPr="00377EB3" w:rsidRDefault="009F06BA" w:rsidP="00377EB3">
            <w:pPr>
              <w:spacing w:after="0"/>
              <w:rPr>
                <w:b/>
              </w:rPr>
            </w:pPr>
            <w:r w:rsidRPr="00377EB3">
              <w:t>________________ Д.С. Никерин</w:t>
            </w:r>
          </w:p>
        </w:tc>
      </w:tr>
    </w:tbl>
    <w:p w:rsidR="00377EB3" w:rsidRPr="00377EB3" w:rsidRDefault="00377EB3" w:rsidP="00377EB3">
      <w:pPr>
        <w:keepNext/>
        <w:shd w:val="clear" w:color="auto" w:fill="FFFFFF"/>
        <w:autoSpaceDE w:val="0"/>
        <w:autoSpaceDN w:val="0"/>
        <w:adjustRightInd w:val="0"/>
        <w:spacing w:after="0" w:line="240" w:lineRule="auto"/>
        <w:ind w:hanging="431"/>
        <w:jc w:val="center"/>
        <w:outlineLvl w:val="0"/>
        <w:rPr>
          <w:rFonts w:ascii="Bookman Old Style" w:eastAsia="Times New Roman" w:hAnsi="Bookman Old Style" w:cs="Times New Roman"/>
          <w:b/>
          <w:bCs/>
          <w:color w:val="000000"/>
          <w:lang w:eastAsia="ru-RU"/>
        </w:rPr>
      </w:pPr>
    </w:p>
    <w:p w:rsidR="00377EB3" w:rsidRPr="00E63EBB" w:rsidRDefault="00377EB3" w:rsidP="0080141F">
      <w:pPr>
        <w:spacing w:after="0" w:line="240" w:lineRule="auto"/>
        <w:jc w:val="right"/>
        <w:rPr>
          <w:rFonts w:ascii="Times New Roman" w:hAnsi="Times New Roman" w:cs="Times New Roman"/>
          <w:sz w:val="20"/>
          <w:szCs w:val="20"/>
        </w:rPr>
      </w:pPr>
    </w:p>
    <w:sectPr w:rsidR="00377EB3" w:rsidRPr="00E63EBB" w:rsidSect="0080141F">
      <w:headerReference w:type="even" r:id="rId31"/>
      <w:footerReference w:type="even" r:id="rId32"/>
      <w:footerReference w:type="default" r:id="rId33"/>
      <w:footerReference w:type="first" r:id="rId34"/>
      <w:pgSz w:w="12240" w:h="15840"/>
      <w:pgMar w:top="567" w:right="567" w:bottom="284" w:left="1134" w:header="0" w:footer="2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9F06BA">
      <w:pPr>
        <w:spacing w:after="0" w:line="240" w:lineRule="auto"/>
      </w:pPr>
      <w:r>
        <w:separator/>
      </w:r>
    </w:p>
  </w:endnote>
  <w:endnote w:type="continuationSeparator" w:id="0">
    <w:p w:rsidR="00000000" w:rsidRDefault="009F06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urier">
    <w:panose1 w:val="02070309020205020404"/>
    <w:charset w:val="00"/>
    <w:family w:val="modern"/>
    <w:pitch w:val="fixed"/>
    <w:sig w:usb0="00000003" w:usb1="00000000" w:usb2="00000000" w:usb3="00000000" w:csb0="00000001" w:csb1="00000000"/>
  </w:font>
  <w:font w:name="TimesDL">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Journal">
    <w:altName w:val="Times New Roman"/>
    <w:panose1 w:val="00000000000000000000"/>
    <w:charset w:val="00"/>
    <w:family w:val="auto"/>
    <w:notTrueType/>
    <w:pitch w:val="default"/>
    <w:sig w:usb0="00000003" w:usb1="00000000" w:usb2="00000000" w:usb3="00000000" w:csb0="00000001" w:csb1="00000000"/>
  </w:font>
  <w:font w:name="NTCourierVK/Cyrillic">
    <w:altName w:val="Times New Roman"/>
    <w:panose1 w:val="00000000000000000000"/>
    <w:charset w:val="00"/>
    <w:family w:val="auto"/>
    <w:notTrueType/>
    <w:pitch w:val="default"/>
    <w:sig w:usb0="00000003" w:usb1="00000000" w:usb2="00000000" w:usb3="00000000" w:csb0="00000001" w:csb1="00000000"/>
  </w:font>
  <w:font w:name="NTTimes/Cyrillic">
    <w:altName w:val="Times New Roman"/>
    <w:charset w:val="00"/>
    <w:family w:val="auto"/>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Open Sans">
    <w:altName w:val="Times New Roman"/>
    <w:charset w:val="00"/>
    <w:family w:val="auto"/>
    <w:pitch w:val="default"/>
  </w:font>
  <w:font w:name="Bookman Old Style">
    <w:panose1 w:val="02050604050505020204"/>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3E52" w:rsidRDefault="009F06BA">
    <w:r>
      <w:rPr>
        <w:noProof/>
        <w:lang w:eastAsia="ru-RU"/>
      </w:rPr>
      <mc:AlternateContent>
        <mc:Choice Requires="wps">
          <w:drawing>
            <wp:anchor distT="0" distB="0" distL="114300" distR="114300" simplePos="0" relativeHeight="251683840" behindDoc="0" locked="0" layoutInCell="1" allowOverlap="1">
              <wp:simplePos x="0" y="0"/>
              <wp:positionH relativeFrom="column">
                <wp:align>left</wp:align>
              </wp:positionH>
              <wp:positionV relativeFrom="paragraph">
                <wp:posOffset>0</wp:posOffset>
              </wp:positionV>
              <wp:extent cx="2133600" cy="177800"/>
              <wp:effectExtent l="0" t="9525" r="9525" b="12700"/>
              <wp:wrapNone/>
              <wp:docPr id="15" name="Надпись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133600" cy="177800"/>
                      </a:xfrm>
                      <a:prstGeom prst="rect">
                        <a:avLst/>
                      </a:prstGeom>
                    </wps:spPr>
                    <wps:txbx>
                      <w:txbxContent>
                        <w:p w:rsidR="00773E52" w:rsidRDefault="009F06BA" w:rsidP="00A5699B">
                          <w:pPr>
                            <w:pStyle w:val="aa"/>
                            <w:spacing w:after="0"/>
                            <w:jc w:val="center"/>
                          </w:pPr>
                          <w:r>
                            <w:rPr>
                              <w:rFonts w:ascii="Tahoma" w:eastAsia="Tahoma" w:hAnsi="Tahoma" w:cs="Tahoma"/>
                              <w:color w:val="808080"/>
                              <w:sz w:val="28"/>
                              <w:szCs w:val="28"/>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28"/>
                              <w:szCs w:val="28"/>
                              <w:lang w:val="en-US"/>
                              <w14:textOutline w14:w="9525" w14:cap="flat" w14:cmpd="sng" w14:algn="ctr">
                                <w14:solidFill>
                                  <w14:srgbClr w14:val="808080"/>
                                </w14:solidFill>
                                <w14:prstDash w14:val="solid"/>
                                <w14:round/>
                              </w14:textOutline>
                            </w:rPr>
                            <w:t>WSSDOCS</w:t>
                          </w:r>
                          <w:r w:rsidRPr="00A5699B">
                            <w:rPr>
                              <w:rFonts w:ascii="Tahoma" w:eastAsia="Tahoma" w:hAnsi="Tahoma" w:cs="Tahoma"/>
                              <w:color w:val="808080"/>
                              <w:sz w:val="28"/>
                              <w:szCs w:val="28"/>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28"/>
                              <w:szCs w:val="28"/>
                              <w14:textOutline w14:w="9525" w14:cap="flat" w14:cmpd="sng" w14:algn="ctr">
                                <w14:solidFill>
                                  <w14:srgbClr w14:val="808080"/>
                                </w14:solidFill>
                                <w14:prstDash w14:val="solid"/>
                                <w14:round/>
                              </w14:textOutline>
                            </w:rPr>
                            <w:t xml:space="preserve">Пр-В-2013-0022,  </w:t>
                          </w:r>
                          <w:r>
                            <w:rPr>
                              <w:rFonts w:ascii="Tahoma" w:eastAsia="Tahoma" w:hAnsi="Tahoma" w:cs="Tahoma"/>
                              <w:color w:val="808080"/>
                              <w:sz w:val="28"/>
                              <w:szCs w:val="28"/>
                              <w:lang w:val="en-US"/>
                              <w14:textOutline w14:w="9525" w14:cap="flat" w14:cmpd="sng" w14:algn="ctr">
                                <w14:solidFill>
                                  <w14:srgbClr w14:val="808080"/>
                                </w14:solidFill>
                                <w14:prstDash w14:val="solid"/>
                                <w14:round/>
                              </w14:textOutline>
                            </w:rPr>
                            <w:t>ID</w:t>
                          </w:r>
                          <w:r w:rsidRPr="00A5699B">
                            <w:rPr>
                              <w:rFonts w:ascii="Tahoma" w:eastAsia="Tahoma" w:hAnsi="Tahoma" w:cs="Tahoma"/>
                              <w:color w:val="808080"/>
                              <w:sz w:val="28"/>
                              <w:szCs w:val="28"/>
                              <w14:textOutline w14:w="9525" w14:cap="flat" w14:cmpd="sng" w14:algn="ctr">
                                <w14:solidFill>
                                  <w14:srgbClr w14:val="808080"/>
                                </w14:solidFill>
                                <w14:prstDash w14:val="solid"/>
                                <w14:round/>
                              </w14:textOutline>
                            </w:rPr>
                            <w:t>:97</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Надпись 15" o:spid="_x0000_s2049" type="#_x0000_t202" style="width:168pt;height:14pt;margin-top:0;margin-left:0;mso-height-percent:0;mso-height-relative:page;mso-position-horizontal:left;mso-width-percent:0;mso-width-relative:page;mso-wrap-distance-bottom:0;mso-wrap-distance-left:9pt;mso-wrap-distance-right:9pt;mso-wrap-distance-top:0;mso-wrap-style:square;position:absolute;visibility:visible;v-text-anchor:top;z-index:251684864" filled="f" stroked="f">
              <o:lock v:ext="edit" shapetype="t"/>
              <v:textbox style="mso-fit-shape-to-text:t">
                <w:txbxContent>
                  <w:p w:rsidR="00773E52" w:rsidP="00A5699B">
                    <w:pPr>
                      <w:pStyle w:val="NormalWeb"/>
                      <w:spacing w:after="0"/>
                      <w:jc w:val="center"/>
                    </w:pPr>
                    <w:r>
                      <w:rPr>
                        <w:rFonts w:ascii="Tahoma" w:eastAsia="Tahoma" w:hAnsi="Tahoma" w:cs="Tahoma"/>
                        <w:color w:val="808080"/>
                        <w:sz w:val="28"/>
                        <w:szCs w:val="28"/>
                        <w14:textOutline w14:w="9525">
                          <w14:solidFill>
                            <w14:srgbClr w14:val="808080"/>
                          </w14:solidFill>
                          <w14:round/>
                        </w14:textOutline>
                      </w:rPr>
                      <w:t xml:space="preserve">Рег. номер </w:t>
                    </w:r>
                    <w:r>
                      <w:rPr>
                        <w:rFonts w:ascii="Tahoma" w:eastAsia="Tahoma" w:hAnsi="Tahoma" w:cs="Tahoma"/>
                        <w:color w:val="808080"/>
                        <w:sz w:val="28"/>
                        <w:szCs w:val="28"/>
                        <w:lang w:val="en-US"/>
                        <w14:textOutline w14:w="9525">
                          <w14:solidFill>
                            <w14:srgbClr w14:val="808080"/>
                          </w14:solidFill>
                          <w14:round/>
                        </w14:textOutline>
                      </w:rPr>
                      <w:t>WSSDOCS</w:t>
                    </w:r>
                    <w:r w:rsidRPr="00A5699B">
                      <w:rPr>
                        <w:rFonts w:ascii="Tahoma" w:eastAsia="Tahoma" w:hAnsi="Tahoma" w:cs="Tahoma"/>
                        <w:color w:val="808080"/>
                        <w:sz w:val="28"/>
                        <w:szCs w:val="28"/>
                        <w14:textOutline w14:w="9525">
                          <w14:solidFill>
                            <w14:srgbClr w14:val="808080"/>
                          </w14:solidFill>
                          <w14:round/>
                        </w14:textOutline>
                      </w:rPr>
                      <w:t xml:space="preserve">: </w:t>
                    </w:r>
                    <w:r>
                      <w:rPr>
                        <w:rFonts w:ascii="Tahoma" w:eastAsia="Tahoma" w:hAnsi="Tahoma" w:cs="Tahoma"/>
                        <w:color w:val="808080"/>
                        <w:sz w:val="28"/>
                        <w:szCs w:val="28"/>
                        <w14:textOutline w14:w="9525">
                          <w14:solidFill>
                            <w14:srgbClr w14:val="808080"/>
                          </w14:solidFill>
                          <w14:round/>
                        </w14:textOutline>
                      </w:rPr>
                      <w:t xml:space="preserve">Пр-В-2013-0022,  </w:t>
                    </w:r>
                    <w:r>
                      <w:rPr>
                        <w:rFonts w:ascii="Tahoma" w:eastAsia="Tahoma" w:hAnsi="Tahoma" w:cs="Tahoma"/>
                        <w:color w:val="808080"/>
                        <w:sz w:val="28"/>
                        <w:szCs w:val="28"/>
                        <w:lang w:val="en-US"/>
                        <w14:textOutline w14:w="9525">
                          <w14:solidFill>
                            <w14:srgbClr w14:val="808080"/>
                          </w14:solidFill>
                          <w14:round/>
                        </w14:textOutline>
                      </w:rPr>
                      <w:t>ID</w:t>
                    </w:r>
                    <w:r w:rsidRPr="00A5699B">
                      <w:rPr>
                        <w:rFonts w:ascii="Tahoma" w:eastAsia="Tahoma" w:hAnsi="Tahoma" w:cs="Tahoma"/>
                        <w:color w:val="808080"/>
                        <w:sz w:val="28"/>
                        <w:szCs w:val="28"/>
                        <w14:textOutline w14:w="9525">
                          <w14:solidFill>
                            <w14:srgbClr w14:val="808080"/>
                          </w14:solidFill>
                          <w14:round/>
                        </w14:textOutline>
                      </w:rPr>
                      <w:t>:97</w:t>
                    </w:r>
                  </w:p>
                </w:txbxContent>
              </v:textbox>
            </v:shape>
          </w:pict>
        </mc:Fallback>
      </mc:AlternateContent>
    </w:r>
  </w:p>
  <w:p w:rsidR="00773E52" w:rsidRDefault="009F06BA">
    <w:r>
      <w:rPr>
        <w:noProof/>
        <w:lang w:eastAsia="ru-RU"/>
      </w:rPr>
      <mc:AlternateContent>
        <mc:Choice Requires="wps">
          <w:drawing>
            <wp:anchor distT="0" distB="0" distL="114300" distR="114300" simplePos="0" relativeHeight="251679744" behindDoc="0" locked="0" layoutInCell="1" allowOverlap="1">
              <wp:simplePos x="0" y="0"/>
              <wp:positionH relativeFrom="column">
                <wp:align>left</wp:align>
              </wp:positionH>
              <wp:positionV relativeFrom="paragraph">
                <wp:posOffset>0</wp:posOffset>
              </wp:positionV>
              <wp:extent cx="2184400" cy="177800"/>
              <wp:effectExtent l="0" t="9525" r="6350" b="12700"/>
              <wp:wrapNone/>
              <wp:docPr id="14" name="Надпись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184400" cy="177800"/>
                      </a:xfrm>
                      <a:prstGeom prst="rect">
                        <a:avLst/>
                      </a:prstGeom>
                    </wps:spPr>
                    <wps:txbx>
                      <w:txbxContent>
                        <w:p w:rsidR="00773E52" w:rsidRDefault="009F06BA" w:rsidP="00A5699B">
                          <w:pPr>
                            <w:pStyle w:val="aa"/>
                            <w:spacing w:after="0"/>
                            <w:jc w:val="center"/>
                          </w:pP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WSSDOCS</w:t>
                          </w:r>
                          <w:r w:rsidRPr="00A5699B">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Пр-В-2013-0057,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ID</w:t>
                          </w:r>
                          <w:r w:rsidRPr="00A5699B">
                            <w:rPr>
                              <w:rFonts w:ascii="Tahoma" w:eastAsia="Tahoma" w:hAnsi="Tahoma" w:cs="Tahoma"/>
                              <w:color w:val="808080"/>
                              <w:sz w:val="16"/>
                              <w:szCs w:val="16"/>
                              <w14:textOutline w14:w="9525" w14:cap="flat" w14:cmpd="sng" w14:algn="ctr">
                                <w14:solidFill>
                                  <w14:srgbClr w14:val="808080"/>
                                </w14:solidFill>
                                <w14:prstDash w14:val="solid"/>
                                <w14:round/>
                              </w14:textOutline>
                            </w:rPr>
                            <w:t>:100</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w:pict>
            <v:shape id="Надпись 14" o:spid="_x0000_s2050" type="#_x0000_t202" style="width:172pt;height:14pt;margin-top:0;margin-left:0;mso-height-percent:0;mso-height-relative:page;mso-position-horizontal:left;mso-width-percent:0;mso-width-relative:page;mso-wrap-distance-bottom:0;mso-wrap-distance-left:9pt;mso-wrap-distance-right:9pt;mso-wrap-distance-top:0;mso-wrap-style:square;position:absolute;visibility:visible;v-text-anchor:top;z-index:251680768" filled="f" stroked="f">
              <o:lock v:ext="edit" shapetype="t"/>
              <v:textbox style="mso-fit-shape-to-text:t">
                <w:txbxContent>
                  <w:p w:rsidR="00773E52" w:rsidP="00A5699B">
                    <w:pPr>
                      <w:pStyle w:val="NormalWeb"/>
                      <w:spacing w:after="0"/>
                      <w:jc w:val="center"/>
                    </w:pPr>
                    <w:r>
                      <w:rPr>
                        <w:rFonts w:ascii="Tahoma" w:eastAsia="Tahoma" w:hAnsi="Tahoma" w:cs="Tahoma"/>
                        <w:color w:val="808080"/>
                        <w:sz w:val="16"/>
                        <w:szCs w:val="16"/>
                        <w14:textOutline w14:w="9525">
                          <w14:solidFill>
                            <w14:srgbClr w14:val="808080"/>
                          </w14:solidFill>
                          <w14:round/>
                        </w14:textOutline>
                      </w:rPr>
                      <w:t xml:space="preserve">Рег. номер </w:t>
                    </w:r>
                    <w:r>
                      <w:rPr>
                        <w:rFonts w:ascii="Tahoma" w:eastAsia="Tahoma" w:hAnsi="Tahoma" w:cs="Tahoma"/>
                        <w:color w:val="808080"/>
                        <w:sz w:val="16"/>
                        <w:szCs w:val="16"/>
                        <w:lang w:val="en-US"/>
                        <w14:textOutline w14:w="9525">
                          <w14:solidFill>
                            <w14:srgbClr w14:val="808080"/>
                          </w14:solidFill>
                          <w14:round/>
                        </w14:textOutline>
                      </w:rPr>
                      <w:t>WSSDOCS</w:t>
                    </w:r>
                    <w:r w:rsidRPr="00A5699B">
                      <w:rPr>
                        <w:rFonts w:ascii="Tahoma" w:eastAsia="Tahoma" w:hAnsi="Tahoma" w:cs="Tahoma"/>
                        <w:color w:val="808080"/>
                        <w:sz w:val="16"/>
                        <w:szCs w:val="16"/>
                        <w14:textOutline w14:w="9525">
                          <w14:solidFill>
                            <w14:srgbClr w14:val="808080"/>
                          </w14:solidFill>
                          <w14:round/>
                        </w14:textOutline>
                      </w:rPr>
                      <w:t xml:space="preserve">: </w:t>
                    </w:r>
                    <w:r>
                      <w:rPr>
                        <w:rFonts w:ascii="Tahoma" w:eastAsia="Tahoma" w:hAnsi="Tahoma" w:cs="Tahoma"/>
                        <w:color w:val="808080"/>
                        <w:sz w:val="16"/>
                        <w:szCs w:val="16"/>
                        <w14:textOutline w14:w="9525">
                          <w14:solidFill>
                            <w14:srgbClr w14:val="808080"/>
                          </w14:solidFill>
                          <w14:round/>
                        </w14:textOutline>
                      </w:rPr>
                      <w:t xml:space="preserve">Пр-В-2013-0057,  </w:t>
                    </w:r>
                    <w:r>
                      <w:rPr>
                        <w:rFonts w:ascii="Tahoma" w:eastAsia="Tahoma" w:hAnsi="Tahoma" w:cs="Tahoma"/>
                        <w:color w:val="808080"/>
                        <w:sz w:val="16"/>
                        <w:szCs w:val="16"/>
                        <w:lang w:val="en-US"/>
                        <w14:textOutline w14:w="9525">
                          <w14:solidFill>
                            <w14:srgbClr w14:val="808080"/>
                          </w14:solidFill>
                          <w14:round/>
                        </w14:textOutline>
                      </w:rPr>
                      <w:t>ID</w:t>
                    </w:r>
                    <w:r w:rsidRPr="00A5699B">
                      <w:rPr>
                        <w:rFonts w:ascii="Tahoma" w:eastAsia="Tahoma" w:hAnsi="Tahoma" w:cs="Tahoma"/>
                        <w:color w:val="808080"/>
                        <w:sz w:val="16"/>
                        <w:szCs w:val="16"/>
                        <w14:textOutline w14:w="9525">
                          <w14:solidFill>
                            <w14:srgbClr w14:val="808080"/>
                          </w14:solidFill>
                          <w14:round/>
                        </w14:textOutline>
                      </w:rPr>
                      <w:t>:100</w:t>
                    </w:r>
                  </w:p>
                </w:txbxContent>
              </v:textbox>
            </v:shape>
          </w:pict>
        </mc:Fallback>
      </mc:AlternateContent>
    </w:r>
  </w:p>
  <w:p w:rsidR="00773E52" w:rsidRDefault="009F06BA">
    <w:r>
      <w:rPr>
        <w:noProof/>
        <w:lang w:eastAsia="ru-RU"/>
      </w:rPr>
      <mc:AlternateContent>
        <mc:Choice Requires="wps">
          <w:drawing>
            <wp:anchor distT="0" distB="0" distL="114300" distR="114300" simplePos="0" relativeHeight="251675648" behindDoc="0" locked="0" layoutInCell="1" allowOverlap="1">
              <wp:simplePos x="0" y="0"/>
              <wp:positionH relativeFrom="column">
                <wp:align>left</wp:align>
              </wp:positionH>
              <wp:positionV relativeFrom="paragraph">
                <wp:posOffset>0</wp:posOffset>
              </wp:positionV>
              <wp:extent cx="2235200" cy="177800"/>
              <wp:effectExtent l="0" t="9525" r="3175" b="12700"/>
              <wp:wrapNone/>
              <wp:docPr id="13" name="Надпись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235200" cy="177800"/>
                      </a:xfrm>
                      <a:prstGeom prst="rect">
                        <a:avLst/>
                      </a:prstGeom>
                    </wps:spPr>
                    <wps:txbx>
                      <w:txbxContent>
                        <w:p w:rsidR="00773E52" w:rsidRDefault="009F06BA" w:rsidP="00A5699B">
                          <w:pPr>
                            <w:pStyle w:val="aa"/>
                            <w:spacing w:after="0"/>
                            <w:jc w:val="center"/>
                          </w:pP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WSSDOCS</w:t>
                          </w:r>
                          <w:r w:rsidRPr="00A5699B">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Пр-В-2014-0018,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ID</w:t>
                          </w:r>
                          <w:r w:rsidRPr="00A5699B">
                            <w:rPr>
                              <w:rFonts w:ascii="Tahoma" w:eastAsia="Tahoma" w:hAnsi="Tahoma" w:cs="Tahoma"/>
                              <w:color w:val="808080"/>
                              <w:sz w:val="16"/>
                              <w:szCs w:val="16"/>
                              <w14:textOutline w14:w="9525" w14:cap="flat" w14:cmpd="sng" w14:algn="ctr">
                                <w14:solidFill>
                                  <w14:srgbClr w14:val="808080"/>
                                </w14:solidFill>
                                <w14:prstDash w14:val="solid"/>
                                <w14:round/>
                              </w14:textOutline>
                            </w:rPr>
                            <w:t>:1600</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w:pict>
            <v:shape id="Надпись 13" o:spid="_x0000_s2051" type="#_x0000_t202" style="width:176pt;height:14pt;margin-top:0;margin-left:0;mso-height-percent:0;mso-height-relative:page;mso-position-horizontal:left;mso-width-percent:0;mso-width-relative:page;mso-wrap-distance-bottom:0;mso-wrap-distance-left:9pt;mso-wrap-distance-right:9pt;mso-wrap-distance-top:0;mso-wrap-style:square;position:absolute;visibility:visible;v-text-anchor:top;z-index:251676672" filled="f" stroked="f">
              <o:lock v:ext="edit" shapetype="t"/>
              <v:textbox style="mso-fit-shape-to-text:t">
                <w:txbxContent>
                  <w:p w:rsidR="00773E52" w:rsidP="00A5699B">
                    <w:pPr>
                      <w:pStyle w:val="NormalWeb"/>
                      <w:spacing w:after="0"/>
                      <w:jc w:val="center"/>
                    </w:pPr>
                    <w:r>
                      <w:rPr>
                        <w:rFonts w:ascii="Tahoma" w:eastAsia="Tahoma" w:hAnsi="Tahoma" w:cs="Tahoma"/>
                        <w:color w:val="808080"/>
                        <w:sz w:val="16"/>
                        <w:szCs w:val="16"/>
                        <w14:textOutline w14:w="9525">
                          <w14:solidFill>
                            <w14:srgbClr w14:val="808080"/>
                          </w14:solidFill>
                          <w14:round/>
                        </w14:textOutline>
                      </w:rPr>
                      <w:t xml:space="preserve">Рег. номер </w:t>
                    </w:r>
                    <w:r>
                      <w:rPr>
                        <w:rFonts w:ascii="Tahoma" w:eastAsia="Tahoma" w:hAnsi="Tahoma" w:cs="Tahoma"/>
                        <w:color w:val="808080"/>
                        <w:sz w:val="16"/>
                        <w:szCs w:val="16"/>
                        <w:lang w:val="en-US"/>
                        <w14:textOutline w14:w="9525">
                          <w14:solidFill>
                            <w14:srgbClr w14:val="808080"/>
                          </w14:solidFill>
                          <w14:round/>
                        </w14:textOutline>
                      </w:rPr>
                      <w:t>WSSDOCS</w:t>
                    </w:r>
                    <w:r w:rsidRPr="00A5699B">
                      <w:rPr>
                        <w:rFonts w:ascii="Tahoma" w:eastAsia="Tahoma" w:hAnsi="Tahoma" w:cs="Tahoma"/>
                        <w:color w:val="808080"/>
                        <w:sz w:val="16"/>
                        <w:szCs w:val="16"/>
                        <w14:textOutline w14:w="9525">
                          <w14:solidFill>
                            <w14:srgbClr w14:val="808080"/>
                          </w14:solidFill>
                          <w14:round/>
                        </w14:textOutline>
                      </w:rPr>
                      <w:t xml:space="preserve">: </w:t>
                    </w:r>
                    <w:r>
                      <w:rPr>
                        <w:rFonts w:ascii="Tahoma" w:eastAsia="Tahoma" w:hAnsi="Tahoma" w:cs="Tahoma"/>
                        <w:color w:val="808080"/>
                        <w:sz w:val="16"/>
                        <w:szCs w:val="16"/>
                        <w14:textOutline w14:w="9525">
                          <w14:solidFill>
                            <w14:srgbClr w14:val="808080"/>
                          </w14:solidFill>
                          <w14:round/>
                        </w14:textOutline>
                      </w:rPr>
                      <w:t xml:space="preserve">Пр-В-2014-0018,  </w:t>
                    </w:r>
                    <w:r>
                      <w:rPr>
                        <w:rFonts w:ascii="Tahoma" w:eastAsia="Tahoma" w:hAnsi="Tahoma" w:cs="Tahoma"/>
                        <w:color w:val="808080"/>
                        <w:sz w:val="16"/>
                        <w:szCs w:val="16"/>
                        <w:lang w:val="en-US"/>
                        <w14:textOutline w14:w="9525">
                          <w14:solidFill>
                            <w14:srgbClr w14:val="808080"/>
                          </w14:solidFill>
                          <w14:round/>
                        </w14:textOutline>
                      </w:rPr>
                      <w:t>ID</w:t>
                    </w:r>
                    <w:r w:rsidRPr="00A5699B">
                      <w:rPr>
                        <w:rFonts w:ascii="Tahoma" w:eastAsia="Tahoma" w:hAnsi="Tahoma" w:cs="Tahoma"/>
                        <w:color w:val="808080"/>
                        <w:sz w:val="16"/>
                        <w:szCs w:val="16"/>
                        <w14:textOutline w14:w="9525">
                          <w14:solidFill>
                            <w14:srgbClr w14:val="808080"/>
                          </w14:solidFill>
                          <w14:round/>
                        </w14:textOutline>
                      </w:rPr>
                      <w:t>:1600</w:t>
                    </w:r>
                  </w:p>
                </w:txbxContent>
              </v:textbox>
            </v:shape>
          </w:pict>
        </mc:Fallback>
      </mc:AlternateContent>
    </w:r>
  </w:p>
  <w:p w:rsidR="00773E52" w:rsidRDefault="009F06BA">
    <w:r>
      <w:rPr>
        <w:noProof/>
        <w:lang w:eastAsia="ru-RU"/>
      </w:rPr>
      <mc:AlternateContent>
        <mc:Choice Requires="wps">
          <w:drawing>
            <wp:anchor distT="0" distB="0" distL="114300" distR="114300" simplePos="0" relativeHeight="251671552" behindDoc="0" locked="0" layoutInCell="1" allowOverlap="1">
              <wp:simplePos x="0" y="0"/>
              <wp:positionH relativeFrom="column">
                <wp:align>left</wp:align>
              </wp:positionH>
              <wp:positionV relativeFrom="paragraph">
                <wp:posOffset>0</wp:posOffset>
              </wp:positionV>
              <wp:extent cx="2235200" cy="177800"/>
              <wp:effectExtent l="0" t="9525" r="3175" b="12700"/>
              <wp:wrapNone/>
              <wp:docPr id="12" name="Надпись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235200" cy="177800"/>
                      </a:xfrm>
                      <a:prstGeom prst="rect">
                        <a:avLst/>
                      </a:prstGeom>
                    </wps:spPr>
                    <wps:txbx>
                      <w:txbxContent>
                        <w:p w:rsidR="00773E52" w:rsidRDefault="009F06BA" w:rsidP="00A5699B">
                          <w:pPr>
                            <w:pStyle w:val="aa"/>
                            <w:spacing w:after="0"/>
                            <w:jc w:val="center"/>
                          </w:pP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W</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SSDOCS</w:t>
                          </w:r>
                          <w:r w:rsidRPr="00A5699B">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Пр-В-2014-0026,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ID</w:t>
                          </w:r>
                          <w:r w:rsidRPr="00A5699B">
                            <w:rPr>
                              <w:rFonts w:ascii="Tahoma" w:eastAsia="Tahoma" w:hAnsi="Tahoma" w:cs="Tahoma"/>
                              <w:color w:val="808080"/>
                              <w:sz w:val="16"/>
                              <w:szCs w:val="16"/>
                              <w14:textOutline w14:w="9525" w14:cap="flat" w14:cmpd="sng" w14:algn="ctr">
                                <w14:solidFill>
                                  <w14:srgbClr w14:val="808080"/>
                                </w14:solidFill>
                                <w14:prstDash w14:val="solid"/>
                                <w14:round/>
                              </w14:textOutline>
                            </w:rPr>
                            <w:t>:1600</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w:pict>
            <v:shape id="Надпись 12" o:spid="_x0000_s2052" type="#_x0000_t202" style="width:176pt;height:14pt;margin-top:0;margin-left:0;mso-height-percent:0;mso-height-relative:page;mso-position-horizontal:left;mso-width-percent:0;mso-width-relative:page;mso-wrap-distance-bottom:0;mso-wrap-distance-left:9pt;mso-wrap-distance-right:9pt;mso-wrap-distance-top:0;mso-wrap-style:square;position:absolute;visibility:visible;v-text-anchor:top;z-index:251672576" filled="f" stroked="f">
              <o:lock v:ext="edit" shapetype="t"/>
              <v:textbox style="mso-fit-shape-to-text:t">
                <w:txbxContent>
                  <w:p w:rsidR="00773E52" w:rsidP="00A5699B">
                    <w:pPr>
                      <w:pStyle w:val="NormalWeb"/>
                      <w:spacing w:after="0"/>
                      <w:jc w:val="center"/>
                    </w:pPr>
                    <w:r>
                      <w:rPr>
                        <w:rFonts w:ascii="Tahoma" w:eastAsia="Tahoma" w:hAnsi="Tahoma" w:cs="Tahoma"/>
                        <w:color w:val="808080"/>
                        <w:sz w:val="16"/>
                        <w:szCs w:val="16"/>
                        <w14:textOutline w14:w="9525">
                          <w14:solidFill>
                            <w14:srgbClr w14:val="808080"/>
                          </w14:solidFill>
                          <w14:round/>
                        </w14:textOutline>
                      </w:rPr>
                      <w:t xml:space="preserve">Рег. номер </w:t>
                    </w:r>
                    <w:r>
                      <w:rPr>
                        <w:rFonts w:ascii="Tahoma" w:eastAsia="Tahoma" w:hAnsi="Tahoma" w:cs="Tahoma"/>
                        <w:color w:val="808080"/>
                        <w:sz w:val="16"/>
                        <w:szCs w:val="16"/>
                        <w:lang w:val="en-US"/>
                        <w14:textOutline w14:w="9525">
                          <w14:solidFill>
                            <w14:srgbClr w14:val="808080"/>
                          </w14:solidFill>
                          <w14:round/>
                        </w14:textOutline>
                      </w:rPr>
                      <w:t>WSSDOCS</w:t>
                    </w:r>
                    <w:r w:rsidRPr="00A5699B">
                      <w:rPr>
                        <w:rFonts w:ascii="Tahoma" w:eastAsia="Tahoma" w:hAnsi="Tahoma" w:cs="Tahoma"/>
                        <w:color w:val="808080"/>
                        <w:sz w:val="16"/>
                        <w:szCs w:val="16"/>
                        <w14:textOutline w14:w="9525">
                          <w14:solidFill>
                            <w14:srgbClr w14:val="808080"/>
                          </w14:solidFill>
                          <w14:round/>
                        </w14:textOutline>
                      </w:rPr>
                      <w:t xml:space="preserve">: </w:t>
                    </w:r>
                    <w:r>
                      <w:rPr>
                        <w:rFonts w:ascii="Tahoma" w:eastAsia="Tahoma" w:hAnsi="Tahoma" w:cs="Tahoma"/>
                        <w:color w:val="808080"/>
                        <w:sz w:val="16"/>
                        <w:szCs w:val="16"/>
                        <w14:textOutline w14:w="9525">
                          <w14:solidFill>
                            <w14:srgbClr w14:val="808080"/>
                          </w14:solidFill>
                          <w14:round/>
                        </w14:textOutline>
                      </w:rPr>
                      <w:t xml:space="preserve">Пр-В-2014-0026,  </w:t>
                    </w:r>
                    <w:r>
                      <w:rPr>
                        <w:rFonts w:ascii="Tahoma" w:eastAsia="Tahoma" w:hAnsi="Tahoma" w:cs="Tahoma"/>
                        <w:color w:val="808080"/>
                        <w:sz w:val="16"/>
                        <w:szCs w:val="16"/>
                        <w:lang w:val="en-US"/>
                        <w14:textOutline w14:w="9525">
                          <w14:solidFill>
                            <w14:srgbClr w14:val="808080"/>
                          </w14:solidFill>
                          <w14:round/>
                        </w14:textOutline>
                      </w:rPr>
                      <w:t>ID</w:t>
                    </w:r>
                    <w:r w:rsidRPr="00A5699B">
                      <w:rPr>
                        <w:rFonts w:ascii="Tahoma" w:eastAsia="Tahoma" w:hAnsi="Tahoma" w:cs="Tahoma"/>
                        <w:color w:val="808080"/>
                        <w:sz w:val="16"/>
                        <w:szCs w:val="16"/>
                        <w14:textOutline w14:w="9525">
                          <w14:solidFill>
                            <w14:srgbClr w14:val="808080"/>
                          </w14:solidFill>
                          <w14:round/>
                        </w14:textOutline>
                      </w:rPr>
                      <w:t>:1600</w:t>
                    </w:r>
                  </w:p>
                </w:txbxContent>
              </v:textbox>
            </v:shape>
          </w:pict>
        </mc:Fallback>
      </mc:AlternateContent>
    </w:r>
  </w:p>
  <w:p w:rsidR="00773E52" w:rsidRDefault="009F06BA">
    <w:r>
      <w:rPr>
        <w:noProof/>
        <w:lang w:eastAsia="ru-RU"/>
      </w:rPr>
      <mc:AlternateContent>
        <mc:Choice Requires="wps">
          <w:drawing>
            <wp:anchor distT="0" distB="0" distL="114300" distR="114300" simplePos="0" relativeHeight="251669504" behindDoc="0" locked="0" layoutInCell="1" allowOverlap="1">
              <wp:simplePos x="0" y="0"/>
              <wp:positionH relativeFrom="column">
                <wp:align>left</wp:align>
              </wp:positionH>
              <wp:positionV relativeFrom="paragraph">
                <wp:posOffset>0</wp:posOffset>
              </wp:positionV>
              <wp:extent cx="2235200" cy="177800"/>
              <wp:effectExtent l="0" t="9525" r="3175" b="3175"/>
              <wp:wrapNone/>
              <wp:docPr id="11" name="Надпись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235200" cy="177800"/>
                      </a:xfrm>
                      <a:prstGeom prst="rect">
                        <a:avLst/>
                      </a:prstGeom>
                    </wps:spPr>
                    <wps:txbx>
                      <w:txbxContent>
                        <w:p w:rsidR="00773E52" w:rsidRDefault="009F06BA" w:rsidP="00A5699B">
                          <w:pPr>
                            <w:pStyle w:val="aa"/>
                            <w:spacing w:after="0"/>
                            <w:jc w:val="center"/>
                          </w:pP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Рег. номер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WSSDOCS</w:t>
                          </w:r>
                          <w:r w:rsidRPr="00A5699B">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 </w:t>
                          </w: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ПЗ-В-2014-0002,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ID</w:t>
                          </w:r>
                          <w:r w:rsidRPr="00A5699B">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:1600</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w:pict>
            <v:shape id="Надпись 11" o:spid="_x0000_s2053" type="#_x0000_t202" style="width:176pt;height:14pt;margin-top:0;margin-left:0;mso-height-percent:0;mso-height-relative:page;mso-position-horizontal:left;mso-width-percent:0;mso-width-relative:page;mso-wrap-distance-bottom:0;mso-wrap-distance-left:9pt;mso-wrap-distance-right:9pt;mso-wrap-distance-top:0;mso-wrap-style:square;position:absolute;visibility:visible;v-text-anchor:top;z-index:251670528" filled="f" stroked="f">
              <o:lock v:ext="edit" shapetype="t"/>
              <v:textbox style="mso-fit-shape-to-text:t">
                <w:txbxContent>
                  <w:p w:rsidR="00773E52" w:rsidP="00A5699B">
                    <w:pPr>
                      <w:pStyle w:val="NormalWeb"/>
                      <w:spacing w:after="0"/>
                      <w:jc w:val="center"/>
                    </w:pPr>
                    <w:r>
                      <w:rPr>
                        <w:rFonts w:ascii="Microsoft Sans Serif" w:eastAsia="Microsoft Sans Serif" w:hAnsi="Microsoft Sans Serif" w:cs="Microsoft Sans Serif"/>
                        <w:color w:val="434343"/>
                        <w:sz w:val="28"/>
                        <w:szCs w:val="28"/>
                        <w14:textOutline w14:w="9525">
                          <w14:solidFill>
                            <w14:srgbClr w14:val="434343"/>
                          </w14:solidFill>
                          <w14:round/>
                        </w14:textOutline>
                      </w:rPr>
                      <w:t xml:space="preserve">Рег. номер </w:t>
                    </w:r>
                    <w:r>
                      <w:rPr>
                        <w:rFonts w:ascii="Microsoft Sans Serif" w:eastAsia="Microsoft Sans Serif" w:hAnsi="Microsoft Sans Serif" w:cs="Microsoft Sans Serif"/>
                        <w:color w:val="434343"/>
                        <w:sz w:val="28"/>
                        <w:szCs w:val="28"/>
                        <w:lang w:val="en-US"/>
                        <w14:textOutline w14:w="9525">
                          <w14:solidFill>
                            <w14:srgbClr w14:val="434343"/>
                          </w14:solidFill>
                          <w14:round/>
                        </w14:textOutline>
                      </w:rPr>
                      <w:t>WSSDOCS</w:t>
                    </w:r>
                    <w:r w:rsidRPr="00A5699B">
                      <w:rPr>
                        <w:rFonts w:ascii="Microsoft Sans Serif" w:eastAsia="Microsoft Sans Serif" w:hAnsi="Microsoft Sans Serif" w:cs="Microsoft Sans Serif"/>
                        <w:color w:val="434343"/>
                        <w:sz w:val="28"/>
                        <w:szCs w:val="28"/>
                        <w14:textOutline w14:w="9525">
                          <w14:solidFill>
                            <w14:srgbClr w14:val="434343"/>
                          </w14:solidFill>
                          <w14:round/>
                        </w14:textOutline>
                      </w:rPr>
                      <w:t xml:space="preserve">: </w:t>
                    </w:r>
                    <w:r>
                      <w:rPr>
                        <w:rFonts w:ascii="Microsoft Sans Serif" w:eastAsia="Microsoft Sans Serif" w:hAnsi="Microsoft Sans Serif" w:cs="Microsoft Sans Serif"/>
                        <w:color w:val="434343"/>
                        <w:sz w:val="28"/>
                        <w:szCs w:val="28"/>
                        <w14:textOutline w14:w="9525">
                          <w14:solidFill>
                            <w14:srgbClr w14:val="434343"/>
                          </w14:solidFill>
                          <w14:round/>
                        </w14:textOutline>
                      </w:rPr>
                      <w:t xml:space="preserve">ПЗ-В-2014-0002,  </w:t>
                    </w:r>
                    <w:r>
                      <w:rPr>
                        <w:rFonts w:ascii="Microsoft Sans Serif" w:eastAsia="Microsoft Sans Serif" w:hAnsi="Microsoft Sans Serif" w:cs="Microsoft Sans Serif"/>
                        <w:color w:val="434343"/>
                        <w:sz w:val="28"/>
                        <w:szCs w:val="28"/>
                        <w:lang w:val="en-US"/>
                        <w14:textOutline w14:w="9525">
                          <w14:solidFill>
                            <w14:srgbClr w14:val="434343"/>
                          </w14:solidFill>
                          <w14:round/>
                        </w14:textOutline>
                      </w:rPr>
                      <w:t>ID</w:t>
                    </w:r>
                    <w:r w:rsidRPr="00A5699B">
                      <w:rPr>
                        <w:rFonts w:ascii="Microsoft Sans Serif" w:eastAsia="Microsoft Sans Serif" w:hAnsi="Microsoft Sans Serif" w:cs="Microsoft Sans Serif"/>
                        <w:color w:val="434343"/>
                        <w:sz w:val="28"/>
                        <w:szCs w:val="28"/>
                        <w14:textOutline w14:w="9525">
                          <w14:solidFill>
                            <w14:srgbClr w14:val="434343"/>
                          </w14:solidFill>
                          <w14:round/>
                        </w14:textOutline>
                      </w:rPr>
                      <w:t>:1600</w:t>
                    </w:r>
                  </w:p>
                </w:txbxContent>
              </v:textbox>
            </v:shape>
          </w:pict>
        </mc:Fallback>
      </mc:AlternateContent>
    </w:r>
  </w:p>
  <w:p w:rsidR="00773E52" w:rsidRDefault="009F06BA">
    <w:r>
      <w:rPr>
        <w:noProof/>
        <w:lang w:eastAsia="ru-RU"/>
      </w:rPr>
      <mc:AlternateContent>
        <mc:Choice Requires="wps">
          <w:drawing>
            <wp:anchor distT="0" distB="0" distL="114300" distR="114300" simplePos="0" relativeHeight="251663360" behindDoc="0" locked="0" layoutInCell="1" allowOverlap="1">
              <wp:simplePos x="0" y="0"/>
              <wp:positionH relativeFrom="column">
                <wp:align>left</wp:align>
              </wp:positionH>
              <wp:positionV relativeFrom="paragraph">
                <wp:posOffset>0</wp:posOffset>
              </wp:positionV>
              <wp:extent cx="2133600" cy="177800"/>
              <wp:effectExtent l="0" t="9525" r="9525" b="3175"/>
              <wp:wrapNone/>
              <wp:docPr id="10" name="Надпись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133600" cy="177800"/>
                      </a:xfrm>
                      <a:prstGeom prst="rect">
                        <a:avLst/>
                      </a:prstGeom>
                    </wps:spPr>
                    <wps:txbx>
                      <w:txbxContent>
                        <w:p w:rsidR="00773E52" w:rsidRDefault="009F06BA" w:rsidP="00A5699B">
                          <w:pPr>
                            <w:pStyle w:val="aa"/>
                            <w:spacing w:after="0"/>
                            <w:jc w:val="center"/>
                          </w:pP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Рег. номер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WSSDOCS</w:t>
                          </w:r>
                          <w:r w:rsidRPr="00A5699B">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 </w:t>
                          </w: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ПЗ-В-2015-0011,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ID</w:t>
                          </w:r>
                          <w:r w:rsidRPr="00A5699B">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:97</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w:pict>
            <v:shape id="Надпись 10" o:spid="_x0000_s2054" type="#_x0000_t202" style="width:168pt;height:14pt;margin-top:0;margin-left:0;mso-height-percent:0;mso-height-relative:page;mso-position-horizontal:left;mso-width-percent:0;mso-width-relative:page;mso-wrap-distance-bottom:0;mso-wrap-distance-left:9pt;mso-wrap-distance-right:9pt;mso-wrap-distance-top:0;mso-wrap-style:square;position:absolute;visibility:visible;v-text-anchor:top;z-index:251664384" filled="f" stroked="f">
              <o:lock v:ext="edit" shapetype="t"/>
              <v:textbox style="mso-fit-shape-to-text:t">
                <w:txbxContent>
                  <w:p w:rsidR="00773E52" w:rsidP="00A5699B">
                    <w:pPr>
                      <w:pStyle w:val="NormalWeb"/>
                      <w:spacing w:after="0"/>
                      <w:jc w:val="center"/>
                    </w:pPr>
                    <w:r>
                      <w:rPr>
                        <w:rFonts w:ascii="Microsoft Sans Serif" w:eastAsia="Microsoft Sans Serif" w:hAnsi="Microsoft Sans Serif" w:cs="Microsoft Sans Serif"/>
                        <w:color w:val="434343"/>
                        <w:sz w:val="28"/>
                        <w:szCs w:val="28"/>
                        <w14:textOutline w14:w="9525">
                          <w14:solidFill>
                            <w14:srgbClr w14:val="434343"/>
                          </w14:solidFill>
                          <w14:round/>
                        </w14:textOutline>
                      </w:rPr>
                      <w:t xml:space="preserve">Рег. номер </w:t>
                    </w:r>
                    <w:r>
                      <w:rPr>
                        <w:rFonts w:ascii="Microsoft Sans Serif" w:eastAsia="Microsoft Sans Serif" w:hAnsi="Microsoft Sans Serif" w:cs="Microsoft Sans Serif"/>
                        <w:color w:val="434343"/>
                        <w:sz w:val="28"/>
                        <w:szCs w:val="28"/>
                        <w:lang w:val="en-US"/>
                        <w14:textOutline w14:w="9525">
                          <w14:solidFill>
                            <w14:srgbClr w14:val="434343"/>
                          </w14:solidFill>
                          <w14:round/>
                        </w14:textOutline>
                      </w:rPr>
                      <w:t>WSSDOCS</w:t>
                    </w:r>
                    <w:r w:rsidRPr="00A5699B">
                      <w:rPr>
                        <w:rFonts w:ascii="Microsoft Sans Serif" w:eastAsia="Microsoft Sans Serif" w:hAnsi="Microsoft Sans Serif" w:cs="Microsoft Sans Serif"/>
                        <w:color w:val="434343"/>
                        <w:sz w:val="28"/>
                        <w:szCs w:val="28"/>
                        <w14:textOutline w14:w="9525">
                          <w14:solidFill>
                            <w14:srgbClr w14:val="434343"/>
                          </w14:solidFill>
                          <w14:round/>
                        </w14:textOutline>
                      </w:rPr>
                      <w:t xml:space="preserve">: </w:t>
                    </w:r>
                    <w:r>
                      <w:rPr>
                        <w:rFonts w:ascii="Microsoft Sans Serif" w:eastAsia="Microsoft Sans Serif" w:hAnsi="Microsoft Sans Serif" w:cs="Microsoft Sans Serif"/>
                        <w:color w:val="434343"/>
                        <w:sz w:val="28"/>
                        <w:szCs w:val="28"/>
                        <w14:textOutline w14:w="9525">
                          <w14:solidFill>
                            <w14:srgbClr w14:val="434343"/>
                          </w14:solidFill>
                          <w14:round/>
                        </w14:textOutline>
                      </w:rPr>
                      <w:t xml:space="preserve">ПЗ-В-2015-0011,  </w:t>
                    </w:r>
                    <w:r>
                      <w:rPr>
                        <w:rFonts w:ascii="Microsoft Sans Serif" w:eastAsia="Microsoft Sans Serif" w:hAnsi="Microsoft Sans Serif" w:cs="Microsoft Sans Serif"/>
                        <w:color w:val="434343"/>
                        <w:sz w:val="28"/>
                        <w:szCs w:val="28"/>
                        <w:lang w:val="en-US"/>
                        <w14:textOutline w14:w="9525">
                          <w14:solidFill>
                            <w14:srgbClr w14:val="434343"/>
                          </w14:solidFill>
                          <w14:round/>
                        </w14:textOutline>
                      </w:rPr>
                      <w:t>ID</w:t>
                    </w:r>
                    <w:r w:rsidRPr="00A5699B">
                      <w:rPr>
                        <w:rFonts w:ascii="Microsoft Sans Serif" w:eastAsia="Microsoft Sans Serif" w:hAnsi="Microsoft Sans Serif" w:cs="Microsoft Sans Serif"/>
                        <w:color w:val="434343"/>
                        <w:sz w:val="28"/>
                        <w:szCs w:val="28"/>
                        <w14:textOutline w14:w="9525">
                          <w14:solidFill>
                            <w14:srgbClr w14:val="434343"/>
                          </w14:solidFill>
                          <w14:round/>
                        </w14:textOutline>
                      </w:rPr>
                      <w:t>:97</w:t>
                    </w:r>
                  </w:p>
                </w:txbxContent>
              </v:textbox>
            </v:shape>
          </w:pict>
        </mc:Fallback>
      </mc:AlternateContent>
    </w:r>
  </w:p>
  <w:p w:rsidR="00773E52" w:rsidRDefault="00773E52"/>
  <w:p w:rsidR="00773E52" w:rsidRDefault="00773E52"/>
  <w:p w:rsidR="00773E52" w:rsidRDefault="00773E52"/>
  <w:p w:rsidR="00773E52" w:rsidRDefault="00773E52"/>
  <w:p w:rsidR="00773E52" w:rsidRDefault="00773E52"/>
  <w:p w:rsidR="00773E52" w:rsidRDefault="00773E52"/>
  <w:p w:rsidR="00773E52" w:rsidRDefault="00773E52"/>
  <w:p w:rsidR="00773E52" w:rsidRDefault="00773E52"/>
  <w:p w:rsidR="00773E52" w:rsidRDefault="00773E52"/>
  <w:p w:rsidR="00773E52" w:rsidRDefault="00773E52"/>
  <w:p w:rsidR="00773E52" w:rsidRDefault="00773E52"/>
  <w:p w:rsidR="00773E52" w:rsidRDefault="00773E52"/>
  <w:p w:rsidR="00773E52" w:rsidRDefault="00773E52"/>
  <w:p w:rsidR="00773E52" w:rsidRDefault="00773E52"/>
  <w:p w:rsidR="00773E52" w:rsidRDefault="00773E52"/>
  <w:p w:rsidR="00773E52" w:rsidRDefault="00773E52"/>
  <w:p w:rsidR="00773E52" w:rsidRDefault="00773E52"/>
  <w:p w:rsidR="00773E52" w:rsidRDefault="00773E52"/>
  <w:p w:rsidR="00773E52" w:rsidRDefault="009F06BA">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5" type="#_x0000_t136" alt="Watermark_2721" style="position:absolute;margin-left:0;margin-top:0;width:322pt;height:14pt;z-index:251658240;mso-position-horizontal:left" fillcolor="#919191" strokecolor="#919191">
          <v:textpath style="font-family:&quot;Microsoft Sans Serif&quot;;font-size:14pt;v-text-align:left" string="Рег. номер WSSDOCS: Пр-РИЦ-2021-0074,  ID:6047"/>
        </v:shape>
      </w:pict>
    </w:r>
  </w:p>
  <w:p w:rsidR="005C3662" w:rsidRDefault="009F06BA">
    <w:r>
      <w:pict>
        <v:shape id="_x0000_s2056" type="#_x0000_t136" alt="Watermark_8177" style="position:absolute;margin-left:0;margin-top:0;width:322pt;height:14pt;z-index:251659264;mso-position-horizontal:left" fillcolor="#434343" strokecolor="#434343">
          <v:textpath style="font-family:&quot;Microsoft Sans Serif&quot;;font-size:14pt;v-text-align:left" string="Рег. номер WSSDOCS: ПЗ-РИЦ-2021-0040,  ID:6047"/>
        </v:shape>
      </w:pic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3E52" w:rsidRDefault="00773E52"/>
  <w:p w:rsidR="00773E52" w:rsidRDefault="00773E52"/>
  <w:p w:rsidR="005C3662" w:rsidRDefault="009F06BA">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7" type="#_x0000_t136" alt="Watermark_8177" style="position:absolute;margin-left:0;margin-top:0;width:322pt;height:14pt;z-index:251660288;mso-position-horizontal:left" fillcolor="#434343" strokecolor="#434343">
          <v:textpath style="font-family:&quot;Microsoft Sans Serif&quot;;font-size:14pt;v-text-align:left" string="Рег. номер WSSDOCS: ПЗ-РИЦ-2021-0040,  ID:6047"/>
        </v:shape>
      </w:pic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3E52" w:rsidRDefault="009F06BA">
    <w:r>
      <w:rPr>
        <w:noProof/>
        <w:lang w:eastAsia="ru-RU"/>
      </w:rPr>
      <mc:AlternateContent>
        <mc:Choice Requires="wps">
          <w:drawing>
            <wp:anchor distT="0" distB="0" distL="114300" distR="114300" simplePos="0" relativeHeight="251685888" behindDoc="0" locked="0" layoutInCell="1" allowOverlap="1">
              <wp:simplePos x="0" y="0"/>
              <wp:positionH relativeFrom="column">
                <wp:align>left</wp:align>
              </wp:positionH>
              <wp:positionV relativeFrom="paragraph">
                <wp:posOffset>0</wp:posOffset>
              </wp:positionV>
              <wp:extent cx="2133600" cy="177800"/>
              <wp:effectExtent l="0" t="9525" r="9525" b="12700"/>
              <wp:wrapNone/>
              <wp:docPr id="8"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133600" cy="177800"/>
                      </a:xfrm>
                      <a:prstGeom prst="rect">
                        <a:avLst/>
                      </a:prstGeom>
                    </wps:spPr>
                    <wps:txbx>
                      <w:txbxContent>
                        <w:p w:rsidR="00773E52" w:rsidRDefault="009F06BA" w:rsidP="00A5699B">
                          <w:pPr>
                            <w:pStyle w:val="aa"/>
                            <w:spacing w:after="0"/>
                            <w:jc w:val="center"/>
                          </w:pPr>
                          <w:r>
                            <w:rPr>
                              <w:rFonts w:ascii="Tahoma" w:eastAsia="Tahoma" w:hAnsi="Tahoma" w:cs="Tahoma"/>
                              <w:color w:val="808080"/>
                              <w:sz w:val="28"/>
                              <w:szCs w:val="28"/>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28"/>
                              <w:szCs w:val="28"/>
                              <w:lang w:val="en-US"/>
                              <w14:textOutline w14:w="9525" w14:cap="flat" w14:cmpd="sng" w14:algn="ctr">
                                <w14:solidFill>
                                  <w14:srgbClr w14:val="808080"/>
                                </w14:solidFill>
                                <w14:prstDash w14:val="solid"/>
                                <w14:round/>
                              </w14:textOutline>
                            </w:rPr>
                            <w:t>WSSDOCS</w:t>
                          </w:r>
                          <w:r w:rsidRPr="00A5699B">
                            <w:rPr>
                              <w:rFonts w:ascii="Tahoma" w:eastAsia="Tahoma" w:hAnsi="Tahoma" w:cs="Tahoma"/>
                              <w:color w:val="808080"/>
                              <w:sz w:val="28"/>
                              <w:szCs w:val="28"/>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28"/>
                              <w:szCs w:val="28"/>
                              <w14:textOutline w14:w="9525" w14:cap="flat" w14:cmpd="sng" w14:algn="ctr">
                                <w14:solidFill>
                                  <w14:srgbClr w14:val="808080"/>
                                </w14:solidFill>
                                <w14:prstDash w14:val="solid"/>
                                <w14:round/>
                              </w14:textOutline>
                            </w:rPr>
                            <w:t xml:space="preserve">Пр-В-2013-0022,  </w:t>
                          </w:r>
                          <w:r>
                            <w:rPr>
                              <w:rFonts w:ascii="Tahoma" w:eastAsia="Tahoma" w:hAnsi="Tahoma" w:cs="Tahoma"/>
                              <w:color w:val="808080"/>
                              <w:sz w:val="28"/>
                              <w:szCs w:val="28"/>
                              <w:lang w:val="en-US"/>
                              <w14:textOutline w14:w="9525" w14:cap="flat" w14:cmpd="sng" w14:algn="ctr">
                                <w14:solidFill>
                                  <w14:srgbClr w14:val="808080"/>
                                </w14:solidFill>
                                <w14:prstDash w14:val="solid"/>
                                <w14:round/>
                              </w14:textOutline>
                            </w:rPr>
                            <w:t>ID</w:t>
                          </w:r>
                          <w:r w:rsidRPr="00A5699B">
                            <w:rPr>
                              <w:rFonts w:ascii="Tahoma" w:eastAsia="Tahoma" w:hAnsi="Tahoma" w:cs="Tahoma"/>
                              <w:color w:val="808080"/>
                              <w:sz w:val="28"/>
                              <w:szCs w:val="28"/>
                              <w14:textOutline w14:w="9525" w14:cap="flat" w14:cmpd="sng" w14:algn="ctr">
                                <w14:solidFill>
                                  <w14:srgbClr w14:val="808080"/>
                                </w14:solidFill>
                                <w14:prstDash w14:val="solid"/>
                                <w14:round/>
                              </w14:textOutline>
                            </w:rPr>
                            <w:t>:97</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Надпись 8" o:spid="_x0000_s2058" type="#_x0000_t202" style="width:168pt;height:14pt;margin-top:0;margin-left:0;mso-height-percent:0;mso-height-relative:page;mso-position-horizontal:left;mso-width-percent:0;mso-width-relative:page;mso-wrap-distance-bottom:0;mso-wrap-distance-left:9pt;mso-wrap-distance-right:9pt;mso-wrap-distance-top:0;mso-wrap-style:square;position:absolute;visibility:visible;v-text-anchor:top;z-index:251686912" filled="f" stroked="f">
              <o:lock v:ext="edit" shapetype="t"/>
              <v:textbox style="mso-fit-shape-to-text:t">
                <w:txbxContent>
                  <w:p w:rsidR="00773E52" w:rsidP="00A5699B">
                    <w:pPr>
                      <w:pStyle w:val="NormalWeb"/>
                      <w:spacing w:after="0"/>
                      <w:jc w:val="center"/>
                    </w:pPr>
                    <w:r>
                      <w:rPr>
                        <w:rFonts w:ascii="Tahoma" w:eastAsia="Tahoma" w:hAnsi="Tahoma" w:cs="Tahoma"/>
                        <w:color w:val="808080"/>
                        <w:sz w:val="28"/>
                        <w:szCs w:val="28"/>
                        <w14:textOutline w14:w="9525">
                          <w14:solidFill>
                            <w14:srgbClr w14:val="808080"/>
                          </w14:solidFill>
                          <w14:round/>
                        </w14:textOutline>
                      </w:rPr>
                      <w:t xml:space="preserve">Рег. номер </w:t>
                    </w:r>
                    <w:r>
                      <w:rPr>
                        <w:rFonts w:ascii="Tahoma" w:eastAsia="Tahoma" w:hAnsi="Tahoma" w:cs="Tahoma"/>
                        <w:color w:val="808080"/>
                        <w:sz w:val="28"/>
                        <w:szCs w:val="28"/>
                        <w:lang w:val="en-US"/>
                        <w14:textOutline w14:w="9525">
                          <w14:solidFill>
                            <w14:srgbClr w14:val="808080"/>
                          </w14:solidFill>
                          <w14:round/>
                        </w14:textOutline>
                      </w:rPr>
                      <w:t>WSSDOCS</w:t>
                    </w:r>
                    <w:r w:rsidRPr="00A5699B">
                      <w:rPr>
                        <w:rFonts w:ascii="Tahoma" w:eastAsia="Tahoma" w:hAnsi="Tahoma" w:cs="Tahoma"/>
                        <w:color w:val="808080"/>
                        <w:sz w:val="28"/>
                        <w:szCs w:val="28"/>
                        <w14:textOutline w14:w="9525">
                          <w14:solidFill>
                            <w14:srgbClr w14:val="808080"/>
                          </w14:solidFill>
                          <w14:round/>
                        </w14:textOutline>
                      </w:rPr>
                      <w:t xml:space="preserve">: </w:t>
                    </w:r>
                    <w:r>
                      <w:rPr>
                        <w:rFonts w:ascii="Tahoma" w:eastAsia="Tahoma" w:hAnsi="Tahoma" w:cs="Tahoma"/>
                        <w:color w:val="808080"/>
                        <w:sz w:val="28"/>
                        <w:szCs w:val="28"/>
                        <w14:textOutline w14:w="9525">
                          <w14:solidFill>
                            <w14:srgbClr w14:val="808080"/>
                          </w14:solidFill>
                          <w14:round/>
                        </w14:textOutline>
                      </w:rPr>
                      <w:t xml:space="preserve">Пр-В-2013-0022,  </w:t>
                    </w:r>
                    <w:r>
                      <w:rPr>
                        <w:rFonts w:ascii="Tahoma" w:eastAsia="Tahoma" w:hAnsi="Tahoma" w:cs="Tahoma"/>
                        <w:color w:val="808080"/>
                        <w:sz w:val="28"/>
                        <w:szCs w:val="28"/>
                        <w:lang w:val="en-US"/>
                        <w14:textOutline w14:w="9525">
                          <w14:solidFill>
                            <w14:srgbClr w14:val="808080"/>
                          </w14:solidFill>
                          <w14:round/>
                        </w14:textOutline>
                      </w:rPr>
                      <w:t>ID</w:t>
                    </w:r>
                    <w:r w:rsidRPr="00A5699B">
                      <w:rPr>
                        <w:rFonts w:ascii="Tahoma" w:eastAsia="Tahoma" w:hAnsi="Tahoma" w:cs="Tahoma"/>
                        <w:color w:val="808080"/>
                        <w:sz w:val="28"/>
                        <w:szCs w:val="28"/>
                        <w14:textOutline w14:w="9525">
                          <w14:solidFill>
                            <w14:srgbClr w14:val="808080"/>
                          </w14:solidFill>
                          <w14:round/>
                        </w14:textOutline>
                      </w:rPr>
                      <w:t>:97</w:t>
                    </w:r>
                  </w:p>
                </w:txbxContent>
              </v:textbox>
            </v:shape>
          </w:pict>
        </mc:Fallback>
      </mc:AlternateContent>
    </w:r>
  </w:p>
  <w:p w:rsidR="00773E52" w:rsidRDefault="009F06BA">
    <w:r>
      <w:rPr>
        <w:noProof/>
        <w:lang w:eastAsia="ru-RU"/>
      </w:rPr>
      <mc:AlternateContent>
        <mc:Choice Requires="wps">
          <w:drawing>
            <wp:anchor distT="0" distB="0" distL="114300" distR="114300" simplePos="0" relativeHeight="251681792" behindDoc="0" locked="0" layoutInCell="1" allowOverlap="1">
              <wp:simplePos x="0" y="0"/>
              <wp:positionH relativeFrom="column">
                <wp:align>left</wp:align>
              </wp:positionH>
              <wp:positionV relativeFrom="paragraph">
                <wp:posOffset>0</wp:posOffset>
              </wp:positionV>
              <wp:extent cx="2184400" cy="177800"/>
              <wp:effectExtent l="0" t="9525" r="6350" b="12700"/>
              <wp:wrapNone/>
              <wp:docPr id="7" name="Надпись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184400" cy="177800"/>
                      </a:xfrm>
                      <a:prstGeom prst="rect">
                        <a:avLst/>
                      </a:prstGeom>
                    </wps:spPr>
                    <wps:txbx>
                      <w:txbxContent>
                        <w:p w:rsidR="00773E52" w:rsidRDefault="009F06BA" w:rsidP="00A5699B">
                          <w:pPr>
                            <w:pStyle w:val="aa"/>
                            <w:spacing w:after="0"/>
                            <w:jc w:val="center"/>
                          </w:pP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WSSDOCS</w:t>
                          </w:r>
                          <w:r w:rsidRPr="00A5699B">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Пр-В-2013-0057,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ID</w:t>
                          </w:r>
                          <w:r w:rsidRPr="00A5699B">
                            <w:rPr>
                              <w:rFonts w:ascii="Tahoma" w:eastAsia="Tahoma" w:hAnsi="Tahoma" w:cs="Tahoma"/>
                              <w:color w:val="808080"/>
                              <w:sz w:val="16"/>
                              <w:szCs w:val="16"/>
                              <w14:textOutline w14:w="9525" w14:cap="flat" w14:cmpd="sng" w14:algn="ctr">
                                <w14:solidFill>
                                  <w14:srgbClr w14:val="808080"/>
                                </w14:solidFill>
                                <w14:prstDash w14:val="solid"/>
                                <w14:round/>
                              </w14:textOutline>
                            </w:rPr>
                            <w:t>:100</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w:pict>
            <v:shape id="Надпись 7" o:spid="_x0000_s2059" type="#_x0000_t202" style="width:172pt;height:14pt;margin-top:0;margin-left:0;mso-height-percent:0;mso-height-relative:page;mso-position-horizontal:left;mso-width-percent:0;mso-width-relative:page;mso-wrap-distance-bottom:0;mso-wrap-distance-left:9pt;mso-wrap-distance-right:9pt;mso-wrap-distance-top:0;mso-wrap-style:square;position:absolute;visibility:visible;v-text-anchor:top;z-index:251682816" filled="f" stroked="f">
              <o:lock v:ext="edit" shapetype="t"/>
              <v:textbox style="mso-fit-shape-to-text:t">
                <w:txbxContent>
                  <w:p w:rsidR="00773E52" w:rsidP="00A5699B">
                    <w:pPr>
                      <w:pStyle w:val="NormalWeb"/>
                      <w:spacing w:after="0"/>
                      <w:jc w:val="center"/>
                    </w:pPr>
                    <w:r>
                      <w:rPr>
                        <w:rFonts w:ascii="Tahoma" w:eastAsia="Tahoma" w:hAnsi="Tahoma" w:cs="Tahoma"/>
                        <w:color w:val="808080"/>
                        <w:sz w:val="16"/>
                        <w:szCs w:val="16"/>
                        <w14:textOutline w14:w="9525">
                          <w14:solidFill>
                            <w14:srgbClr w14:val="808080"/>
                          </w14:solidFill>
                          <w14:round/>
                        </w14:textOutline>
                      </w:rPr>
                      <w:t xml:space="preserve">Рег. номер </w:t>
                    </w:r>
                    <w:r>
                      <w:rPr>
                        <w:rFonts w:ascii="Tahoma" w:eastAsia="Tahoma" w:hAnsi="Tahoma" w:cs="Tahoma"/>
                        <w:color w:val="808080"/>
                        <w:sz w:val="16"/>
                        <w:szCs w:val="16"/>
                        <w:lang w:val="en-US"/>
                        <w14:textOutline w14:w="9525">
                          <w14:solidFill>
                            <w14:srgbClr w14:val="808080"/>
                          </w14:solidFill>
                          <w14:round/>
                        </w14:textOutline>
                      </w:rPr>
                      <w:t>WSSDOCS</w:t>
                    </w:r>
                    <w:r w:rsidRPr="00A5699B">
                      <w:rPr>
                        <w:rFonts w:ascii="Tahoma" w:eastAsia="Tahoma" w:hAnsi="Tahoma" w:cs="Tahoma"/>
                        <w:color w:val="808080"/>
                        <w:sz w:val="16"/>
                        <w:szCs w:val="16"/>
                        <w14:textOutline w14:w="9525">
                          <w14:solidFill>
                            <w14:srgbClr w14:val="808080"/>
                          </w14:solidFill>
                          <w14:round/>
                        </w14:textOutline>
                      </w:rPr>
                      <w:t xml:space="preserve">: </w:t>
                    </w:r>
                    <w:r>
                      <w:rPr>
                        <w:rFonts w:ascii="Tahoma" w:eastAsia="Tahoma" w:hAnsi="Tahoma" w:cs="Tahoma"/>
                        <w:color w:val="808080"/>
                        <w:sz w:val="16"/>
                        <w:szCs w:val="16"/>
                        <w14:textOutline w14:w="9525">
                          <w14:solidFill>
                            <w14:srgbClr w14:val="808080"/>
                          </w14:solidFill>
                          <w14:round/>
                        </w14:textOutline>
                      </w:rPr>
                      <w:t xml:space="preserve">Пр-В-2013-0057,  </w:t>
                    </w:r>
                    <w:r>
                      <w:rPr>
                        <w:rFonts w:ascii="Tahoma" w:eastAsia="Tahoma" w:hAnsi="Tahoma" w:cs="Tahoma"/>
                        <w:color w:val="808080"/>
                        <w:sz w:val="16"/>
                        <w:szCs w:val="16"/>
                        <w:lang w:val="en-US"/>
                        <w14:textOutline w14:w="9525">
                          <w14:solidFill>
                            <w14:srgbClr w14:val="808080"/>
                          </w14:solidFill>
                          <w14:round/>
                        </w14:textOutline>
                      </w:rPr>
                      <w:t>ID</w:t>
                    </w:r>
                    <w:r w:rsidRPr="00A5699B">
                      <w:rPr>
                        <w:rFonts w:ascii="Tahoma" w:eastAsia="Tahoma" w:hAnsi="Tahoma" w:cs="Tahoma"/>
                        <w:color w:val="808080"/>
                        <w:sz w:val="16"/>
                        <w:szCs w:val="16"/>
                        <w14:textOutline w14:w="9525">
                          <w14:solidFill>
                            <w14:srgbClr w14:val="808080"/>
                          </w14:solidFill>
                          <w14:round/>
                        </w14:textOutline>
                      </w:rPr>
                      <w:t>:100</w:t>
                    </w:r>
                  </w:p>
                </w:txbxContent>
              </v:textbox>
            </v:shape>
          </w:pict>
        </mc:Fallback>
      </mc:AlternateContent>
    </w:r>
  </w:p>
  <w:p w:rsidR="00773E52" w:rsidRDefault="009F06BA">
    <w:r>
      <w:rPr>
        <w:noProof/>
        <w:lang w:eastAsia="ru-RU"/>
      </w:rPr>
      <mc:AlternateContent>
        <mc:Choice Requires="wps">
          <w:drawing>
            <wp:anchor distT="0" distB="0" distL="114300" distR="114300" simplePos="0" relativeHeight="251677696" behindDoc="0" locked="0" layoutInCell="1" allowOverlap="1">
              <wp:simplePos x="0" y="0"/>
              <wp:positionH relativeFrom="column">
                <wp:align>left</wp:align>
              </wp:positionH>
              <wp:positionV relativeFrom="paragraph">
                <wp:posOffset>0</wp:posOffset>
              </wp:positionV>
              <wp:extent cx="2235200" cy="177800"/>
              <wp:effectExtent l="0" t="9525" r="3175" b="12700"/>
              <wp:wrapNone/>
              <wp:docPr id="6"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235200" cy="177800"/>
                      </a:xfrm>
                      <a:prstGeom prst="rect">
                        <a:avLst/>
                      </a:prstGeom>
                    </wps:spPr>
                    <wps:txbx>
                      <w:txbxContent>
                        <w:p w:rsidR="00773E52" w:rsidRDefault="009F06BA" w:rsidP="00A5699B">
                          <w:pPr>
                            <w:pStyle w:val="aa"/>
                            <w:spacing w:after="0"/>
                            <w:jc w:val="center"/>
                          </w:pP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WSSDOCS</w:t>
                          </w:r>
                          <w:r w:rsidRPr="00A5699B">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Пр-В-2014-0018,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ID</w:t>
                          </w:r>
                          <w:r w:rsidRPr="00A5699B">
                            <w:rPr>
                              <w:rFonts w:ascii="Tahoma" w:eastAsia="Tahoma" w:hAnsi="Tahoma" w:cs="Tahoma"/>
                              <w:color w:val="808080"/>
                              <w:sz w:val="16"/>
                              <w:szCs w:val="16"/>
                              <w14:textOutline w14:w="9525" w14:cap="flat" w14:cmpd="sng" w14:algn="ctr">
                                <w14:solidFill>
                                  <w14:srgbClr w14:val="808080"/>
                                </w14:solidFill>
                                <w14:prstDash w14:val="solid"/>
                                <w14:round/>
                              </w14:textOutline>
                            </w:rPr>
                            <w:t>:1600</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w:pict>
            <v:shape id="Надпись 6" o:spid="_x0000_s2060" type="#_x0000_t202" style="width:176pt;height:14pt;margin-top:0;margin-left:0;mso-height-percent:0;mso-height-relative:page;mso-position-horizontal:left;mso-width-percent:0;mso-width-relative:page;mso-wrap-distance-bottom:0;mso-wrap-distance-left:9pt;mso-wrap-distance-right:9pt;mso-wrap-distance-top:0;mso-wrap-style:square;position:absolute;visibility:visible;v-text-anchor:top;z-index:251678720" filled="f" stroked="f">
              <o:lock v:ext="edit" shapetype="t"/>
              <v:textbox style="mso-fit-shape-to-text:t">
                <w:txbxContent>
                  <w:p w:rsidR="00773E52" w:rsidP="00A5699B">
                    <w:pPr>
                      <w:pStyle w:val="NormalWeb"/>
                      <w:spacing w:after="0"/>
                      <w:jc w:val="center"/>
                    </w:pPr>
                    <w:r>
                      <w:rPr>
                        <w:rFonts w:ascii="Tahoma" w:eastAsia="Tahoma" w:hAnsi="Tahoma" w:cs="Tahoma"/>
                        <w:color w:val="808080"/>
                        <w:sz w:val="16"/>
                        <w:szCs w:val="16"/>
                        <w14:textOutline w14:w="9525">
                          <w14:solidFill>
                            <w14:srgbClr w14:val="808080"/>
                          </w14:solidFill>
                          <w14:round/>
                        </w14:textOutline>
                      </w:rPr>
                      <w:t xml:space="preserve">Рег. номер </w:t>
                    </w:r>
                    <w:r>
                      <w:rPr>
                        <w:rFonts w:ascii="Tahoma" w:eastAsia="Tahoma" w:hAnsi="Tahoma" w:cs="Tahoma"/>
                        <w:color w:val="808080"/>
                        <w:sz w:val="16"/>
                        <w:szCs w:val="16"/>
                        <w:lang w:val="en-US"/>
                        <w14:textOutline w14:w="9525">
                          <w14:solidFill>
                            <w14:srgbClr w14:val="808080"/>
                          </w14:solidFill>
                          <w14:round/>
                        </w14:textOutline>
                      </w:rPr>
                      <w:t>WSSDOCS</w:t>
                    </w:r>
                    <w:r w:rsidRPr="00A5699B">
                      <w:rPr>
                        <w:rFonts w:ascii="Tahoma" w:eastAsia="Tahoma" w:hAnsi="Tahoma" w:cs="Tahoma"/>
                        <w:color w:val="808080"/>
                        <w:sz w:val="16"/>
                        <w:szCs w:val="16"/>
                        <w14:textOutline w14:w="9525">
                          <w14:solidFill>
                            <w14:srgbClr w14:val="808080"/>
                          </w14:solidFill>
                          <w14:round/>
                        </w14:textOutline>
                      </w:rPr>
                      <w:t xml:space="preserve">: </w:t>
                    </w:r>
                    <w:r>
                      <w:rPr>
                        <w:rFonts w:ascii="Tahoma" w:eastAsia="Tahoma" w:hAnsi="Tahoma" w:cs="Tahoma"/>
                        <w:color w:val="808080"/>
                        <w:sz w:val="16"/>
                        <w:szCs w:val="16"/>
                        <w14:textOutline w14:w="9525">
                          <w14:solidFill>
                            <w14:srgbClr w14:val="808080"/>
                          </w14:solidFill>
                          <w14:round/>
                        </w14:textOutline>
                      </w:rPr>
                      <w:t xml:space="preserve">Пр-В-2014-0018,  </w:t>
                    </w:r>
                    <w:r>
                      <w:rPr>
                        <w:rFonts w:ascii="Tahoma" w:eastAsia="Tahoma" w:hAnsi="Tahoma" w:cs="Tahoma"/>
                        <w:color w:val="808080"/>
                        <w:sz w:val="16"/>
                        <w:szCs w:val="16"/>
                        <w:lang w:val="en-US"/>
                        <w14:textOutline w14:w="9525">
                          <w14:solidFill>
                            <w14:srgbClr w14:val="808080"/>
                          </w14:solidFill>
                          <w14:round/>
                        </w14:textOutline>
                      </w:rPr>
                      <w:t>ID</w:t>
                    </w:r>
                    <w:r w:rsidRPr="00A5699B">
                      <w:rPr>
                        <w:rFonts w:ascii="Tahoma" w:eastAsia="Tahoma" w:hAnsi="Tahoma" w:cs="Tahoma"/>
                        <w:color w:val="808080"/>
                        <w:sz w:val="16"/>
                        <w:szCs w:val="16"/>
                        <w14:textOutline w14:w="9525">
                          <w14:solidFill>
                            <w14:srgbClr w14:val="808080"/>
                          </w14:solidFill>
                          <w14:round/>
                        </w14:textOutline>
                      </w:rPr>
                      <w:t>:1600</w:t>
                    </w:r>
                  </w:p>
                </w:txbxContent>
              </v:textbox>
            </v:shape>
          </w:pict>
        </mc:Fallback>
      </mc:AlternateContent>
    </w:r>
  </w:p>
  <w:p w:rsidR="00773E52" w:rsidRDefault="009F06BA">
    <w:r>
      <w:rPr>
        <w:noProof/>
        <w:lang w:eastAsia="ru-RU"/>
      </w:rPr>
      <mc:AlternateContent>
        <mc:Choice Requires="wps">
          <w:drawing>
            <wp:anchor distT="0" distB="0" distL="114300" distR="114300" simplePos="0" relativeHeight="251673600" behindDoc="0" locked="0" layoutInCell="1" allowOverlap="1">
              <wp:simplePos x="0" y="0"/>
              <wp:positionH relativeFrom="column">
                <wp:align>left</wp:align>
              </wp:positionH>
              <wp:positionV relativeFrom="paragraph">
                <wp:posOffset>0</wp:posOffset>
              </wp:positionV>
              <wp:extent cx="2235200" cy="177800"/>
              <wp:effectExtent l="0" t="9525" r="3175" b="1270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235200" cy="177800"/>
                      </a:xfrm>
                      <a:prstGeom prst="rect">
                        <a:avLst/>
                      </a:prstGeom>
                    </wps:spPr>
                    <wps:txbx>
                      <w:txbxContent>
                        <w:p w:rsidR="00773E52" w:rsidRDefault="009F06BA" w:rsidP="00A5699B">
                          <w:pPr>
                            <w:pStyle w:val="aa"/>
                            <w:spacing w:after="0"/>
                            <w:jc w:val="center"/>
                          </w:pP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WSSDOCS</w:t>
                          </w:r>
                          <w:r w:rsidRPr="00A5699B">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Пр-В-2014-0026,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ID</w:t>
                          </w:r>
                          <w:r w:rsidRPr="00A5699B">
                            <w:rPr>
                              <w:rFonts w:ascii="Tahoma" w:eastAsia="Tahoma" w:hAnsi="Tahoma" w:cs="Tahoma"/>
                              <w:color w:val="808080"/>
                              <w:sz w:val="16"/>
                              <w:szCs w:val="16"/>
                              <w14:textOutline w14:w="9525" w14:cap="flat" w14:cmpd="sng" w14:algn="ctr">
                                <w14:solidFill>
                                  <w14:srgbClr w14:val="808080"/>
                                </w14:solidFill>
                                <w14:prstDash w14:val="solid"/>
                                <w14:round/>
                              </w14:textOutline>
                            </w:rPr>
                            <w:t>:1600</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w:pict>
            <v:shape id="Надпись 5" o:spid="_x0000_s2061" type="#_x0000_t202" style="width:176pt;height:14pt;margin-top:0;margin-left:0;mso-height-percent:0;mso-height-relative:page;mso-position-horizontal:left;mso-width-percent:0;mso-width-relative:page;mso-wrap-distance-bottom:0;mso-wrap-distance-left:9pt;mso-wrap-distance-right:9pt;mso-wrap-distance-top:0;mso-wrap-style:square;position:absolute;visibility:visible;v-text-anchor:top;z-index:251674624" filled="f" stroked="f">
              <o:lock v:ext="edit" shapetype="t"/>
              <v:textbox style="mso-fit-shape-to-text:t">
                <w:txbxContent>
                  <w:p w:rsidR="00773E52" w:rsidP="00A5699B">
                    <w:pPr>
                      <w:pStyle w:val="NormalWeb"/>
                      <w:spacing w:after="0"/>
                      <w:jc w:val="center"/>
                    </w:pPr>
                    <w:r>
                      <w:rPr>
                        <w:rFonts w:ascii="Tahoma" w:eastAsia="Tahoma" w:hAnsi="Tahoma" w:cs="Tahoma"/>
                        <w:color w:val="808080"/>
                        <w:sz w:val="16"/>
                        <w:szCs w:val="16"/>
                        <w14:textOutline w14:w="9525">
                          <w14:solidFill>
                            <w14:srgbClr w14:val="808080"/>
                          </w14:solidFill>
                          <w14:round/>
                        </w14:textOutline>
                      </w:rPr>
                      <w:t xml:space="preserve">Рег. номер </w:t>
                    </w:r>
                    <w:r>
                      <w:rPr>
                        <w:rFonts w:ascii="Tahoma" w:eastAsia="Tahoma" w:hAnsi="Tahoma" w:cs="Tahoma"/>
                        <w:color w:val="808080"/>
                        <w:sz w:val="16"/>
                        <w:szCs w:val="16"/>
                        <w:lang w:val="en-US"/>
                        <w14:textOutline w14:w="9525">
                          <w14:solidFill>
                            <w14:srgbClr w14:val="808080"/>
                          </w14:solidFill>
                          <w14:round/>
                        </w14:textOutline>
                      </w:rPr>
                      <w:t>WSSDOCS</w:t>
                    </w:r>
                    <w:r w:rsidRPr="00A5699B">
                      <w:rPr>
                        <w:rFonts w:ascii="Tahoma" w:eastAsia="Tahoma" w:hAnsi="Tahoma" w:cs="Tahoma"/>
                        <w:color w:val="808080"/>
                        <w:sz w:val="16"/>
                        <w:szCs w:val="16"/>
                        <w14:textOutline w14:w="9525">
                          <w14:solidFill>
                            <w14:srgbClr w14:val="808080"/>
                          </w14:solidFill>
                          <w14:round/>
                        </w14:textOutline>
                      </w:rPr>
                      <w:t xml:space="preserve">: </w:t>
                    </w:r>
                    <w:r>
                      <w:rPr>
                        <w:rFonts w:ascii="Tahoma" w:eastAsia="Tahoma" w:hAnsi="Tahoma" w:cs="Tahoma"/>
                        <w:color w:val="808080"/>
                        <w:sz w:val="16"/>
                        <w:szCs w:val="16"/>
                        <w14:textOutline w14:w="9525">
                          <w14:solidFill>
                            <w14:srgbClr w14:val="808080"/>
                          </w14:solidFill>
                          <w14:round/>
                        </w14:textOutline>
                      </w:rPr>
                      <w:t xml:space="preserve">Пр-В-2014-0026,  </w:t>
                    </w:r>
                    <w:r>
                      <w:rPr>
                        <w:rFonts w:ascii="Tahoma" w:eastAsia="Tahoma" w:hAnsi="Tahoma" w:cs="Tahoma"/>
                        <w:color w:val="808080"/>
                        <w:sz w:val="16"/>
                        <w:szCs w:val="16"/>
                        <w:lang w:val="en-US"/>
                        <w14:textOutline w14:w="9525">
                          <w14:solidFill>
                            <w14:srgbClr w14:val="808080"/>
                          </w14:solidFill>
                          <w14:round/>
                        </w14:textOutline>
                      </w:rPr>
                      <w:t>ID</w:t>
                    </w:r>
                    <w:r w:rsidRPr="00A5699B">
                      <w:rPr>
                        <w:rFonts w:ascii="Tahoma" w:eastAsia="Tahoma" w:hAnsi="Tahoma" w:cs="Tahoma"/>
                        <w:color w:val="808080"/>
                        <w:sz w:val="16"/>
                        <w:szCs w:val="16"/>
                        <w14:textOutline w14:w="9525">
                          <w14:solidFill>
                            <w14:srgbClr w14:val="808080"/>
                          </w14:solidFill>
                          <w14:round/>
                        </w14:textOutline>
                      </w:rPr>
                      <w:t>:1600</w:t>
                    </w:r>
                  </w:p>
                </w:txbxContent>
              </v:textbox>
            </v:shape>
          </w:pict>
        </mc:Fallback>
      </mc:AlternateContent>
    </w:r>
  </w:p>
  <w:p w:rsidR="00773E52" w:rsidRDefault="009F06BA">
    <w:r>
      <w:rPr>
        <w:noProof/>
        <w:lang w:eastAsia="ru-RU"/>
      </w:rPr>
      <mc:AlternateContent>
        <mc:Choice Requires="wps">
          <w:drawing>
            <wp:anchor distT="0" distB="0" distL="114300" distR="114300" simplePos="0" relativeHeight="251667456" behindDoc="0" locked="0" layoutInCell="1" allowOverlap="1">
              <wp:simplePos x="0" y="0"/>
              <wp:positionH relativeFrom="column">
                <wp:align>left</wp:align>
              </wp:positionH>
              <wp:positionV relativeFrom="paragraph">
                <wp:posOffset>0</wp:posOffset>
              </wp:positionV>
              <wp:extent cx="2235200" cy="177800"/>
              <wp:effectExtent l="0" t="9525" r="3175" b="3175"/>
              <wp:wrapNone/>
              <wp:docPr id="4"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235200" cy="177800"/>
                      </a:xfrm>
                      <a:prstGeom prst="rect">
                        <a:avLst/>
                      </a:prstGeom>
                    </wps:spPr>
                    <wps:txbx>
                      <w:txbxContent>
                        <w:p w:rsidR="00773E52" w:rsidRDefault="009F06BA" w:rsidP="00A5699B">
                          <w:pPr>
                            <w:pStyle w:val="aa"/>
                            <w:spacing w:after="0"/>
                            <w:jc w:val="center"/>
                          </w:pP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Рег. номер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WSSDOCS</w:t>
                          </w:r>
                          <w:r w:rsidRPr="00A5699B">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 </w:t>
                          </w: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ПЗ-В-2014-0002,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ID</w:t>
                          </w:r>
                          <w:r w:rsidRPr="00A5699B">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:1600</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w:pict>
            <v:shape id="Надпись 4" o:spid="_x0000_s2062" type="#_x0000_t202" style="width:176pt;height:14pt;margin-top:0;margin-left:0;mso-height-percent:0;mso-height-relative:page;mso-position-horizontal:left;mso-width-percent:0;mso-width-relative:page;mso-wrap-distance-bottom:0;mso-wrap-distance-left:9pt;mso-wrap-distance-right:9pt;mso-wrap-distance-top:0;mso-wrap-style:square;position:absolute;visibility:visible;v-text-anchor:top;z-index:251668480" filled="f" stroked="f">
              <o:lock v:ext="edit" shapetype="t"/>
              <v:textbox style="mso-fit-shape-to-text:t">
                <w:txbxContent>
                  <w:p w:rsidR="00773E52" w:rsidP="00A5699B">
                    <w:pPr>
                      <w:pStyle w:val="NormalWeb"/>
                      <w:spacing w:after="0"/>
                      <w:jc w:val="center"/>
                    </w:pPr>
                    <w:r>
                      <w:rPr>
                        <w:rFonts w:ascii="Microsoft Sans Serif" w:eastAsia="Microsoft Sans Serif" w:hAnsi="Microsoft Sans Serif" w:cs="Microsoft Sans Serif"/>
                        <w:color w:val="434343"/>
                        <w:sz w:val="28"/>
                        <w:szCs w:val="28"/>
                        <w14:textOutline w14:w="9525">
                          <w14:solidFill>
                            <w14:srgbClr w14:val="434343"/>
                          </w14:solidFill>
                          <w14:round/>
                        </w14:textOutline>
                      </w:rPr>
                      <w:t xml:space="preserve">Рег. номер </w:t>
                    </w:r>
                    <w:r>
                      <w:rPr>
                        <w:rFonts w:ascii="Microsoft Sans Serif" w:eastAsia="Microsoft Sans Serif" w:hAnsi="Microsoft Sans Serif" w:cs="Microsoft Sans Serif"/>
                        <w:color w:val="434343"/>
                        <w:sz w:val="28"/>
                        <w:szCs w:val="28"/>
                        <w:lang w:val="en-US"/>
                        <w14:textOutline w14:w="9525">
                          <w14:solidFill>
                            <w14:srgbClr w14:val="434343"/>
                          </w14:solidFill>
                          <w14:round/>
                        </w14:textOutline>
                      </w:rPr>
                      <w:t>WSSDOCS</w:t>
                    </w:r>
                    <w:r w:rsidRPr="00A5699B">
                      <w:rPr>
                        <w:rFonts w:ascii="Microsoft Sans Serif" w:eastAsia="Microsoft Sans Serif" w:hAnsi="Microsoft Sans Serif" w:cs="Microsoft Sans Serif"/>
                        <w:color w:val="434343"/>
                        <w:sz w:val="28"/>
                        <w:szCs w:val="28"/>
                        <w14:textOutline w14:w="9525">
                          <w14:solidFill>
                            <w14:srgbClr w14:val="434343"/>
                          </w14:solidFill>
                          <w14:round/>
                        </w14:textOutline>
                      </w:rPr>
                      <w:t xml:space="preserve">: </w:t>
                    </w:r>
                    <w:r>
                      <w:rPr>
                        <w:rFonts w:ascii="Microsoft Sans Serif" w:eastAsia="Microsoft Sans Serif" w:hAnsi="Microsoft Sans Serif" w:cs="Microsoft Sans Serif"/>
                        <w:color w:val="434343"/>
                        <w:sz w:val="28"/>
                        <w:szCs w:val="28"/>
                        <w14:textOutline w14:w="9525">
                          <w14:solidFill>
                            <w14:srgbClr w14:val="434343"/>
                          </w14:solidFill>
                          <w14:round/>
                        </w14:textOutline>
                      </w:rPr>
                      <w:t xml:space="preserve">ПЗ-В-2014-0002,  </w:t>
                    </w:r>
                    <w:r>
                      <w:rPr>
                        <w:rFonts w:ascii="Microsoft Sans Serif" w:eastAsia="Microsoft Sans Serif" w:hAnsi="Microsoft Sans Serif" w:cs="Microsoft Sans Serif"/>
                        <w:color w:val="434343"/>
                        <w:sz w:val="28"/>
                        <w:szCs w:val="28"/>
                        <w:lang w:val="en-US"/>
                        <w14:textOutline w14:w="9525">
                          <w14:solidFill>
                            <w14:srgbClr w14:val="434343"/>
                          </w14:solidFill>
                          <w14:round/>
                        </w14:textOutline>
                      </w:rPr>
                      <w:t>ID</w:t>
                    </w:r>
                    <w:r w:rsidRPr="00A5699B">
                      <w:rPr>
                        <w:rFonts w:ascii="Microsoft Sans Serif" w:eastAsia="Microsoft Sans Serif" w:hAnsi="Microsoft Sans Serif" w:cs="Microsoft Sans Serif"/>
                        <w:color w:val="434343"/>
                        <w:sz w:val="28"/>
                        <w:szCs w:val="28"/>
                        <w14:textOutline w14:w="9525">
                          <w14:solidFill>
                            <w14:srgbClr w14:val="434343"/>
                          </w14:solidFill>
                          <w14:round/>
                        </w14:textOutline>
                      </w:rPr>
                      <w:t>:1600</w:t>
                    </w:r>
                  </w:p>
                </w:txbxContent>
              </v:textbox>
            </v:shape>
          </w:pict>
        </mc:Fallback>
      </mc:AlternateContent>
    </w:r>
  </w:p>
  <w:p w:rsidR="00773E52" w:rsidRDefault="009F06BA">
    <w:r>
      <w:rPr>
        <w:noProof/>
        <w:lang w:eastAsia="ru-RU"/>
      </w:rPr>
      <mc:AlternateContent>
        <mc:Choice Requires="wps">
          <w:drawing>
            <wp:anchor distT="0" distB="0" distL="114300" distR="114300" simplePos="0" relativeHeight="251665408" behindDoc="0" locked="0" layoutInCell="1" allowOverlap="1">
              <wp:simplePos x="0" y="0"/>
              <wp:positionH relativeFrom="column">
                <wp:align>left</wp:align>
              </wp:positionH>
              <wp:positionV relativeFrom="paragraph">
                <wp:posOffset>0</wp:posOffset>
              </wp:positionV>
              <wp:extent cx="2133600" cy="177800"/>
              <wp:effectExtent l="0" t="9525" r="9525" b="3175"/>
              <wp:wrapNone/>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133600" cy="177800"/>
                      </a:xfrm>
                      <a:prstGeom prst="rect">
                        <a:avLst/>
                      </a:prstGeom>
                    </wps:spPr>
                    <wps:txbx>
                      <w:txbxContent>
                        <w:p w:rsidR="00773E52" w:rsidRDefault="009F06BA" w:rsidP="00A5699B">
                          <w:pPr>
                            <w:pStyle w:val="aa"/>
                            <w:spacing w:after="0"/>
                            <w:jc w:val="center"/>
                          </w:pP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Рег. номер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WSSDOCS</w:t>
                          </w:r>
                          <w:r w:rsidRPr="00A5699B">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 </w:t>
                          </w: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ПЗ-В-2015-0011,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ID</w:t>
                          </w:r>
                          <w:r w:rsidRPr="00A5699B">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:97</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w:pict>
            <v:shape id="Надпись 3" o:spid="_x0000_s2063" type="#_x0000_t202" style="width:168pt;height:14pt;margin-top:0;margin-left:0;mso-height-percent:0;mso-height-relative:page;mso-position-horizontal:left;mso-width-percent:0;mso-width-relative:page;mso-wrap-distance-bottom:0;mso-wrap-distance-left:9pt;mso-wrap-distance-right:9pt;mso-wrap-distance-top:0;mso-wrap-style:square;position:absolute;visibility:visible;v-text-anchor:top;z-index:251666432" filled="f" stroked="f">
              <o:lock v:ext="edit" shapetype="t"/>
              <v:textbox style="mso-fit-shape-to-text:t">
                <w:txbxContent>
                  <w:p w:rsidR="00773E52" w:rsidP="00A5699B">
                    <w:pPr>
                      <w:pStyle w:val="NormalWeb"/>
                      <w:spacing w:after="0"/>
                      <w:jc w:val="center"/>
                    </w:pPr>
                    <w:r>
                      <w:rPr>
                        <w:rFonts w:ascii="Microsoft Sans Serif" w:eastAsia="Microsoft Sans Serif" w:hAnsi="Microsoft Sans Serif" w:cs="Microsoft Sans Serif"/>
                        <w:color w:val="434343"/>
                        <w:sz w:val="28"/>
                        <w:szCs w:val="28"/>
                        <w14:textOutline w14:w="9525">
                          <w14:solidFill>
                            <w14:srgbClr w14:val="434343"/>
                          </w14:solidFill>
                          <w14:round/>
                        </w14:textOutline>
                      </w:rPr>
                      <w:t xml:space="preserve">Рег. номер </w:t>
                    </w:r>
                    <w:r>
                      <w:rPr>
                        <w:rFonts w:ascii="Microsoft Sans Serif" w:eastAsia="Microsoft Sans Serif" w:hAnsi="Microsoft Sans Serif" w:cs="Microsoft Sans Serif"/>
                        <w:color w:val="434343"/>
                        <w:sz w:val="28"/>
                        <w:szCs w:val="28"/>
                        <w:lang w:val="en-US"/>
                        <w14:textOutline w14:w="9525">
                          <w14:solidFill>
                            <w14:srgbClr w14:val="434343"/>
                          </w14:solidFill>
                          <w14:round/>
                        </w14:textOutline>
                      </w:rPr>
                      <w:t>WSSDOCS</w:t>
                    </w:r>
                    <w:r w:rsidRPr="00A5699B">
                      <w:rPr>
                        <w:rFonts w:ascii="Microsoft Sans Serif" w:eastAsia="Microsoft Sans Serif" w:hAnsi="Microsoft Sans Serif" w:cs="Microsoft Sans Serif"/>
                        <w:color w:val="434343"/>
                        <w:sz w:val="28"/>
                        <w:szCs w:val="28"/>
                        <w14:textOutline w14:w="9525">
                          <w14:solidFill>
                            <w14:srgbClr w14:val="434343"/>
                          </w14:solidFill>
                          <w14:round/>
                        </w14:textOutline>
                      </w:rPr>
                      <w:t xml:space="preserve">: </w:t>
                    </w:r>
                    <w:r>
                      <w:rPr>
                        <w:rFonts w:ascii="Microsoft Sans Serif" w:eastAsia="Microsoft Sans Serif" w:hAnsi="Microsoft Sans Serif" w:cs="Microsoft Sans Serif"/>
                        <w:color w:val="434343"/>
                        <w:sz w:val="28"/>
                        <w:szCs w:val="28"/>
                        <w14:textOutline w14:w="9525">
                          <w14:solidFill>
                            <w14:srgbClr w14:val="434343"/>
                          </w14:solidFill>
                          <w14:round/>
                        </w14:textOutline>
                      </w:rPr>
                      <w:t xml:space="preserve">ПЗ-В-2015-0011,  </w:t>
                    </w:r>
                    <w:r>
                      <w:rPr>
                        <w:rFonts w:ascii="Microsoft Sans Serif" w:eastAsia="Microsoft Sans Serif" w:hAnsi="Microsoft Sans Serif" w:cs="Microsoft Sans Serif"/>
                        <w:color w:val="434343"/>
                        <w:sz w:val="28"/>
                        <w:szCs w:val="28"/>
                        <w:lang w:val="en-US"/>
                        <w14:textOutline w14:w="9525">
                          <w14:solidFill>
                            <w14:srgbClr w14:val="434343"/>
                          </w14:solidFill>
                          <w14:round/>
                        </w14:textOutline>
                      </w:rPr>
                      <w:t>ID</w:t>
                    </w:r>
                    <w:r w:rsidRPr="00A5699B">
                      <w:rPr>
                        <w:rFonts w:ascii="Microsoft Sans Serif" w:eastAsia="Microsoft Sans Serif" w:hAnsi="Microsoft Sans Serif" w:cs="Microsoft Sans Serif"/>
                        <w:color w:val="434343"/>
                        <w:sz w:val="28"/>
                        <w:szCs w:val="28"/>
                        <w14:textOutline w14:w="9525">
                          <w14:solidFill>
                            <w14:srgbClr w14:val="434343"/>
                          </w14:solidFill>
                          <w14:round/>
                        </w14:textOutline>
                      </w:rPr>
                      <w:t>:97</w:t>
                    </w:r>
                  </w:p>
                </w:txbxContent>
              </v:textbox>
            </v:shape>
          </w:pict>
        </mc:Fallback>
      </mc:AlternateContent>
    </w:r>
  </w:p>
  <w:p w:rsidR="00773E52" w:rsidRDefault="00773E52"/>
  <w:p w:rsidR="00773E52" w:rsidRDefault="00773E52"/>
  <w:p w:rsidR="00773E52" w:rsidRDefault="00773E52"/>
  <w:p w:rsidR="00773E52" w:rsidRDefault="00773E52"/>
  <w:p w:rsidR="00773E52" w:rsidRDefault="00773E52"/>
  <w:p w:rsidR="00773E52" w:rsidRDefault="00773E52"/>
  <w:p w:rsidR="00773E52" w:rsidRDefault="00773E52"/>
  <w:p w:rsidR="00773E52" w:rsidRDefault="00773E52"/>
  <w:p w:rsidR="00773E52" w:rsidRDefault="00773E52"/>
  <w:p w:rsidR="00773E52" w:rsidRDefault="00773E52"/>
  <w:p w:rsidR="00773E52" w:rsidRDefault="00773E52"/>
  <w:p w:rsidR="00773E52" w:rsidRDefault="00773E52"/>
  <w:p w:rsidR="00773E52" w:rsidRDefault="00773E52"/>
  <w:p w:rsidR="00773E52" w:rsidRDefault="00773E52"/>
  <w:p w:rsidR="00773E52" w:rsidRDefault="00773E52"/>
  <w:p w:rsidR="00773E52" w:rsidRDefault="00773E52"/>
  <w:p w:rsidR="00773E52" w:rsidRDefault="00773E52"/>
  <w:p w:rsidR="00773E52" w:rsidRDefault="00773E52"/>
  <w:p w:rsidR="00773E52" w:rsidRDefault="009F06BA">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4" type="#_x0000_t136" alt="Watermark_2721" style="position:absolute;margin-left:0;margin-top:0;width:322pt;height:14pt;z-index:251662336;mso-position-horizontal:left" fillcolor="#919191" strokecolor="#919191">
          <v:textpath style="font-family:&quot;Microsoft Sans Serif&quot;;font-size:14pt;v-text-align:left" string="Рег. номер WSSDOCS: Пр-РИЦ-2021-0074,  ID:6047"/>
        </v:shape>
      </w:pict>
    </w:r>
  </w:p>
  <w:p w:rsidR="005C3662" w:rsidRDefault="009F06BA">
    <w:r>
      <w:pict>
        <v:shape id="_x0000_s2065" type="#_x0000_t136" alt="Watermark_8177" style="position:absolute;margin-left:0;margin-top:0;width:322pt;height:14pt;z-index:251661312;mso-position-horizontal:left" fillcolor="#434343" strokecolor="#434343">
          <v:textpath style="font-family:&quot;Microsoft Sans Serif&quot;;font-size:14pt;v-text-align:left" string="Рег. номер WSSDOCS: ПЗ-РИЦ-2021-0040,  ID:6047"/>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3E52" w:rsidRDefault="009F06BA">
      <w:pPr>
        <w:spacing w:after="0" w:line="240" w:lineRule="auto"/>
      </w:pPr>
      <w:r>
        <w:separator/>
      </w:r>
    </w:p>
  </w:footnote>
  <w:footnote w:type="continuationSeparator" w:id="0">
    <w:p w:rsidR="00773E52" w:rsidRDefault="009F06BA">
      <w:pPr>
        <w:spacing w:after="0" w:line="240" w:lineRule="auto"/>
      </w:pPr>
      <w:r>
        <w:continuationSeparator/>
      </w:r>
    </w:p>
  </w:footnote>
  <w:footnote w:id="1">
    <w:p w:rsidR="00377EB3" w:rsidRDefault="009F06BA" w:rsidP="00377EB3">
      <w:pPr>
        <w:pStyle w:val="afc"/>
      </w:pPr>
      <w:r>
        <w:rPr>
          <w:rStyle w:val="affff4"/>
        </w:rPr>
        <w:footnoteRef/>
      </w:r>
      <w:r>
        <w:t xml:space="preserve"> Пункт 3.5. договора не подлежит включению в условия договора, в том случае если </w:t>
      </w:r>
      <w:r>
        <w:rPr>
          <w:rFonts w:ascii="Open Sans" w:hAnsi="Open Sans"/>
          <w:sz w:val="21"/>
          <w:szCs w:val="21"/>
        </w:rPr>
        <w:t xml:space="preserve">Поставщик, применяет специальные налоговые режимы </w:t>
      </w:r>
      <w:r>
        <w:rPr>
          <w:rFonts w:ascii="Open Sans" w:hAnsi="Open Sans"/>
          <w:sz w:val="21"/>
          <w:szCs w:val="21"/>
        </w:rPr>
        <w:t>(ЕСХН, УСН или ЕНВД) и не является налогоплательщиком НДС.</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3E52" w:rsidRDefault="009F06BA" w:rsidP="00EA199F">
    <w:pPr>
      <w:pStyle w:val="ac"/>
      <w:framePr w:wrap="around" w:vAnchor="text" w:hAnchor="margin" w:xAlign="center" w:y="1"/>
      <w:rPr>
        <w:rStyle w:val="af9"/>
      </w:rPr>
    </w:pPr>
    <w:r>
      <w:rPr>
        <w:rStyle w:val="af9"/>
      </w:rPr>
      <w:fldChar w:fldCharType="begin"/>
    </w:r>
    <w:r>
      <w:rPr>
        <w:rStyle w:val="af9"/>
      </w:rPr>
      <w:instrText xml:space="preserve">PAGE  </w:instrText>
    </w:r>
    <w:r>
      <w:rPr>
        <w:rStyle w:val="af9"/>
      </w:rPr>
      <w:fldChar w:fldCharType="end"/>
    </w:r>
  </w:p>
  <w:p w:rsidR="00773E52" w:rsidRDefault="00773E52" w:rsidP="00EA199F">
    <w:pPr>
      <w:pStyle w:val="ac"/>
      <w:ind w:right="360"/>
    </w:pPr>
  </w:p>
  <w:p w:rsidR="00773E52" w:rsidRDefault="00773E52"/>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C2CC68A"/>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43883DE8"/>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AE823A00"/>
    <w:styleLink w:val="2"/>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8CEEFCD4"/>
    <w:lvl w:ilvl="0">
      <w:start w:val="1"/>
      <w:numFmt w:val="decimal"/>
      <w:pStyle w:val="20"/>
      <w:lvlText w:val="%1."/>
      <w:lvlJc w:val="left"/>
      <w:pPr>
        <w:tabs>
          <w:tab w:val="num" w:pos="643"/>
        </w:tabs>
        <w:ind w:left="643" w:hanging="360"/>
      </w:pPr>
    </w:lvl>
  </w:abstractNum>
  <w:abstractNum w:abstractNumId="4" w15:restartNumberingAfterBreak="0">
    <w:nsid w:val="FFFFFF80"/>
    <w:multiLevelType w:val="singleLevel"/>
    <w:tmpl w:val="0F546B24"/>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2F826AC"/>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8470F4"/>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91E9786"/>
    <w:lvl w:ilvl="0">
      <w:start w:val="1"/>
      <w:numFmt w:val="bullet"/>
      <w:pStyle w:val="21"/>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2B815F8"/>
    <w:lvl w:ilvl="0">
      <w:start w:val="1"/>
      <w:numFmt w:val="decimal"/>
      <w:pStyle w:val="a"/>
      <w:lvlText w:val="%1."/>
      <w:lvlJc w:val="left"/>
      <w:pPr>
        <w:tabs>
          <w:tab w:val="num" w:pos="360"/>
        </w:tabs>
        <w:ind w:left="360" w:hanging="360"/>
      </w:pPr>
    </w:lvl>
  </w:abstractNum>
  <w:abstractNum w:abstractNumId="9" w15:restartNumberingAfterBreak="0">
    <w:nsid w:val="00000002"/>
    <w:multiLevelType w:val="multilevel"/>
    <w:tmpl w:val="00000002"/>
    <w:name w:val="WW8Num2"/>
    <w:lvl w:ilvl="0">
      <w:start w:val="1"/>
      <w:numFmt w:val="decimal"/>
      <w:lvlText w:val="%1."/>
      <w:lvlJc w:val="left"/>
      <w:pPr>
        <w:tabs>
          <w:tab w:val="num" w:pos="0"/>
        </w:tabs>
        <w:ind w:left="1065" w:hanging="360"/>
      </w:pPr>
    </w:lvl>
    <w:lvl w:ilvl="1">
      <w:start w:val="1"/>
      <w:numFmt w:val="decimal"/>
      <w:lvlText w:val="%1.%2."/>
      <w:lvlJc w:val="left"/>
      <w:pPr>
        <w:tabs>
          <w:tab w:val="num" w:pos="0"/>
        </w:tabs>
        <w:ind w:left="1425" w:hanging="720"/>
      </w:pPr>
    </w:lvl>
    <w:lvl w:ilvl="2">
      <w:start w:val="1"/>
      <w:numFmt w:val="decimal"/>
      <w:lvlText w:val="%1.%2.%3."/>
      <w:lvlJc w:val="left"/>
      <w:pPr>
        <w:tabs>
          <w:tab w:val="num" w:pos="0"/>
        </w:tabs>
        <w:ind w:left="1425" w:hanging="720"/>
      </w:pPr>
    </w:lvl>
    <w:lvl w:ilvl="3">
      <w:start w:val="1"/>
      <w:numFmt w:val="decimal"/>
      <w:lvlText w:val="%1.%2.%3.%4."/>
      <w:lvlJc w:val="left"/>
      <w:pPr>
        <w:tabs>
          <w:tab w:val="num" w:pos="0"/>
        </w:tabs>
        <w:ind w:left="1785" w:hanging="1080"/>
      </w:pPr>
    </w:lvl>
    <w:lvl w:ilvl="4">
      <w:start w:val="1"/>
      <w:numFmt w:val="decimal"/>
      <w:lvlText w:val="%1.%2.%3.%4.%5."/>
      <w:lvlJc w:val="left"/>
      <w:pPr>
        <w:tabs>
          <w:tab w:val="num" w:pos="0"/>
        </w:tabs>
        <w:ind w:left="1785" w:hanging="1080"/>
      </w:pPr>
    </w:lvl>
    <w:lvl w:ilvl="5">
      <w:start w:val="1"/>
      <w:numFmt w:val="decimal"/>
      <w:lvlText w:val="%1.%2.%3.%4.%5.%6."/>
      <w:lvlJc w:val="left"/>
      <w:pPr>
        <w:tabs>
          <w:tab w:val="num" w:pos="0"/>
        </w:tabs>
        <w:ind w:left="2145" w:hanging="1440"/>
      </w:pPr>
    </w:lvl>
    <w:lvl w:ilvl="6">
      <w:start w:val="1"/>
      <w:numFmt w:val="decimal"/>
      <w:lvlText w:val="%1.%2.%3.%4.%5.%6.%7."/>
      <w:lvlJc w:val="left"/>
      <w:pPr>
        <w:tabs>
          <w:tab w:val="num" w:pos="0"/>
        </w:tabs>
        <w:ind w:left="2505" w:hanging="1800"/>
      </w:pPr>
    </w:lvl>
    <w:lvl w:ilvl="7">
      <w:start w:val="1"/>
      <w:numFmt w:val="decimal"/>
      <w:lvlText w:val="%1.%2.%3.%4.%5.%6.%7.%8."/>
      <w:lvlJc w:val="left"/>
      <w:pPr>
        <w:tabs>
          <w:tab w:val="num" w:pos="0"/>
        </w:tabs>
        <w:ind w:left="2505" w:hanging="1800"/>
      </w:pPr>
    </w:lvl>
    <w:lvl w:ilvl="8">
      <w:start w:val="1"/>
      <w:numFmt w:val="decimal"/>
      <w:lvlText w:val="%1.%2.%3.%4.%5.%6.%7.%8.%9."/>
      <w:lvlJc w:val="left"/>
      <w:pPr>
        <w:tabs>
          <w:tab w:val="num" w:pos="0"/>
        </w:tabs>
        <w:ind w:left="2865" w:hanging="2160"/>
      </w:pPr>
    </w:lvl>
  </w:abstractNum>
  <w:abstractNum w:abstractNumId="10" w15:restartNumberingAfterBreak="0">
    <w:nsid w:val="022D2071"/>
    <w:multiLevelType w:val="hybridMultilevel"/>
    <w:tmpl w:val="46E08FD2"/>
    <w:lvl w:ilvl="0" w:tplc="A322C018">
      <w:start w:val="4"/>
      <w:numFmt w:val="decimal"/>
      <w:lvlText w:val="%1."/>
      <w:lvlJc w:val="left"/>
      <w:pPr>
        <w:ind w:left="1080" w:hanging="360"/>
      </w:pPr>
      <w:rPr>
        <w:rFonts w:hint="default"/>
      </w:rPr>
    </w:lvl>
    <w:lvl w:ilvl="1" w:tplc="127EC4C6" w:tentative="1">
      <w:start w:val="1"/>
      <w:numFmt w:val="lowerLetter"/>
      <w:lvlText w:val="%2."/>
      <w:lvlJc w:val="left"/>
      <w:pPr>
        <w:ind w:left="1800" w:hanging="360"/>
      </w:pPr>
    </w:lvl>
    <w:lvl w:ilvl="2" w:tplc="6E76FF98" w:tentative="1">
      <w:start w:val="1"/>
      <w:numFmt w:val="lowerRoman"/>
      <w:lvlText w:val="%3."/>
      <w:lvlJc w:val="right"/>
      <w:pPr>
        <w:ind w:left="2520" w:hanging="180"/>
      </w:pPr>
    </w:lvl>
    <w:lvl w:ilvl="3" w:tplc="000E7E9C" w:tentative="1">
      <w:start w:val="1"/>
      <w:numFmt w:val="decimal"/>
      <w:lvlText w:val="%4."/>
      <w:lvlJc w:val="left"/>
      <w:pPr>
        <w:ind w:left="3240" w:hanging="360"/>
      </w:pPr>
    </w:lvl>
    <w:lvl w:ilvl="4" w:tplc="A5A08F1C" w:tentative="1">
      <w:start w:val="1"/>
      <w:numFmt w:val="lowerLetter"/>
      <w:lvlText w:val="%5."/>
      <w:lvlJc w:val="left"/>
      <w:pPr>
        <w:ind w:left="3960" w:hanging="360"/>
      </w:pPr>
    </w:lvl>
    <w:lvl w:ilvl="5" w:tplc="B47C674A" w:tentative="1">
      <w:start w:val="1"/>
      <w:numFmt w:val="lowerRoman"/>
      <w:lvlText w:val="%6."/>
      <w:lvlJc w:val="right"/>
      <w:pPr>
        <w:ind w:left="4680" w:hanging="180"/>
      </w:pPr>
    </w:lvl>
    <w:lvl w:ilvl="6" w:tplc="0B2C05CA" w:tentative="1">
      <w:start w:val="1"/>
      <w:numFmt w:val="decimal"/>
      <w:lvlText w:val="%7."/>
      <w:lvlJc w:val="left"/>
      <w:pPr>
        <w:ind w:left="5400" w:hanging="360"/>
      </w:pPr>
    </w:lvl>
    <w:lvl w:ilvl="7" w:tplc="77C2D922" w:tentative="1">
      <w:start w:val="1"/>
      <w:numFmt w:val="lowerLetter"/>
      <w:lvlText w:val="%8."/>
      <w:lvlJc w:val="left"/>
      <w:pPr>
        <w:ind w:left="6120" w:hanging="360"/>
      </w:pPr>
    </w:lvl>
    <w:lvl w:ilvl="8" w:tplc="ABA2D69A" w:tentative="1">
      <w:start w:val="1"/>
      <w:numFmt w:val="lowerRoman"/>
      <w:lvlText w:val="%9."/>
      <w:lvlJc w:val="right"/>
      <w:pPr>
        <w:ind w:left="6840" w:hanging="180"/>
      </w:pPr>
    </w:lvl>
  </w:abstractNum>
  <w:abstractNum w:abstractNumId="11" w15:restartNumberingAfterBreak="0">
    <w:nsid w:val="043F030A"/>
    <w:multiLevelType w:val="multilevel"/>
    <w:tmpl w:val="8318BEDC"/>
    <w:lvl w:ilvl="0">
      <w:start w:val="1"/>
      <w:numFmt w:val="decimal"/>
      <w:lvlText w:val="%1."/>
      <w:lvlJc w:val="left"/>
      <w:pPr>
        <w:ind w:left="720" w:hanging="360"/>
      </w:pPr>
      <w:rPr>
        <w:rFonts w:hint="default"/>
      </w:rPr>
    </w:lvl>
    <w:lvl w:ilvl="1">
      <w:start w:val="1"/>
      <w:numFmt w:val="decimal"/>
      <w:pStyle w:val="1"/>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2" w15:restartNumberingAfterBreak="0">
    <w:nsid w:val="08D62201"/>
    <w:multiLevelType w:val="multilevel"/>
    <w:tmpl w:val="33047190"/>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95F24E6"/>
    <w:multiLevelType w:val="hybridMultilevel"/>
    <w:tmpl w:val="FBCA2974"/>
    <w:lvl w:ilvl="0" w:tplc="17DCDC42">
      <w:start w:val="1"/>
      <w:numFmt w:val="decimal"/>
      <w:lvlText w:val="%1."/>
      <w:lvlJc w:val="left"/>
      <w:pPr>
        <w:ind w:left="720" w:hanging="360"/>
      </w:pPr>
      <w:rPr>
        <w:rFonts w:hint="default"/>
      </w:rPr>
    </w:lvl>
    <w:lvl w:ilvl="1" w:tplc="66ECC2D6" w:tentative="1">
      <w:start w:val="1"/>
      <w:numFmt w:val="lowerLetter"/>
      <w:lvlText w:val="%2."/>
      <w:lvlJc w:val="left"/>
      <w:pPr>
        <w:ind w:left="1440" w:hanging="360"/>
      </w:pPr>
    </w:lvl>
    <w:lvl w:ilvl="2" w:tplc="FFCA7406" w:tentative="1">
      <w:start w:val="1"/>
      <w:numFmt w:val="lowerRoman"/>
      <w:lvlText w:val="%3."/>
      <w:lvlJc w:val="right"/>
      <w:pPr>
        <w:ind w:left="2160" w:hanging="180"/>
      </w:pPr>
    </w:lvl>
    <w:lvl w:ilvl="3" w:tplc="AB6CF9B8" w:tentative="1">
      <w:start w:val="1"/>
      <w:numFmt w:val="decimal"/>
      <w:lvlText w:val="%4."/>
      <w:lvlJc w:val="left"/>
      <w:pPr>
        <w:ind w:left="2880" w:hanging="360"/>
      </w:pPr>
    </w:lvl>
    <w:lvl w:ilvl="4" w:tplc="AB102A6C" w:tentative="1">
      <w:start w:val="1"/>
      <w:numFmt w:val="lowerLetter"/>
      <w:lvlText w:val="%5."/>
      <w:lvlJc w:val="left"/>
      <w:pPr>
        <w:ind w:left="3600" w:hanging="360"/>
      </w:pPr>
    </w:lvl>
    <w:lvl w:ilvl="5" w:tplc="D784844A" w:tentative="1">
      <w:start w:val="1"/>
      <w:numFmt w:val="lowerRoman"/>
      <w:lvlText w:val="%6."/>
      <w:lvlJc w:val="right"/>
      <w:pPr>
        <w:ind w:left="4320" w:hanging="180"/>
      </w:pPr>
    </w:lvl>
    <w:lvl w:ilvl="6" w:tplc="6FF6C9C8" w:tentative="1">
      <w:start w:val="1"/>
      <w:numFmt w:val="decimal"/>
      <w:lvlText w:val="%7."/>
      <w:lvlJc w:val="left"/>
      <w:pPr>
        <w:ind w:left="5040" w:hanging="360"/>
      </w:pPr>
    </w:lvl>
    <w:lvl w:ilvl="7" w:tplc="91423C9C" w:tentative="1">
      <w:start w:val="1"/>
      <w:numFmt w:val="lowerLetter"/>
      <w:lvlText w:val="%8."/>
      <w:lvlJc w:val="left"/>
      <w:pPr>
        <w:ind w:left="5760" w:hanging="360"/>
      </w:pPr>
    </w:lvl>
    <w:lvl w:ilvl="8" w:tplc="767CEFCA" w:tentative="1">
      <w:start w:val="1"/>
      <w:numFmt w:val="lowerRoman"/>
      <w:lvlText w:val="%9."/>
      <w:lvlJc w:val="right"/>
      <w:pPr>
        <w:ind w:left="6480" w:hanging="180"/>
      </w:pPr>
    </w:lvl>
  </w:abstractNum>
  <w:abstractNum w:abstractNumId="14" w15:restartNumberingAfterBreak="0">
    <w:nsid w:val="09DB4150"/>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5" w15:restartNumberingAfterBreak="0">
    <w:nsid w:val="0F02695E"/>
    <w:multiLevelType w:val="multilevel"/>
    <w:tmpl w:val="16784394"/>
    <w:lvl w:ilvl="0">
      <w:start w:val="16"/>
      <w:numFmt w:val="decimal"/>
      <w:lvlText w:val="%1."/>
      <w:lvlJc w:val="left"/>
      <w:pPr>
        <w:ind w:left="480" w:hanging="480"/>
      </w:pPr>
      <w:rPr>
        <w:rFonts w:hint="default"/>
      </w:rPr>
    </w:lvl>
    <w:lvl w:ilvl="1">
      <w:start w:val="8"/>
      <w:numFmt w:val="decimal"/>
      <w:lvlText w:val="%1.%2."/>
      <w:lvlJc w:val="left"/>
      <w:pPr>
        <w:ind w:left="508" w:hanging="480"/>
      </w:pPr>
      <w:rPr>
        <w:rFonts w:hint="default"/>
      </w:rPr>
    </w:lvl>
    <w:lvl w:ilvl="2">
      <w:start w:val="1"/>
      <w:numFmt w:val="decimal"/>
      <w:lvlText w:val="%1.%2.%3."/>
      <w:lvlJc w:val="left"/>
      <w:pPr>
        <w:ind w:left="776" w:hanging="720"/>
      </w:pPr>
      <w:rPr>
        <w:rFonts w:hint="default"/>
      </w:rPr>
    </w:lvl>
    <w:lvl w:ilvl="3">
      <w:start w:val="1"/>
      <w:numFmt w:val="decimal"/>
      <w:lvlText w:val="%1.%2.%3.%4."/>
      <w:lvlJc w:val="left"/>
      <w:pPr>
        <w:ind w:left="804" w:hanging="720"/>
      </w:pPr>
      <w:rPr>
        <w:rFonts w:hint="default"/>
      </w:rPr>
    </w:lvl>
    <w:lvl w:ilvl="4">
      <w:start w:val="1"/>
      <w:numFmt w:val="decimal"/>
      <w:lvlText w:val="%1.%2.%3.%4.%5."/>
      <w:lvlJc w:val="left"/>
      <w:pPr>
        <w:ind w:left="1192" w:hanging="1080"/>
      </w:pPr>
      <w:rPr>
        <w:rFonts w:hint="default"/>
      </w:rPr>
    </w:lvl>
    <w:lvl w:ilvl="5">
      <w:start w:val="1"/>
      <w:numFmt w:val="decimal"/>
      <w:lvlText w:val="%1.%2.%3.%4.%5.%6."/>
      <w:lvlJc w:val="left"/>
      <w:pPr>
        <w:ind w:left="1220" w:hanging="1080"/>
      </w:pPr>
      <w:rPr>
        <w:rFonts w:hint="default"/>
      </w:rPr>
    </w:lvl>
    <w:lvl w:ilvl="6">
      <w:start w:val="1"/>
      <w:numFmt w:val="decimal"/>
      <w:lvlText w:val="%1.%2.%3.%4.%5.%6.%7."/>
      <w:lvlJc w:val="left"/>
      <w:pPr>
        <w:ind w:left="1608" w:hanging="1440"/>
      </w:pPr>
      <w:rPr>
        <w:rFonts w:hint="default"/>
      </w:rPr>
    </w:lvl>
    <w:lvl w:ilvl="7">
      <w:start w:val="1"/>
      <w:numFmt w:val="decimal"/>
      <w:lvlText w:val="%1.%2.%3.%4.%5.%6.%7.%8."/>
      <w:lvlJc w:val="left"/>
      <w:pPr>
        <w:ind w:left="1636" w:hanging="1440"/>
      </w:pPr>
      <w:rPr>
        <w:rFonts w:hint="default"/>
      </w:rPr>
    </w:lvl>
    <w:lvl w:ilvl="8">
      <w:start w:val="1"/>
      <w:numFmt w:val="decimal"/>
      <w:lvlText w:val="%1.%2.%3.%4.%5.%6.%7.%8.%9."/>
      <w:lvlJc w:val="left"/>
      <w:pPr>
        <w:ind w:left="2024" w:hanging="1800"/>
      </w:pPr>
      <w:rPr>
        <w:rFonts w:hint="default"/>
      </w:rPr>
    </w:lvl>
  </w:abstractNum>
  <w:abstractNum w:abstractNumId="16" w15:restartNumberingAfterBreak="0">
    <w:nsid w:val="0F1D02D4"/>
    <w:multiLevelType w:val="hybridMultilevel"/>
    <w:tmpl w:val="5C2C6F4A"/>
    <w:lvl w:ilvl="0" w:tplc="F0662F54">
      <w:start w:val="1"/>
      <w:numFmt w:val="decimal"/>
      <w:lvlText w:val="%1."/>
      <w:lvlJc w:val="left"/>
      <w:pPr>
        <w:ind w:left="1069" w:hanging="360"/>
      </w:pPr>
      <w:rPr>
        <w:rFonts w:hint="default"/>
      </w:rPr>
    </w:lvl>
    <w:lvl w:ilvl="1" w:tplc="366A01E6" w:tentative="1">
      <w:start w:val="1"/>
      <w:numFmt w:val="lowerLetter"/>
      <w:lvlText w:val="%2."/>
      <w:lvlJc w:val="left"/>
      <w:pPr>
        <w:ind w:left="1789" w:hanging="360"/>
      </w:pPr>
    </w:lvl>
    <w:lvl w:ilvl="2" w:tplc="398CFA60" w:tentative="1">
      <w:start w:val="1"/>
      <w:numFmt w:val="lowerRoman"/>
      <w:lvlText w:val="%3."/>
      <w:lvlJc w:val="right"/>
      <w:pPr>
        <w:ind w:left="2509" w:hanging="180"/>
      </w:pPr>
    </w:lvl>
    <w:lvl w:ilvl="3" w:tplc="B622AB12" w:tentative="1">
      <w:start w:val="1"/>
      <w:numFmt w:val="decimal"/>
      <w:lvlText w:val="%4."/>
      <w:lvlJc w:val="left"/>
      <w:pPr>
        <w:ind w:left="3229" w:hanging="360"/>
      </w:pPr>
    </w:lvl>
    <w:lvl w:ilvl="4" w:tplc="7646F314" w:tentative="1">
      <w:start w:val="1"/>
      <w:numFmt w:val="lowerLetter"/>
      <w:lvlText w:val="%5."/>
      <w:lvlJc w:val="left"/>
      <w:pPr>
        <w:ind w:left="3949" w:hanging="360"/>
      </w:pPr>
    </w:lvl>
    <w:lvl w:ilvl="5" w:tplc="DA3E23AA" w:tentative="1">
      <w:start w:val="1"/>
      <w:numFmt w:val="lowerRoman"/>
      <w:lvlText w:val="%6."/>
      <w:lvlJc w:val="right"/>
      <w:pPr>
        <w:ind w:left="4669" w:hanging="180"/>
      </w:pPr>
    </w:lvl>
    <w:lvl w:ilvl="6" w:tplc="AAC4B03C" w:tentative="1">
      <w:start w:val="1"/>
      <w:numFmt w:val="decimal"/>
      <w:lvlText w:val="%7."/>
      <w:lvlJc w:val="left"/>
      <w:pPr>
        <w:ind w:left="5389" w:hanging="360"/>
      </w:pPr>
    </w:lvl>
    <w:lvl w:ilvl="7" w:tplc="84A2C20A" w:tentative="1">
      <w:start w:val="1"/>
      <w:numFmt w:val="lowerLetter"/>
      <w:lvlText w:val="%8."/>
      <w:lvlJc w:val="left"/>
      <w:pPr>
        <w:ind w:left="6109" w:hanging="360"/>
      </w:pPr>
    </w:lvl>
    <w:lvl w:ilvl="8" w:tplc="90C2CE42" w:tentative="1">
      <w:start w:val="1"/>
      <w:numFmt w:val="lowerRoman"/>
      <w:lvlText w:val="%9."/>
      <w:lvlJc w:val="right"/>
      <w:pPr>
        <w:ind w:left="6829" w:hanging="180"/>
      </w:pPr>
    </w:lvl>
  </w:abstractNum>
  <w:abstractNum w:abstractNumId="17" w15:restartNumberingAfterBreak="0">
    <w:nsid w:val="122A03D4"/>
    <w:multiLevelType w:val="hybridMultilevel"/>
    <w:tmpl w:val="E1F4FA16"/>
    <w:lvl w:ilvl="0" w:tplc="36E07684">
      <w:start w:val="1"/>
      <w:numFmt w:val="decimal"/>
      <w:lvlText w:val="%1."/>
      <w:lvlJc w:val="left"/>
      <w:pPr>
        <w:ind w:left="502" w:hanging="360"/>
      </w:pPr>
      <w:rPr>
        <w:rFonts w:hint="default"/>
      </w:rPr>
    </w:lvl>
    <w:lvl w:ilvl="1" w:tplc="227C3FD0" w:tentative="1">
      <w:start w:val="1"/>
      <w:numFmt w:val="lowerLetter"/>
      <w:lvlText w:val="%2."/>
      <w:lvlJc w:val="left"/>
      <w:pPr>
        <w:ind w:left="1222" w:hanging="360"/>
      </w:pPr>
    </w:lvl>
    <w:lvl w:ilvl="2" w:tplc="6E1A79C6" w:tentative="1">
      <w:start w:val="1"/>
      <w:numFmt w:val="lowerRoman"/>
      <w:lvlText w:val="%3."/>
      <w:lvlJc w:val="right"/>
      <w:pPr>
        <w:ind w:left="1942" w:hanging="180"/>
      </w:pPr>
    </w:lvl>
    <w:lvl w:ilvl="3" w:tplc="0DD02468" w:tentative="1">
      <w:start w:val="1"/>
      <w:numFmt w:val="decimal"/>
      <w:lvlText w:val="%4."/>
      <w:lvlJc w:val="left"/>
      <w:pPr>
        <w:ind w:left="2662" w:hanging="360"/>
      </w:pPr>
    </w:lvl>
    <w:lvl w:ilvl="4" w:tplc="0D1C36B2" w:tentative="1">
      <w:start w:val="1"/>
      <w:numFmt w:val="lowerLetter"/>
      <w:lvlText w:val="%5."/>
      <w:lvlJc w:val="left"/>
      <w:pPr>
        <w:ind w:left="3382" w:hanging="360"/>
      </w:pPr>
    </w:lvl>
    <w:lvl w:ilvl="5" w:tplc="CB1A2824" w:tentative="1">
      <w:start w:val="1"/>
      <w:numFmt w:val="lowerRoman"/>
      <w:lvlText w:val="%6."/>
      <w:lvlJc w:val="right"/>
      <w:pPr>
        <w:ind w:left="4102" w:hanging="180"/>
      </w:pPr>
    </w:lvl>
    <w:lvl w:ilvl="6" w:tplc="41A00DDC" w:tentative="1">
      <w:start w:val="1"/>
      <w:numFmt w:val="decimal"/>
      <w:lvlText w:val="%7."/>
      <w:lvlJc w:val="left"/>
      <w:pPr>
        <w:ind w:left="4822" w:hanging="360"/>
      </w:pPr>
    </w:lvl>
    <w:lvl w:ilvl="7" w:tplc="ED2A1274" w:tentative="1">
      <w:start w:val="1"/>
      <w:numFmt w:val="lowerLetter"/>
      <w:lvlText w:val="%8."/>
      <w:lvlJc w:val="left"/>
      <w:pPr>
        <w:ind w:left="5542" w:hanging="360"/>
      </w:pPr>
    </w:lvl>
    <w:lvl w:ilvl="8" w:tplc="2E0E1FD6" w:tentative="1">
      <w:start w:val="1"/>
      <w:numFmt w:val="lowerRoman"/>
      <w:lvlText w:val="%9."/>
      <w:lvlJc w:val="right"/>
      <w:pPr>
        <w:ind w:left="6262" w:hanging="180"/>
      </w:pPr>
    </w:lvl>
  </w:abstractNum>
  <w:abstractNum w:abstractNumId="18" w15:restartNumberingAfterBreak="0">
    <w:nsid w:val="15FD3FDB"/>
    <w:multiLevelType w:val="multilevel"/>
    <w:tmpl w:val="21A03822"/>
    <w:styleLink w:val="10"/>
    <w:lvl w:ilvl="0">
      <w:start w:val="1"/>
      <w:numFmt w:val="decimal"/>
      <w:lvlText w:val="ЧАСТЬ I.%1"/>
      <w:lvlJc w:val="left"/>
      <w:pPr>
        <w:tabs>
          <w:tab w:val="num" w:pos="432"/>
        </w:tabs>
        <w:ind w:left="432" w:hanging="432"/>
      </w:pPr>
    </w:lvl>
    <w:lvl w:ilvl="1">
      <w:start w:val="1"/>
      <w:numFmt w:val="decimal"/>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9" w15:restartNumberingAfterBreak="0">
    <w:nsid w:val="18122AD7"/>
    <w:multiLevelType w:val="hybridMultilevel"/>
    <w:tmpl w:val="6D1AF264"/>
    <w:lvl w:ilvl="0" w:tplc="072C9A72">
      <w:start w:val="6"/>
      <w:numFmt w:val="decimal"/>
      <w:lvlText w:val="%1."/>
      <w:lvlJc w:val="left"/>
      <w:pPr>
        <w:ind w:left="720" w:hanging="360"/>
      </w:pPr>
      <w:rPr>
        <w:rFonts w:hint="default"/>
      </w:rPr>
    </w:lvl>
    <w:lvl w:ilvl="1" w:tplc="6F4C4816" w:tentative="1">
      <w:start w:val="1"/>
      <w:numFmt w:val="lowerLetter"/>
      <w:lvlText w:val="%2."/>
      <w:lvlJc w:val="left"/>
      <w:pPr>
        <w:ind w:left="1440" w:hanging="360"/>
      </w:pPr>
    </w:lvl>
    <w:lvl w:ilvl="2" w:tplc="F7F65454" w:tentative="1">
      <w:start w:val="1"/>
      <w:numFmt w:val="lowerRoman"/>
      <w:lvlText w:val="%3."/>
      <w:lvlJc w:val="right"/>
      <w:pPr>
        <w:ind w:left="2160" w:hanging="180"/>
      </w:pPr>
    </w:lvl>
    <w:lvl w:ilvl="3" w:tplc="924E2E4C" w:tentative="1">
      <w:start w:val="1"/>
      <w:numFmt w:val="decimal"/>
      <w:lvlText w:val="%4."/>
      <w:lvlJc w:val="left"/>
      <w:pPr>
        <w:ind w:left="2880" w:hanging="360"/>
      </w:pPr>
    </w:lvl>
    <w:lvl w:ilvl="4" w:tplc="A07650F2" w:tentative="1">
      <w:start w:val="1"/>
      <w:numFmt w:val="lowerLetter"/>
      <w:lvlText w:val="%5."/>
      <w:lvlJc w:val="left"/>
      <w:pPr>
        <w:ind w:left="3600" w:hanging="360"/>
      </w:pPr>
    </w:lvl>
    <w:lvl w:ilvl="5" w:tplc="C4C8CB32" w:tentative="1">
      <w:start w:val="1"/>
      <w:numFmt w:val="lowerRoman"/>
      <w:lvlText w:val="%6."/>
      <w:lvlJc w:val="right"/>
      <w:pPr>
        <w:ind w:left="4320" w:hanging="180"/>
      </w:pPr>
    </w:lvl>
    <w:lvl w:ilvl="6" w:tplc="B2AE4FD2" w:tentative="1">
      <w:start w:val="1"/>
      <w:numFmt w:val="decimal"/>
      <w:lvlText w:val="%7."/>
      <w:lvlJc w:val="left"/>
      <w:pPr>
        <w:ind w:left="5040" w:hanging="360"/>
      </w:pPr>
    </w:lvl>
    <w:lvl w:ilvl="7" w:tplc="A4BA19DE" w:tentative="1">
      <w:start w:val="1"/>
      <w:numFmt w:val="lowerLetter"/>
      <w:lvlText w:val="%8."/>
      <w:lvlJc w:val="left"/>
      <w:pPr>
        <w:ind w:left="5760" w:hanging="360"/>
      </w:pPr>
    </w:lvl>
    <w:lvl w:ilvl="8" w:tplc="C8282586" w:tentative="1">
      <w:start w:val="1"/>
      <w:numFmt w:val="lowerRoman"/>
      <w:lvlText w:val="%9."/>
      <w:lvlJc w:val="right"/>
      <w:pPr>
        <w:ind w:left="6480" w:hanging="180"/>
      </w:pPr>
    </w:lvl>
  </w:abstractNum>
  <w:abstractNum w:abstractNumId="20" w15:restartNumberingAfterBreak="0">
    <w:nsid w:val="1E0967C9"/>
    <w:multiLevelType w:val="multilevel"/>
    <w:tmpl w:val="6BF2AC06"/>
    <w:lvl w:ilvl="0">
      <w:start w:val="1"/>
      <w:numFmt w:val="decimal"/>
      <w:pStyle w:val="a0"/>
      <w:lvlText w:val="%1."/>
      <w:lvlJc w:val="left"/>
      <w:pPr>
        <w:tabs>
          <w:tab w:val="num" w:pos="567"/>
        </w:tabs>
        <w:ind w:left="567" w:hanging="567"/>
      </w:pPr>
    </w:lvl>
    <w:lvl w:ilvl="1">
      <w:start w:val="1"/>
      <w:numFmt w:val="decimal"/>
      <w:pStyle w:val="22"/>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1" w15:restartNumberingAfterBreak="0">
    <w:nsid w:val="1E571AD9"/>
    <w:multiLevelType w:val="multilevel"/>
    <w:tmpl w:val="3EE09C82"/>
    <w:lvl w:ilvl="0">
      <w:start w:val="1"/>
      <w:numFmt w:val="decimal"/>
      <w:pStyle w:val="-"/>
      <w:lvlText w:val="%1."/>
      <w:lvlJc w:val="center"/>
      <w:pPr>
        <w:tabs>
          <w:tab w:val="num" w:pos="2978"/>
        </w:tabs>
        <w:ind w:left="2978" w:firstLine="0"/>
      </w:pPr>
      <w:rPr>
        <w:rFonts w:hint="default"/>
        <w:b/>
        <w:i w:val="0"/>
      </w:rPr>
    </w:lvl>
    <w:lvl w:ilvl="1">
      <w:start w:val="1"/>
      <w:numFmt w:val="decimal"/>
      <w:pStyle w:val="-0"/>
      <w:lvlText w:val="%1.%2"/>
      <w:lvlJc w:val="left"/>
      <w:pPr>
        <w:tabs>
          <w:tab w:val="num" w:pos="2471"/>
        </w:tabs>
        <w:ind w:left="2471" w:hanging="851"/>
      </w:pPr>
      <w:rPr>
        <w:rFonts w:cs="Times New Roman" w:hint="default"/>
        <w:b w:val="0"/>
        <w:bCs w:val="0"/>
        <w:i w:val="0"/>
        <w:iCs w:val="0"/>
        <w:caps w:val="0"/>
        <w:strike w:val="0"/>
        <w:dstrike w:val="0"/>
        <w:outline w:val="0"/>
        <w:shadow w:val="0"/>
        <w:emboss w:val="0"/>
        <w:imprint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outline w:val="0"/>
        <w:shadow w:val="0"/>
        <w:emboss w:val="0"/>
        <w:imprint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22" w15:restartNumberingAfterBreak="0">
    <w:nsid w:val="1E7E04D5"/>
    <w:multiLevelType w:val="singleLevel"/>
    <w:tmpl w:val="D34A6FD8"/>
    <w:styleLink w:val="ArticleSection00"/>
    <w:lvl w:ilvl="0">
      <w:start w:val="1"/>
      <w:numFmt w:val="decimal"/>
      <w:pStyle w:val="9"/>
      <w:lvlText w:val="%1."/>
      <w:lvlJc w:val="left"/>
      <w:pPr>
        <w:tabs>
          <w:tab w:val="num" w:pos="360"/>
        </w:tabs>
        <w:ind w:left="360" w:hanging="360"/>
      </w:pPr>
    </w:lvl>
  </w:abstractNum>
  <w:abstractNum w:abstractNumId="23" w15:restartNumberingAfterBreak="0">
    <w:nsid w:val="22A00EFC"/>
    <w:multiLevelType w:val="hybridMultilevel"/>
    <w:tmpl w:val="FCDC38F8"/>
    <w:lvl w:ilvl="0" w:tplc="E6062D1C">
      <w:start w:val="1"/>
      <w:numFmt w:val="decimal"/>
      <w:lvlText w:val="%1)"/>
      <w:lvlJc w:val="left"/>
      <w:pPr>
        <w:ind w:left="1004" w:hanging="360"/>
      </w:pPr>
      <w:rPr>
        <w:rFonts w:ascii="Times New Roman" w:eastAsia="Calibri" w:hAnsi="Times New Roman" w:cs="Times New Roman"/>
      </w:rPr>
    </w:lvl>
    <w:lvl w:ilvl="1" w:tplc="D48A37C6" w:tentative="1">
      <w:start w:val="1"/>
      <w:numFmt w:val="bullet"/>
      <w:lvlText w:val="o"/>
      <w:lvlJc w:val="left"/>
      <w:pPr>
        <w:ind w:left="1724" w:hanging="360"/>
      </w:pPr>
      <w:rPr>
        <w:rFonts w:ascii="Courier New" w:hAnsi="Courier New" w:cs="Courier New" w:hint="default"/>
      </w:rPr>
    </w:lvl>
    <w:lvl w:ilvl="2" w:tplc="2B361C58" w:tentative="1">
      <w:start w:val="1"/>
      <w:numFmt w:val="bullet"/>
      <w:lvlText w:val=""/>
      <w:lvlJc w:val="left"/>
      <w:pPr>
        <w:ind w:left="2444" w:hanging="360"/>
      </w:pPr>
      <w:rPr>
        <w:rFonts w:ascii="Wingdings" w:hAnsi="Wingdings" w:hint="default"/>
      </w:rPr>
    </w:lvl>
    <w:lvl w:ilvl="3" w:tplc="CC161256" w:tentative="1">
      <w:start w:val="1"/>
      <w:numFmt w:val="bullet"/>
      <w:lvlText w:val=""/>
      <w:lvlJc w:val="left"/>
      <w:pPr>
        <w:ind w:left="3164" w:hanging="360"/>
      </w:pPr>
      <w:rPr>
        <w:rFonts w:ascii="Symbol" w:hAnsi="Symbol" w:hint="default"/>
      </w:rPr>
    </w:lvl>
    <w:lvl w:ilvl="4" w:tplc="DD62BC76" w:tentative="1">
      <w:start w:val="1"/>
      <w:numFmt w:val="bullet"/>
      <w:lvlText w:val="o"/>
      <w:lvlJc w:val="left"/>
      <w:pPr>
        <w:ind w:left="3884" w:hanging="360"/>
      </w:pPr>
      <w:rPr>
        <w:rFonts w:ascii="Courier New" w:hAnsi="Courier New" w:cs="Courier New" w:hint="default"/>
      </w:rPr>
    </w:lvl>
    <w:lvl w:ilvl="5" w:tplc="6ADE2322" w:tentative="1">
      <w:start w:val="1"/>
      <w:numFmt w:val="bullet"/>
      <w:lvlText w:val=""/>
      <w:lvlJc w:val="left"/>
      <w:pPr>
        <w:ind w:left="4604" w:hanging="360"/>
      </w:pPr>
      <w:rPr>
        <w:rFonts w:ascii="Wingdings" w:hAnsi="Wingdings" w:hint="default"/>
      </w:rPr>
    </w:lvl>
    <w:lvl w:ilvl="6" w:tplc="4A5AB166" w:tentative="1">
      <w:start w:val="1"/>
      <w:numFmt w:val="bullet"/>
      <w:lvlText w:val=""/>
      <w:lvlJc w:val="left"/>
      <w:pPr>
        <w:ind w:left="5324" w:hanging="360"/>
      </w:pPr>
      <w:rPr>
        <w:rFonts w:ascii="Symbol" w:hAnsi="Symbol" w:hint="default"/>
      </w:rPr>
    </w:lvl>
    <w:lvl w:ilvl="7" w:tplc="4C04A488" w:tentative="1">
      <w:start w:val="1"/>
      <w:numFmt w:val="bullet"/>
      <w:lvlText w:val="o"/>
      <w:lvlJc w:val="left"/>
      <w:pPr>
        <w:ind w:left="6044" w:hanging="360"/>
      </w:pPr>
      <w:rPr>
        <w:rFonts w:ascii="Courier New" w:hAnsi="Courier New" w:cs="Courier New" w:hint="default"/>
      </w:rPr>
    </w:lvl>
    <w:lvl w:ilvl="8" w:tplc="60925F7E" w:tentative="1">
      <w:start w:val="1"/>
      <w:numFmt w:val="bullet"/>
      <w:lvlText w:val=""/>
      <w:lvlJc w:val="left"/>
      <w:pPr>
        <w:ind w:left="6764" w:hanging="360"/>
      </w:pPr>
      <w:rPr>
        <w:rFonts w:ascii="Wingdings" w:hAnsi="Wingdings" w:hint="default"/>
      </w:rPr>
    </w:lvl>
  </w:abstractNum>
  <w:abstractNum w:abstractNumId="24" w15:restartNumberingAfterBreak="0">
    <w:nsid w:val="3079490E"/>
    <w:multiLevelType w:val="hybridMultilevel"/>
    <w:tmpl w:val="CAEA08BC"/>
    <w:lvl w:ilvl="0" w:tplc="D960EF88">
      <w:start w:val="1"/>
      <w:numFmt w:val="decimal"/>
      <w:lvlText w:val="%1."/>
      <w:lvlJc w:val="left"/>
      <w:pPr>
        <w:ind w:left="1069" w:hanging="360"/>
      </w:pPr>
      <w:rPr>
        <w:rFonts w:hint="default"/>
      </w:rPr>
    </w:lvl>
    <w:lvl w:ilvl="1" w:tplc="DE3E9636" w:tentative="1">
      <w:start w:val="1"/>
      <w:numFmt w:val="lowerLetter"/>
      <w:lvlText w:val="%2."/>
      <w:lvlJc w:val="left"/>
      <w:pPr>
        <w:ind w:left="1789" w:hanging="360"/>
      </w:pPr>
    </w:lvl>
    <w:lvl w:ilvl="2" w:tplc="020E55E0" w:tentative="1">
      <w:start w:val="1"/>
      <w:numFmt w:val="lowerRoman"/>
      <w:lvlText w:val="%3."/>
      <w:lvlJc w:val="right"/>
      <w:pPr>
        <w:ind w:left="2509" w:hanging="180"/>
      </w:pPr>
    </w:lvl>
    <w:lvl w:ilvl="3" w:tplc="FC1C664E" w:tentative="1">
      <w:start w:val="1"/>
      <w:numFmt w:val="decimal"/>
      <w:lvlText w:val="%4."/>
      <w:lvlJc w:val="left"/>
      <w:pPr>
        <w:ind w:left="3229" w:hanging="360"/>
      </w:pPr>
    </w:lvl>
    <w:lvl w:ilvl="4" w:tplc="1F9CE93E" w:tentative="1">
      <w:start w:val="1"/>
      <w:numFmt w:val="lowerLetter"/>
      <w:lvlText w:val="%5."/>
      <w:lvlJc w:val="left"/>
      <w:pPr>
        <w:ind w:left="3949" w:hanging="360"/>
      </w:pPr>
    </w:lvl>
    <w:lvl w:ilvl="5" w:tplc="6BCCDC06" w:tentative="1">
      <w:start w:val="1"/>
      <w:numFmt w:val="lowerRoman"/>
      <w:lvlText w:val="%6."/>
      <w:lvlJc w:val="right"/>
      <w:pPr>
        <w:ind w:left="4669" w:hanging="180"/>
      </w:pPr>
    </w:lvl>
    <w:lvl w:ilvl="6" w:tplc="9138BEA8" w:tentative="1">
      <w:start w:val="1"/>
      <w:numFmt w:val="decimal"/>
      <w:lvlText w:val="%7."/>
      <w:lvlJc w:val="left"/>
      <w:pPr>
        <w:ind w:left="5389" w:hanging="360"/>
      </w:pPr>
    </w:lvl>
    <w:lvl w:ilvl="7" w:tplc="BA76DC48" w:tentative="1">
      <w:start w:val="1"/>
      <w:numFmt w:val="lowerLetter"/>
      <w:lvlText w:val="%8."/>
      <w:lvlJc w:val="left"/>
      <w:pPr>
        <w:ind w:left="6109" w:hanging="360"/>
      </w:pPr>
    </w:lvl>
    <w:lvl w:ilvl="8" w:tplc="79FC38DC" w:tentative="1">
      <w:start w:val="1"/>
      <w:numFmt w:val="lowerRoman"/>
      <w:lvlText w:val="%9."/>
      <w:lvlJc w:val="right"/>
      <w:pPr>
        <w:ind w:left="6829" w:hanging="180"/>
      </w:pPr>
    </w:lvl>
  </w:abstractNum>
  <w:abstractNum w:abstractNumId="25" w15:restartNumberingAfterBreak="0">
    <w:nsid w:val="316955F0"/>
    <w:multiLevelType w:val="hybridMultilevel"/>
    <w:tmpl w:val="822437EC"/>
    <w:lvl w:ilvl="0" w:tplc="8048EE7C">
      <w:start w:val="1"/>
      <w:numFmt w:val="bullet"/>
      <w:lvlText w:val=""/>
      <w:lvlJc w:val="left"/>
      <w:pPr>
        <w:ind w:left="1429" w:hanging="360"/>
      </w:pPr>
      <w:rPr>
        <w:rFonts w:ascii="Symbol" w:hAnsi="Symbol" w:hint="default"/>
      </w:rPr>
    </w:lvl>
    <w:lvl w:ilvl="1" w:tplc="CDA48688" w:tentative="1">
      <w:start w:val="1"/>
      <w:numFmt w:val="bullet"/>
      <w:lvlText w:val="o"/>
      <w:lvlJc w:val="left"/>
      <w:pPr>
        <w:ind w:left="2149" w:hanging="360"/>
      </w:pPr>
      <w:rPr>
        <w:rFonts w:ascii="Courier New" w:hAnsi="Courier New" w:cs="Courier New" w:hint="default"/>
      </w:rPr>
    </w:lvl>
    <w:lvl w:ilvl="2" w:tplc="76786EFA" w:tentative="1">
      <w:start w:val="1"/>
      <w:numFmt w:val="bullet"/>
      <w:lvlText w:val=""/>
      <w:lvlJc w:val="left"/>
      <w:pPr>
        <w:ind w:left="2869" w:hanging="360"/>
      </w:pPr>
      <w:rPr>
        <w:rFonts w:ascii="Wingdings" w:hAnsi="Wingdings" w:hint="default"/>
      </w:rPr>
    </w:lvl>
    <w:lvl w:ilvl="3" w:tplc="0540E450" w:tentative="1">
      <w:start w:val="1"/>
      <w:numFmt w:val="bullet"/>
      <w:lvlText w:val=""/>
      <w:lvlJc w:val="left"/>
      <w:pPr>
        <w:ind w:left="3589" w:hanging="360"/>
      </w:pPr>
      <w:rPr>
        <w:rFonts w:ascii="Symbol" w:hAnsi="Symbol" w:hint="default"/>
      </w:rPr>
    </w:lvl>
    <w:lvl w:ilvl="4" w:tplc="56B609A4" w:tentative="1">
      <w:start w:val="1"/>
      <w:numFmt w:val="bullet"/>
      <w:lvlText w:val="o"/>
      <w:lvlJc w:val="left"/>
      <w:pPr>
        <w:ind w:left="4309" w:hanging="360"/>
      </w:pPr>
      <w:rPr>
        <w:rFonts w:ascii="Courier New" w:hAnsi="Courier New" w:cs="Courier New" w:hint="default"/>
      </w:rPr>
    </w:lvl>
    <w:lvl w:ilvl="5" w:tplc="5818262C" w:tentative="1">
      <w:start w:val="1"/>
      <w:numFmt w:val="bullet"/>
      <w:lvlText w:val=""/>
      <w:lvlJc w:val="left"/>
      <w:pPr>
        <w:ind w:left="5029" w:hanging="360"/>
      </w:pPr>
      <w:rPr>
        <w:rFonts w:ascii="Wingdings" w:hAnsi="Wingdings" w:hint="default"/>
      </w:rPr>
    </w:lvl>
    <w:lvl w:ilvl="6" w:tplc="CF161098" w:tentative="1">
      <w:start w:val="1"/>
      <w:numFmt w:val="bullet"/>
      <w:lvlText w:val=""/>
      <w:lvlJc w:val="left"/>
      <w:pPr>
        <w:ind w:left="5749" w:hanging="360"/>
      </w:pPr>
      <w:rPr>
        <w:rFonts w:ascii="Symbol" w:hAnsi="Symbol" w:hint="default"/>
      </w:rPr>
    </w:lvl>
    <w:lvl w:ilvl="7" w:tplc="EAA09984" w:tentative="1">
      <w:start w:val="1"/>
      <w:numFmt w:val="bullet"/>
      <w:lvlText w:val="o"/>
      <w:lvlJc w:val="left"/>
      <w:pPr>
        <w:ind w:left="6469" w:hanging="360"/>
      </w:pPr>
      <w:rPr>
        <w:rFonts w:ascii="Courier New" w:hAnsi="Courier New" w:cs="Courier New" w:hint="default"/>
      </w:rPr>
    </w:lvl>
    <w:lvl w:ilvl="8" w:tplc="DC60FE26" w:tentative="1">
      <w:start w:val="1"/>
      <w:numFmt w:val="bullet"/>
      <w:lvlText w:val=""/>
      <w:lvlJc w:val="left"/>
      <w:pPr>
        <w:ind w:left="7189" w:hanging="360"/>
      </w:pPr>
      <w:rPr>
        <w:rFonts w:ascii="Wingdings" w:hAnsi="Wingdings" w:hint="default"/>
      </w:rPr>
    </w:lvl>
  </w:abstractNum>
  <w:abstractNum w:abstractNumId="26" w15:restartNumberingAfterBreak="0">
    <w:nsid w:val="31AB23AC"/>
    <w:multiLevelType w:val="multilevel"/>
    <w:tmpl w:val="7B109CB6"/>
    <w:lvl w:ilvl="0">
      <w:start w:val="3"/>
      <w:numFmt w:val="decimal"/>
      <w:lvlText w:val="%1."/>
      <w:lvlJc w:val="left"/>
      <w:pPr>
        <w:ind w:left="540" w:hanging="540"/>
      </w:pPr>
      <w:rPr>
        <w:rFonts w:hint="default"/>
      </w:rPr>
    </w:lvl>
    <w:lvl w:ilvl="1">
      <w:start w:val="2"/>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7" w15:restartNumberingAfterBreak="0">
    <w:nsid w:val="3534579C"/>
    <w:multiLevelType w:val="multilevel"/>
    <w:tmpl w:val="A9048D58"/>
    <w:lvl w:ilvl="0">
      <w:start w:val="14"/>
      <w:numFmt w:val="decimal"/>
      <w:lvlText w:val="%1."/>
      <w:lvlJc w:val="left"/>
      <w:pPr>
        <w:ind w:left="480" w:hanging="480"/>
      </w:pPr>
      <w:rPr>
        <w:rFonts w:hint="default"/>
        <w:color w:val="auto"/>
      </w:rPr>
    </w:lvl>
    <w:lvl w:ilvl="1">
      <w:start w:val="1"/>
      <w:numFmt w:val="decimal"/>
      <w:lvlText w:val="%1.%2."/>
      <w:lvlJc w:val="left"/>
      <w:pPr>
        <w:ind w:left="906" w:hanging="480"/>
      </w:pPr>
      <w:rPr>
        <w:rFonts w:hint="default"/>
        <w:color w:val="auto"/>
      </w:rPr>
    </w:lvl>
    <w:lvl w:ilvl="2">
      <w:start w:val="1"/>
      <w:numFmt w:val="decimal"/>
      <w:lvlText w:val="%1.%2.%3."/>
      <w:lvlJc w:val="left"/>
      <w:pPr>
        <w:ind w:left="1572" w:hanging="720"/>
      </w:pPr>
      <w:rPr>
        <w:rFonts w:hint="default"/>
        <w:color w:val="auto"/>
      </w:rPr>
    </w:lvl>
    <w:lvl w:ilvl="3">
      <w:start w:val="1"/>
      <w:numFmt w:val="decimal"/>
      <w:lvlText w:val="%1.%2.%3.%4."/>
      <w:lvlJc w:val="left"/>
      <w:pPr>
        <w:ind w:left="1998" w:hanging="720"/>
      </w:pPr>
      <w:rPr>
        <w:rFonts w:hint="default"/>
        <w:color w:val="auto"/>
      </w:rPr>
    </w:lvl>
    <w:lvl w:ilvl="4">
      <w:start w:val="1"/>
      <w:numFmt w:val="decimal"/>
      <w:lvlText w:val="%1.%2.%3.%4.%5."/>
      <w:lvlJc w:val="left"/>
      <w:pPr>
        <w:ind w:left="2784" w:hanging="1080"/>
      </w:pPr>
      <w:rPr>
        <w:rFonts w:hint="default"/>
        <w:color w:val="auto"/>
      </w:rPr>
    </w:lvl>
    <w:lvl w:ilvl="5">
      <w:start w:val="1"/>
      <w:numFmt w:val="decimal"/>
      <w:lvlText w:val="%1.%2.%3.%4.%5.%6."/>
      <w:lvlJc w:val="left"/>
      <w:pPr>
        <w:ind w:left="3210" w:hanging="1080"/>
      </w:pPr>
      <w:rPr>
        <w:rFonts w:hint="default"/>
        <w:color w:val="auto"/>
      </w:rPr>
    </w:lvl>
    <w:lvl w:ilvl="6">
      <w:start w:val="1"/>
      <w:numFmt w:val="decimal"/>
      <w:lvlText w:val="%1.%2.%3.%4.%5.%6.%7."/>
      <w:lvlJc w:val="left"/>
      <w:pPr>
        <w:ind w:left="3996" w:hanging="1440"/>
      </w:pPr>
      <w:rPr>
        <w:rFonts w:hint="default"/>
        <w:color w:val="auto"/>
      </w:rPr>
    </w:lvl>
    <w:lvl w:ilvl="7">
      <w:start w:val="1"/>
      <w:numFmt w:val="decimal"/>
      <w:lvlText w:val="%1.%2.%3.%4.%5.%6.%7.%8."/>
      <w:lvlJc w:val="left"/>
      <w:pPr>
        <w:ind w:left="4422" w:hanging="1440"/>
      </w:pPr>
      <w:rPr>
        <w:rFonts w:hint="default"/>
        <w:color w:val="auto"/>
      </w:rPr>
    </w:lvl>
    <w:lvl w:ilvl="8">
      <w:start w:val="1"/>
      <w:numFmt w:val="decimal"/>
      <w:lvlText w:val="%1.%2.%3.%4.%5.%6.%7.%8.%9."/>
      <w:lvlJc w:val="left"/>
      <w:pPr>
        <w:ind w:left="5208" w:hanging="1800"/>
      </w:pPr>
      <w:rPr>
        <w:rFonts w:hint="default"/>
        <w:color w:val="auto"/>
      </w:rPr>
    </w:lvl>
  </w:abstractNum>
  <w:abstractNum w:abstractNumId="28" w15:restartNumberingAfterBreak="0">
    <w:nsid w:val="36022A69"/>
    <w:multiLevelType w:val="hybridMultilevel"/>
    <w:tmpl w:val="5AF03A70"/>
    <w:lvl w:ilvl="0" w:tplc="067C39FA">
      <w:start w:val="1"/>
      <w:numFmt w:val="bullet"/>
      <w:pStyle w:val="11"/>
      <w:lvlText w:val=""/>
      <w:lvlJc w:val="left"/>
      <w:pPr>
        <w:tabs>
          <w:tab w:val="num" w:pos="928"/>
        </w:tabs>
        <w:ind w:left="928" w:hanging="360"/>
      </w:pPr>
      <w:rPr>
        <w:rFonts w:ascii="Symbol" w:hAnsi="Symbol" w:cs="Symbol" w:hint="default"/>
      </w:rPr>
    </w:lvl>
    <w:lvl w:ilvl="1" w:tplc="9F8EAD68">
      <w:start w:val="1"/>
      <w:numFmt w:val="bullet"/>
      <w:lvlText w:val="o"/>
      <w:lvlJc w:val="left"/>
      <w:pPr>
        <w:tabs>
          <w:tab w:val="num" w:pos="1440"/>
        </w:tabs>
        <w:ind w:left="1440" w:hanging="360"/>
      </w:pPr>
      <w:rPr>
        <w:rFonts w:ascii="Courier New" w:hAnsi="Courier New" w:cs="Courier New" w:hint="default"/>
      </w:rPr>
    </w:lvl>
    <w:lvl w:ilvl="2" w:tplc="F1F87780">
      <w:start w:val="1"/>
      <w:numFmt w:val="bullet"/>
      <w:lvlText w:val=""/>
      <w:lvlJc w:val="left"/>
      <w:pPr>
        <w:tabs>
          <w:tab w:val="num" w:pos="2160"/>
        </w:tabs>
        <w:ind w:left="2160" w:hanging="360"/>
      </w:pPr>
      <w:rPr>
        <w:rFonts w:ascii="Wingdings" w:hAnsi="Wingdings" w:cs="Wingdings" w:hint="default"/>
      </w:rPr>
    </w:lvl>
    <w:lvl w:ilvl="3" w:tplc="F46EA576">
      <w:start w:val="1"/>
      <w:numFmt w:val="bullet"/>
      <w:lvlText w:val=""/>
      <w:lvlJc w:val="left"/>
      <w:pPr>
        <w:tabs>
          <w:tab w:val="num" w:pos="2880"/>
        </w:tabs>
        <w:ind w:left="2880" w:hanging="360"/>
      </w:pPr>
      <w:rPr>
        <w:rFonts w:ascii="Symbol" w:hAnsi="Symbol" w:cs="Symbol" w:hint="default"/>
      </w:rPr>
    </w:lvl>
    <w:lvl w:ilvl="4" w:tplc="46B4E374">
      <w:start w:val="1"/>
      <w:numFmt w:val="bullet"/>
      <w:lvlText w:val="o"/>
      <w:lvlJc w:val="left"/>
      <w:pPr>
        <w:tabs>
          <w:tab w:val="num" w:pos="3600"/>
        </w:tabs>
        <w:ind w:left="3600" w:hanging="360"/>
      </w:pPr>
      <w:rPr>
        <w:rFonts w:ascii="Courier New" w:hAnsi="Courier New" w:cs="Courier New" w:hint="default"/>
      </w:rPr>
    </w:lvl>
    <w:lvl w:ilvl="5" w:tplc="56542584">
      <w:start w:val="1"/>
      <w:numFmt w:val="bullet"/>
      <w:lvlText w:val=""/>
      <w:lvlJc w:val="left"/>
      <w:pPr>
        <w:tabs>
          <w:tab w:val="num" w:pos="4320"/>
        </w:tabs>
        <w:ind w:left="4320" w:hanging="360"/>
      </w:pPr>
      <w:rPr>
        <w:rFonts w:ascii="Wingdings" w:hAnsi="Wingdings" w:cs="Wingdings" w:hint="default"/>
      </w:rPr>
    </w:lvl>
    <w:lvl w:ilvl="6" w:tplc="B622EBF2">
      <w:start w:val="1"/>
      <w:numFmt w:val="bullet"/>
      <w:lvlText w:val=""/>
      <w:lvlJc w:val="left"/>
      <w:pPr>
        <w:tabs>
          <w:tab w:val="num" w:pos="5040"/>
        </w:tabs>
        <w:ind w:left="5040" w:hanging="360"/>
      </w:pPr>
      <w:rPr>
        <w:rFonts w:ascii="Symbol" w:hAnsi="Symbol" w:cs="Symbol" w:hint="default"/>
      </w:rPr>
    </w:lvl>
    <w:lvl w:ilvl="7" w:tplc="4D32D238">
      <w:start w:val="1"/>
      <w:numFmt w:val="bullet"/>
      <w:lvlText w:val="o"/>
      <w:lvlJc w:val="left"/>
      <w:pPr>
        <w:tabs>
          <w:tab w:val="num" w:pos="5760"/>
        </w:tabs>
        <w:ind w:left="5760" w:hanging="360"/>
      </w:pPr>
      <w:rPr>
        <w:rFonts w:ascii="Courier New" w:hAnsi="Courier New" w:cs="Courier New" w:hint="default"/>
      </w:rPr>
    </w:lvl>
    <w:lvl w:ilvl="8" w:tplc="3B3032E0">
      <w:start w:val="1"/>
      <w:numFmt w:val="bullet"/>
      <w:lvlText w:val=""/>
      <w:lvlJc w:val="left"/>
      <w:pPr>
        <w:tabs>
          <w:tab w:val="num" w:pos="6480"/>
        </w:tabs>
        <w:ind w:left="6480" w:hanging="360"/>
      </w:pPr>
      <w:rPr>
        <w:rFonts w:ascii="Wingdings" w:hAnsi="Wingdings" w:cs="Wingdings" w:hint="default"/>
      </w:rPr>
    </w:lvl>
  </w:abstractNum>
  <w:abstractNum w:abstractNumId="29" w15:restartNumberingAfterBreak="0">
    <w:nsid w:val="3F21133C"/>
    <w:multiLevelType w:val="multilevel"/>
    <w:tmpl w:val="1EA04BDE"/>
    <w:styleLink w:val="WWNum7"/>
    <w:lvl w:ilvl="0">
      <w:start w:val="1"/>
      <w:numFmt w:val="decimal"/>
      <w:lvlText w:val="%1."/>
      <w:lvlJc w:val="right"/>
      <w:pPr>
        <w:ind w:left="928"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0" w15:restartNumberingAfterBreak="0">
    <w:nsid w:val="42B14279"/>
    <w:multiLevelType w:val="multilevel"/>
    <w:tmpl w:val="4B24FBC0"/>
    <w:lvl w:ilvl="0">
      <w:numFmt w:val="none"/>
      <w:pStyle w:val="ListLegal1"/>
      <w:lvlText w:val=""/>
      <w:lvlJc w:val="left"/>
      <w:pPr>
        <w:tabs>
          <w:tab w:val="num" w:pos="360"/>
        </w:tabs>
      </w:pPr>
    </w:lvl>
    <w:lvl w:ilvl="1">
      <w:start w:val="1"/>
      <w:numFmt w:val="upperRoman"/>
      <w:pStyle w:val="ListLegal2"/>
      <w:isLgl/>
      <w:lvlText w:val="Часть %2."/>
      <w:lvlJc w:val="left"/>
      <w:pPr>
        <w:tabs>
          <w:tab w:val="num" w:pos="1418"/>
        </w:tabs>
        <w:ind w:left="1418" w:hanging="1418"/>
      </w:pPr>
      <w:rPr>
        <w:rFonts w:ascii="Times New Roman" w:hAnsi="Times New Roman" w:hint="default"/>
        <w:b/>
        <w:i w:val="0"/>
        <w:sz w:val="22"/>
      </w:rPr>
    </w:lvl>
    <w:lvl w:ilvl="2">
      <w:start w:val="1"/>
      <w:numFmt w:val="decimal"/>
      <w:pStyle w:val="ListLegal3"/>
      <w:isLgl/>
      <w:lvlText w:val="(%3)"/>
      <w:lvlJc w:val="left"/>
      <w:pPr>
        <w:tabs>
          <w:tab w:val="num" w:pos="1418"/>
        </w:tabs>
        <w:ind w:left="1418" w:hanging="794"/>
      </w:pPr>
      <w:rPr>
        <w:b w:val="0"/>
        <w:i w:val="0"/>
        <w:sz w:val="20"/>
      </w:rPr>
    </w:lvl>
    <w:lvl w:ilvl="3">
      <w:start w:val="1"/>
      <w:numFmt w:val="decimal"/>
      <w:pStyle w:val="ListLegal4"/>
      <w:isLgl/>
      <w:lvlText w:val="%4."/>
      <w:lvlJc w:val="left"/>
      <w:pPr>
        <w:tabs>
          <w:tab w:val="num" w:pos="1928"/>
        </w:tabs>
        <w:ind w:left="1928" w:hanging="511"/>
      </w:pPr>
      <w:rPr>
        <w:rFonts w:hint="default"/>
        <w:b w:val="0"/>
        <w:i w:val="0"/>
      </w:rPr>
    </w:lvl>
    <w:lvl w:ilvl="4">
      <w:start w:val="1"/>
      <w:numFmt w:val="lowerRoman"/>
      <w:lvlText w:val="(%5)"/>
      <w:lvlJc w:val="left"/>
      <w:pPr>
        <w:tabs>
          <w:tab w:val="num" w:pos="2438"/>
        </w:tabs>
        <w:ind w:left="2438" w:hanging="510"/>
      </w:pPr>
      <w:rPr>
        <w:b w:val="0"/>
        <w:i w:val="0"/>
        <w:sz w:val="18"/>
      </w:rPr>
    </w:lvl>
    <w:lvl w:ilvl="5">
      <w:start w:val="1"/>
      <w:numFmt w:val="decimal"/>
      <w:lvlText w:val="(%6)"/>
      <w:lvlJc w:val="left"/>
      <w:pPr>
        <w:tabs>
          <w:tab w:val="num" w:pos="2948"/>
        </w:tabs>
        <w:ind w:left="2948" w:hanging="510"/>
      </w:pPr>
      <w:rPr>
        <w:b w:val="0"/>
        <w:i w:val="0"/>
        <w:sz w:val="20"/>
      </w:r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decimal"/>
      <w:lvlRestart w:val="0"/>
      <w:lvlText w:val="Annex %9"/>
      <w:lvlJc w:val="left"/>
      <w:pPr>
        <w:tabs>
          <w:tab w:val="num" w:pos="1080"/>
        </w:tabs>
        <w:ind w:left="0" w:firstLine="0"/>
      </w:pPr>
      <w:rPr>
        <w:b/>
        <w:i w:val="0"/>
        <w:caps/>
        <w:smallCaps w:val="0"/>
        <w:sz w:val="22"/>
      </w:rPr>
    </w:lvl>
  </w:abstractNum>
  <w:abstractNum w:abstractNumId="31" w15:restartNumberingAfterBreak="0">
    <w:nsid w:val="4C145481"/>
    <w:multiLevelType w:val="multilevel"/>
    <w:tmpl w:val="51661238"/>
    <w:lvl w:ilvl="0">
      <w:start w:val="2"/>
      <w:numFmt w:val="decimal"/>
      <w:lvlText w:val="%1."/>
      <w:lvlJc w:val="left"/>
      <w:pPr>
        <w:ind w:left="540" w:hanging="540"/>
      </w:pPr>
      <w:rPr>
        <w:rFonts w:hint="default"/>
      </w:rPr>
    </w:lvl>
    <w:lvl w:ilvl="1">
      <w:start w:val="8"/>
      <w:numFmt w:val="decimal"/>
      <w:lvlText w:val="%1.%2."/>
      <w:lvlJc w:val="left"/>
      <w:pPr>
        <w:ind w:left="894" w:hanging="54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2" w15:restartNumberingAfterBreak="0">
    <w:nsid w:val="4C5E7160"/>
    <w:multiLevelType w:val="multilevel"/>
    <w:tmpl w:val="77E62AAC"/>
    <w:lvl w:ilvl="0">
      <w:start w:val="4"/>
      <w:numFmt w:val="decimal"/>
      <w:pStyle w:val="12"/>
      <w:lvlText w:val="%1."/>
      <w:lvlJc w:val="center"/>
      <w:pPr>
        <w:tabs>
          <w:tab w:val="num" w:pos="4113"/>
        </w:tabs>
        <w:ind w:left="4113" w:hanging="568"/>
      </w:pPr>
      <w:rPr>
        <w:rFonts w:cs="Times New Roman" w:hint="default"/>
      </w:rPr>
    </w:lvl>
    <w:lvl w:ilvl="1">
      <w:start w:val="1"/>
      <w:numFmt w:val="none"/>
      <w:pStyle w:val="23"/>
      <w:lvlText w:val="4.1."/>
      <w:lvlJc w:val="left"/>
      <w:pPr>
        <w:tabs>
          <w:tab w:val="num" w:pos="1417"/>
        </w:tabs>
        <w:ind w:left="1417" w:hanging="1133"/>
      </w:pPr>
      <w:rPr>
        <w:rFonts w:cs="Times New Roman" w:hint="default"/>
        <w:b w:val="0"/>
      </w:rPr>
    </w:lvl>
    <w:lvl w:ilvl="2">
      <w:start w:val="1"/>
      <w:numFmt w:val="decimal"/>
      <w:pStyle w:val="31"/>
      <w:lvlText w:val="%1.%2.%3."/>
      <w:lvlJc w:val="left"/>
      <w:pPr>
        <w:tabs>
          <w:tab w:val="num" w:pos="1133"/>
        </w:tabs>
        <w:ind w:left="1133" w:hanging="1133"/>
      </w:pPr>
      <w:rPr>
        <w:rFonts w:cs="Times New Roman" w:hint="default"/>
      </w:rPr>
    </w:lvl>
    <w:lvl w:ilvl="3">
      <w:start w:val="1"/>
      <w:numFmt w:val="decimal"/>
      <w:pStyle w:val="41"/>
      <w:lvlText w:val="%1.%2.%3.%4."/>
      <w:lvlJc w:val="left"/>
      <w:pPr>
        <w:tabs>
          <w:tab w:val="num" w:pos="1134"/>
        </w:tabs>
        <w:ind w:left="1134" w:hanging="1134"/>
      </w:pPr>
      <w:rPr>
        <w:rFonts w:cs="Times New Roman" w:hint="default"/>
      </w:rPr>
    </w:lvl>
    <w:lvl w:ilvl="4">
      <w:start w:val="1"/>
      <w:numFmt w:val="lowerLetter"/>
      <w:pStyle w:val="5ABCD"/>
      <w:lvlText w:val="%5)"/>
      <w:lvlJc w:val="left"/>
      <w:pPr>
        <w:tabs>
          <w:tab w:val="num" w:pos="1701"/>
        </w:tabs>
        <w:ind w:left="1701" w:hanging="567"/>
      </w:pPr>
      <w:rPr>
        <w:rFonts w:cs="Times New Roman" w:hint="default"/>
      </w:rPr>
    </w:lvl>
    <w:lvl w:ilvl="5">
      <w:start w:val="1"/>
      <w:numFmt w:val="decimal"/>
      <w:lvlText w:val="%1.%2.%3.%4.%5.%6"/>
      <w:lvlJc w:val="left"/>
      <w:pPr>
        <w:tabs>
          <w:tab w:val="num" w:pos="2593"/>
        </w:tabs>
        <w:ind w:left="2593" w:hanging="1152"/>
      </w:pPr>
      <w:rPr>
        <w:rFonts w:cs="Times New Roman" w:hint="default"/>
      </w:rPr>
    </w:lvl>
    <w:lvl w:ilvl="6">
      <w:start w:val="1"/>
      <w:numFmt w:val="decimal"/>
      <w:lvlText w:val="%1.%2.%3.%4.%5.%6.%7"/>
      <w:lvlJc w:val="left"/>
      <w:pPr>
        <w:tabs>
          <w:tab w:val="num" w:pos="2737"/>
        </w:tabs>
        <w:ind w:left="2737" w:hanging="1296"/>
      </w:pPr>
      <w:rPr>
        <w:rFonts w:cs="Times New Roman" w:hint="default"/>
      </w:rPr>
    </w:lvl>
    <w:lvl w:ilvl="7">
      <w:start w:val="1"/>
      <w:numFmt w:val="decimal"/>
      <w:lvlText w:val="%1.%2.%3.%4.%5.%6.%7.%8"/>
      <w:lvlJc w:val="left"/>
      <w:pPr>
        <w:tabs>
          <w:tab w:val="num" w:pos="2881"/>
        </w:tabs>
        <w:ind w:left="2881" w:hanging="1440"/>
      </w:pPr>
      <w:rPr>
        <w:rFonts w:cs="Times New Roman" w:hint="default"/>
      </w:rPr>
    </w:lvl>
    <w:lvl w:ilvl="8">
      <w:start w:val="1"/>
      <w:numFmt w:val="decimal"/>
      <w:lvlText w:val="%1.%2.%3.%4.%5.%6.%7.%8.%9"/>
      <w:lvlJc w:val="left"/>
      <w:pPr>
        <w:tabs>
          <w:tab w:val="num" w:pos="3025"/>
        </w:tabs>
        <w:ind w:left="3025" w:hanging="1584"/>
      </w:pPr>
      <w:rPr>
        <w:rFonts w:cs="Times New Roman" w:hint="default"/>
      </w:rPr>
    </w:lvl>
  </w:abstractNum>
  <w:abstractNum w:abstractNumId="33" w15:restartNumberingAfterBreak="0">
    <w:nsid w:val="53DE3534"/>
    <w:multiLevelType w:val="multilevel"/>
    <w:tmpl w:val="04190023"/>
    <w:styleLink w:val="a1"/>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4" w15:restartNumberingAfterBreak="0">
    <w:nsid w:val="5FBE3BC8"/>
    <w:multiLevelType w:val="multilevel"/>
    <w:tmpl w:val="C0A047E0"/>
    <w:styleLink w:val="ArticleSection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5" w15:restartNumberingAfterBreak="0">
    <w:nsid w:val="68C46A72"/>
    <w:multiLevelType w:val="hybridMultilevel"/>
    <w:tmpl w:val="937A24B0"/>
    <w:lvl w:ilvl="0" w:tplc="201060AA">
      <w:start w:val="1"/>
      <w:numFmt w:val="bullet"/>
      <w:pStyle w:val="-3"/>
      <w:lvlText w:val=""/>
      <w:lvlJc w:val="left"/>
      <w:pPr>
        <w:tabs>
          <w:tab w:val="num" w:pos="720"/>
        </w:tabs>
        <w:ind w:left="720" w:hanging="360"/>
      </w:pPr>
      <w:rPr>
        <w:rFonts w:ascii="Wingdings" w:hAnsi="Wingdings" w:hint="default"/>
      </w:rPr>
    </w:lvl>
    <w:lvl w:ilvl="1" w:tplc="DCB0EF8C" w:tentative="1">
      <w:start w:val="1"/>
      <w:numFmt w:val="bullet"/>
      <w:lvlText w:val="o"/>
      <w:lvlJc w:val="left"/>
      <w:pPr>
        <w:tabs>
          <w:tab w:val="num" w:pos="1440"/>
        </w:tabs>
        <w:ind w:left="1440" w:hanging="360"/>
      </w:pPr>
      <w:rPr>
        <w:rFonts w:ascii="Courier New" w:hAnsi="Courier New" w:hint="default"/>
      </w:rPr>
    </w:lvl>
    <w:lvl w:ilvl="2" w:tplc="741267E4" w:tentative="1">
      <w:start w:val="1"/>
      <w:numFmt w:val="bullet"/>
      <w:lvlText w:val=""/>
      <w:lvlJc w:val="left"/>
      <w:pPr>
        <w:tabs>
          <w:tab w:val="num" w:pos="2160"/>
        </w:tabs>
        <w:ind w:left="2160" w:hanging="360"/>
      </w:pPr>
      <w:rPr>
        <w:rFonts w:ascii="Wingdings" w:hAnsi="Wingdings" w:hint="default"/>
      </w:rPr>
    </w:lvl>
    <w:lvl w:ilvl="3" w:tplc="1AC417BA" w:tentative="1">
      <w:start w:val="1"/>
      <w:numFmt w:val="bullet"/>
      <w:lvlText w:val=""/>
      <w:lvlJc w:val="left"/>
      <w:pPr>
        <w:tabs>
          <w:tab w:val="num" w:pos="2880"/>
        </w:tabs>
        <w:ind w:left="2880" w:hanging="360"/>
      </w:pPr>
      <w:rPr>
        <w:rFonts w:ascii="Symbol" w:hAnsi="Symbol" w:hint="default"/>
      </w:rPr>
    </w:lvl>
    <w:lvl w:ilvl="4" w:tplc="B1DA6FD8" w:tentative="1">
      <w:start w:val="1"/>
      <w:numFmt w:val="bullet"/>
      <w:lvlText w:val="o"/>
      <w:lvlJc w:val="left"/>
      <w:pPr>
        <w:tabs>
          <w:tab w:val="num" w:pos="3600"/>
        </w:tabs>
        <w:ind w:left="3600" w:hanging="360"/>
      </w:pPr>
      <w:rPr>
        <w:rFonts w:ascii="Courier New" w:hAnsi="Courier New" w:hint="default"/>
      </w:rPr>
    </w:lvl>
    <w:lvl w:ilvl="5" w:tplc="1092EE06">
      <w:start w:val="1"/>
      <w:numFmt w:val="bullet"/>
      <w:lvlText w:val=""/>
      <w:lvlJc w:val="left"/>
      <w:pPr>
        <w:tabs>
          <w:tab w:val="num" w:pos="4320"/>
        </w:tabs>
        <w:ind w:left="4320" w:hanging="360"/>
      </w:pPr>
      <w:rPr>
        <w:rFonts w:ascii="Wingdings" w:hAnsi="Wingdings" w:hint="default"/>
      </w:rPr>
    </w:lvl>
    <w:lvl w:ilvl="6" w:tplc="09EC0488" w:tentative="1">
      <w:start w:val="1"/>
      <w:numFmt w:val="bullet"/>
      <w:lvlText w:val=""/>
      <w:lvlJc w:val="left"/>
      <w:pPr>
        <w:tabs>
          <w:tab w:val="num" w:pos="5040"/>
        </w:tabs>
        <w:ind w:left="5040" w:hanging="360"/>
      </w:pPr>
      <w:rPr>
        <w:rFonts w:ascii="Symbol" w:hAnsi="Symbol" w:hint="default"/>
      </w:rPr>
    </w:lvl>
    <w:lvl w:ilvl="7" w:tplc="3A80C836" w:tentative="1">
      <w:start w:val="1"/>
      <w:numFmt w:val="bullet"/>
      <w:lvlText w:val="o"/>
      <w:lvlJc w:val="left"/>
      <w:pPr>
        <w:tabs>
          <w:tab w:val="num" w:pos="5760"/>
        </w:tabs>
        <w:ind w:left="5760" w:hanging="360"/>
      </w:pPr>
      <w:rPr>
        <w:rFonts w:ascii="Courier New" w:hAnsi="Courier New" w:hint="default"/>
      </w:rPr>
    </w:lvl>
    <w:lvl w:ilvl="8" w:tplc="6BDEAA20"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C9263DD"/>
    <w:multiLevelType w:val="hybridMultilevel"/>
    <w:tmpl w:val="98206F1C"/>
    <w:lvl w:ilvl="0" w:tplc="E0BE7568">
      <w:start w:val="1"/>
      <w:numFmt w:val="decimal"/>
      <w:lvlText w:val="%1."/>
      <w:lvlJc w:val="left"/>
      <w:pPr>
        <w:tabs>
          <w:tab w:val="num" w:pos="843"/>
        </w:tabs>
        <w:ind w:left="843" w:hanging="663"/>
      </w:pPr>
      <w:rPr>
        <w:rFonts w:hint="default"/>
      </w:rPr>
    </w:lvl>
    <w:lvl w:ilvl="1" w:tplc="79C4CD40">
      <w:start w:val="1"/>
      <w:numFmt w:val="bullet"/>
      <w:lvlText w:val=""/>
      <w:lvlJc w:val="left"/>
      <w:pPr>
        <w:tabs>
          <w:tab w:val="num" w:pos="1440"/>
        </w:tabs>
        <w:ind w:left="1440" w:hanging="360"/>
      </w:pPr>
      <w:rPr>
        <w:rFonts w:ascii="Symbol" w:hAnsi="Symbol" w:hint="default"/>
      </w:rPr>
    </w:lvl>
    <w:lvl w:ilvl="2" w:tplc="CDA60D40" w:tentative="1">
      <w:start w:val="1"/>
      <w:numFmt w:val="lowerRoman"/>
      <w:lvlText w:val="%3."/>
      <w:lvlJc w:val="right"/>
      <w:pPr>
        <w:tabs>
          <w:tab w:val="num" w:pos="2160"/>
        </w:tabs>
        <w:ind w:left="2160" w:hanging="180"/>
      </w:pPr>
    </w:lvl>
    <w:lvl w:ilvl="3" w:tplc="9926B516" w:tentative="1">
      <w:start w:val="1"/>
      <w:numFmt w:val="decimal"/>
      <w:lvlText w:val="%4."/>
      <w:lvlJc w:val="left"/>
      <w:pPr>
        <w:tabs>
          <w:tab w:val="num" w:pos="2880"/>
        </w:tabs>
        <w:ind w:left="2880" w:hanging="360"/>
      </w:pPr>
    </w:lvl>
    <w:lvl w:ilvl="4" w:tplc="BE2AC790" w:tentative="1">
      <w:start w:val="1"/>
      <w:numFmt w:val="lowerLetter"/>
      <w:lvlText w:val="%5."/>
      <w:lvlJc w:val="left"/>
      <w:pPr>
        <w:tabs>
          <w:tab w:val="num" w:pos="3600"/>
        </w:tabs>
        <w:ind w:left="3600" w:hanging="360"/>
      </w:pPr>
    </w:lvl>
    <w:lvl w:ilvl="5" w:tplc="7A3EF838" w:tentative="1">
      <w:start w:val="1"/>
      <w:numFmt w:val="lowerRoman"/>
      <w:lvlText w:val="%6."/>
      <w:lvlJc w:val="right"/>
      <w:pPr>
        <w:tabs>
          <w:tab w:val="num" w:pos="4320"/>
        </w:tabs>
        <w:ind w:left="4320" w:hanging="180"/>
      </w:pPr>
    </w:lvl>
    <w:lvl w:ilvl="6" w:tplc="2B024AF8" w:tentative="1">
      <w:start w:val="1"/>
      <w:numFmt w:val="decimal"/>
      <w:lvlText w:val="%7."/>
      <w:lvlJc w:val="left"/>
      <w:pPr>
        <w:tabs>
          <w:tab w:val="num" w:pos="5040"/>
        </w:tabs>
        <w:ind w:left="5040" w:hanging="360"/>
      </w:pPr>
    </w:lvl>
    <w:lvl w:ilvl="7" w:tplc="5F301A0C" w:tentative="1">
      <w:start w:val="1"/>
      <w:numFmt w:val="lowerLetter"/>
      <w:lvlText w:val="%8."/>
      <w:lvlJc w:val="left"/>
      <w:pPr>
        <w:tabs>
          <w:tab w:val="num" w:pos="5760"/>
        </w:tabs>
        <w:ind w:left="5760" w:hanging="360"/>
      </w:pPr>
    </w:lvl>
    <w:lvl w:ilvl="8" w:tplc="AE08EECE" w:tentative="1">
      <w:start w:val="1"/>
      <w:numFmt w:val="lowerRoman"/>
      <w:lvlText w:val="%9."/>
      <w:lvlJc w:val="right"/>
      <w:pPr>
        <w:tabs>
          <w:tab w:val="num" w:pos="6480"/>
        </w:tabs>
        <w:ind w:left="6480" w:hanging="180"/>
      </w:pPr>
    </w:lvl>
  </w:abstractNum>
  <w:abstractNum w:abstractNumId="37" w15:restartNumberingAfterBreak="0">
    <w:nsid w:val="6CF70BC1"/>
    <w:multiLevelType w:val="multilevel"/>
    <w:tmpl w:val="E92E270E"/>
    <w:lvl w:ilvl="0">
      <w:start w:val="1"/>
      <w:numFmt w:val="decimal"/>
      <w:pStyle w:val="13"/>
      <w:lvlText w:val="%1."/>
      <w:lvlJc w:val="left"/>
      <w:pPr>
        <w:tabs>
          <w:tab w:val="num" w:pos="432"/>
        </w:tabs>
        <w:ind w:left="432" w:hanging="432"/>
      </w:pPr>
      <w:rPr>
        <w:rFonts w:hint="default"/>
        <w:b/>
        <w:i w:val="0"/>
      </w:rPr>
    </w:lvl>
    <w:lvl w:ilvl="1">
      <w:start w:val="1"/>
      <w:numFmt w:val="decimal"/>
      <w:pStyle w:val="24"/>
      <w:lvlText w:val="%1.%2"/>
      <w:lvlJc w:val="left"/>
      <w:pPr>
        <w:tabs>
          <w:tab w:val="num" w:pos="1836"/>
        </w:tabs>
        <w:ind w:left="1836" w:hanging="576"/>
      </w:pPr>
      <w:rPr>
        <w:rFonts w:hint="default"/>
      </w:rPr>
    </w:lvl>
    <w:lvl w:ilvl="2">
      <w:start w:val="1"/>
      <w:numFmt w:val="decimal"/>
      <w:pStyle w:val="32"/>
      <w:lvlText w:val="%1.%2.%3"/>
      <w:lvlJc w:val="left"/>
      <w:pPr>
        <w:tabs>
          <w:tab w:val="num" w:pos="947"/>
        </w:tabs>
        <w:ind w:left="720" w:firstLine="0"/>
      </w:pPr>
      <w:rPr>
        <w:rFonts w:hint="default"/>
        <w:sz w:val="20"/>
        <w:szCs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15:restartNumberingAfterBreak="0">
    <w:nsid w:val="6D912FCF"/>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15:restartNumberingAfterBreak="0">
    <w:nsid w:val="6E73003E"/>
    <w:multiLevelType w:val="multilevel"/>
    <w:tmpl w:val="EB7A4838"/>
    <w:lvl w:ilvl="0">
      <w:start w:val="1"/>
      <w:numFmt w:val="decimal"/>
      <w:lvlText w:val="%1."/>
      <w:lvlJc w:val="left"/>
      <w:pPr>
        <w:ind w:left="720" w:hanging="360"/>
      </w:pPr>
      <w:rPr>
        <w:rFonts w:hint="default"/>
      </w:rPr>
    </w:lvl>
    <w:lvl w:ilvl="1">
      <w:start w:val="1"/>
      <w:numFmt w:val="decimal"/>
      <w:isLgl/>
      <w:lvlText w:val="%1.%2."/>
      <w:lvlJc w:val="left"/>
      <w:pPr>
        <w:ind w:left="795" w:hanging="435"/>
      </w:pPr>
      <w:rPr>
        <w:rFonts w:hint="default"/>
        <w:i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741B7194"/>
    <w:multiLevelType w:val="multilevel"/>
    <w:tmpl w:val="0B5C0434"/>
    <w:lvl w:ilvl="0">
      <w:start w:val="1"/>
      <w:numFmt w:val="upperRoman"/>
      <w:lvlText w:val="ЧАСТЬ %1."/>
      <w:lvlJc w:val="left"/>
      <w:pPr>
        <w:tabs>
          <w:tab w:val="num" w:pos="2160"/>
        </w:tabs>
        <w:ind w:left="720" w:hanging="720"/>
      </w:pPr>
      <w:rPr>
        <w:sz w:val="40"/>
        <w:szCs w:val="40"/>
      </w:rPr>
    </w:lvl>
    <w:lvl w:ilvl="1">
      <w:start w:val="1"/>
      <w:numFmt w:val="decimal"/>
      <w:pStyle w:val="a2"/>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1" w15:restartNumberingAfterBreak="0">
    <w:nsid w:val="75E4791F"/>
    <w:multiLevelType w:val="hybridMultilevel"/>
    <w:tmpl w:val="08142422"/>
    <w:lvl w:ilvl="0" w:tplc="3998D7DE">
      <w:start w:val="1"/>
      <w:numFmt w:val="decimal"/>
      <w:lvlText w:val="%1."/>
      <w:lvlJc w:val="left"/>
      <w:pPr>
        <w:ind w:left="720" w:hanging="360"/>
      </w:pPr>
      <w:rPr>
        <w:rFonts w:hint="default"/>
      </w:rPr>
    </w:lvl>
    <w:lvl w:ilvl="1" w:tplc="1AEC47B4" w:tentative="1">
      <w:start w:val="1"/>
      <w:numFmt w:val="lowerLetter"/>
      <w:lvlText w:val="%2."/>
      <w:lvlJc w:val="left"/>
      <w:pPr>
        <w:ind w:left="1440" w:hanging="360"/>
      </w:pPr>
    </w:lvl>
    <w:lvl w:ilvl="2" w:tplc="12AEE2D2" w:tentative="1">
      <w:start w:val="1"/>
      <w:numFmt w:val="lowerRoman"/>
      <w:lvlText w:val="%3."/>
      <w:lvlJc w:val="right"/>
      <w:pPr>
        <w:ind w:left="2160" w:hanging="180"/>
      </w:pPr>
    </w:lvl>
    <w:lvl w:ilvl="3" w:tplc="25069AF4" w:tentative="1">
      <w:start w:val="1"/>
      <w:numFmt w:val="decimal"/>
      <w:lvlText w:val="%4."/>
      <w:lvlJc w:val="left"/>
      <w:pPr>
        <w:ind w:left="2880" w:hanging="360"/>
      </w:pPr>
    </w:lvl>
    <w:lvl w:ilvl="4" w:tplc="2FF08860" w:tentative="1">
      <w:start w:val="1"/>
      <w:numFmt w:val="lowerLetter"/>
      <w:lvlText w:val="%5."/>
      <w:lvlJc w:val="left"/>
      <w:pPr>
        <w:ind w:left="3600" w:hanging="360"/>
      </w:pPr>
    </w:lvl>
    <w:lvl w:ilvl="5" w:tplc="2F706304" w:tentative="1">
      <w:start w:val="1"/>
      <w:numFmt w:val="lowerRoman"/>
      <w:lvlText w:val="%6."/>
      <w:lvlJc w:val="right"/>
      <w:pPr>
        <w:ind w:left="4320" w:hanging="180"/>
      </w:pPr>
    </w:lvl>
    <w:lvl w:ilvl="6" w:tplc="200A7674" w:tentative="1">
      <w:start w:val="1"/>
      <w:numFmt w:val="decimal"/>
      <w:lvlText w:val="%7."/>
      <w:lvlJc w:val="left"/>
      <w:pPr>
        <w:ind w:left="5040" w:hanging="360"/>
      </w:pPr>
    </w:lvl>
    <w:lvl w:ilvl="7" w:tplc="BF3AAA42" w:tentative="1">
      <w:start w:val="1"/>
      <w:numFmt w:val="lowerLetter"/>
      <w:lvlText w:val="%8."/>
      <w:lvlJc w:val="left"/>
      <w:pPr>
        <w:ind w:left="5760" w:hanging="360"/>
      </w:pPr>
    </w:lvl>
    <w:lvl w:ilvl="8" w:tplc="552498CC" w:tentative="1">
      <w:start w:val="1"/>
      <w:numFmt w:val="lowerRoman"/>
      <w:lvlText w:val="%9."/>
      <w:lvlJc w:val="right"/>
      <w:pPr>
        <w:ind w:left="6480" w:hanging="180"/>
      </w:pPr>
    </w:lvl>
  </w:abstractNum>
  <w:abstractNum w:abstractNumId="42" w15:restartNumberingAfterBreak="0">
    <w:nsid w:val="791273B0"/>
    <w:multiLevelType w:val="multilevel"/>
    <w:tmpl w:val="BB4E33B0"/>
    <w:lvl w:ilvl="0">
      <w:start w:val="4"/>
      <w:numFmt w:val="decimal"/>
      <w:lvlText w:val="%1."/>
      <w:lvlJc w:val="left"/>
      <w:pPr>
        <w:ind w:left="2771" w:hanging="360"/>
      </w:pPr>
      <w:rPr>
        <w:rFonts w:hint="default"/>
        <w:b/>
        <w:color w:val="000000"/>
      </w:rPr>
    </w:lvl>
    <w:lvl w:ilvl="1">
      <w:start w:val="1"/>
      <w:numFmt w:val="decimal"/>
      <w:lvlText w:val="%1.%2."/>
      <w:lvlJc w:val="left"/>
      <w:pPr>
        <w:ind w:left="2062" w:hanging="360"/>
      </w:pPr>
      <w:rPr>
        <w:rFonts w:hint="default"/>
        <w:b w:val="0"/>
        <w:i w:val="0"/>
        <w:color w:val="000000"/>
        <w:sz w:val="23"/>
        <w:szCs w:val="23"/>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43" w15:restartNumberingAfterBreak="0">
    <w:nsid w:val="7A450EF8"/>
    <w:multiLevelType w:val="hybridMultilevel"/>
    <w:tmpl w:val="DF1A8220"/>
    <w:lvl w:ilvl="0" w:tplc="61F43DFA">
      <w:start w:val="1"/>
      <w:numFmt w:val="bullet"/>
      <w:lvlText w:val=""/>
      <w:lvlJc w:val="left"/>
      <w:pPr>
        <w:ind w:left="720" w:hanging="360"/>
      </w:pPr>
      <w:rPr>
        <w:rFonts w:ascii="Symbol" w:hAnsi="Symbol" w:hint="default"/>
      </w:rPr>
    </w:lvl>
    <w:lvl w:ilvl="1" w:tplc="1BE22D9C" w:tentative="1">
      <w:start w:val="1"/>
      <w:numFmt w:val="bullet"/>
      <w:lvlText w:val="o"/>
      <w:lvlJc w:val="left"/>
      <w:pPr>
        <w:ind w:left="1440" w:hanging="360"/>
      </w:pPr>
      <w:rPr>
        <w:rFonts w:ascii="Courier New" w:hAnsi="Courier New" w:cs="Courier New" w:hint="default"/>
      </w:rPr>
    </w:lvl>
    <w:lvl w:ilvl="2" w:tplc="2B4C9080" w:tentative="1">
      <w:start w:val="1"/>
      <w:numFmt w:val="bullet"/>
      <w:lvlText w:val=""/>
      <w:lvlJc w:val="left"/>
      <w:pPr>
        <w:ind w:left="2160" w:hanging="360"/>
      </w:pPr>
      <w:rPr>
        <w:rFonts w:ascii="Wingdings" w:hAnsi="Wingdings" w:hint="default"/>
      </w:rPr>
    </w:lvl>
    <w:lvl w:ilvl="3" w:tplc="0D2E02AC" w:tentative="1">
      <w:start w:val="1"/>
      <w:numFmt w:val="bullet"/>
      <w:lvlText w:val=""/>
      <w:lvlJc w:val="left"/>
      <w:pPr>
        <w:ind w:left="2880" w:hanging="360"/>
      </w:pPr>
      <w:rPr>
        <w:rFonts w:ascii="Symbol" w:hAnsi="Symbol" w:hint="default"/>
      </w:rPr>
    </w:lvl>
    <w:lvl w:ilvl="4" w:tplc="F7B20780" w:tentative="1">
      <w:start w:val="1"/>
      <w:numFmt w:val="bullet"/>
      <w:lvlText w:val="o"/>
      <w:lvlJc w:val="left"/>
      <w:pPr>
        <w:ind w:left="3600" w:hanging="360"/>
      </w:pPr>
      <w:rPr>
        <w:rFonts w:ascii="Courier New" w:hAnsi="Courier New" w:cs="Courier New" w:hint="default"/>
      </w:rPr>
    </w:lvl>
    <w:lvl w:ilvl="5" w:tplc="FC34ED32" w:tentative="1">
      <w:start w:val="1"/>
      <w:numFmt w:val="bullet"/>
      <w:lvlText w:val=""/>
      <w:lvlJc w:val="left"/>
      <w:pPr>
        <w:ind w:left="4320" w:hanging="360"/>
      </w:pPr>
      <w:rPr>
        <w:rFonts w:ascii="Wingdings" w:hAnsi="Wingdings" w:hint="default"/>
      </w:rPr>
    </w:lvl>
    <w:lvl w:ilvl="6" w:tplc="26E233F2" w:tentative="1">
      <w:start w:val="1"/>
      <w:numFmt w:val="bullet"/>
      <w:lvlText w:val=""/>
      <w:lvlJc w:val="left"/>
      <w:pPr>
        <w:ind w:left="5040" w:hanging="360"/>
      </w:pPr>
      <w:rPr>
        <w:rFonts w:ascii="Symbol" w:hAnsi="Symbol" w:hint="default"/>
      </w:rPr>
    </w:lvl>
    <w:lvl w:ilvl="7" w:tplc="1E52A836" w:tentative="1">
      <w:start w:val="1"/>
      <w:numFmt w:val="bullet"/>
      <w:lvlText w:val="o"/>
      <w:lvlJc w:val="left"/>
      <w:pPr>
        <w:ind w:left="5760" w:hanging="360"/>
      </w:pPr>
      <w:rPr>
        <w:rFonts w:ascii="Courier New" w:hAnsi="Courier New" w:cs="Courier New" w:hint="default"/>
      </w:rPr>
    </w:lvl>
    <w:lvl w:ilvl="8" w:tplc="CBA8A744" w:tentative="1">
      <w:start w:val="1"/>
      <w:numFmt w:val="bullet"/>
      <w:lvlText w:val=""/>
      <w:lvlJc w:val="left"/>
      <w:pPr>
        <w:ind w:left="6480" w:hanging="360"/>
      </w:pPr>
      <w:rPr>
        <w:rFonts w:ascii="Wingdings" w:hAnsi="Wingdings" w:hint="default"/>
      </w:rPr>
    </w:lvl>
  </w:abstractNum>
  <w:num w:numId="1">
    <w:abstractNumId w:val="31"/>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0"/>
  </w:num>
  <w:num w:numId="12">
    <w:abstractNumId w:val="40"/>
  </w:num>
  <w:num w:numId="13">
    <w:abstractNumId w:val="22"/>
  </w:num>
  <w:num w:numId="14">
    <w:abstractNumId w:val="37"/>
  </w:num>
  <w:num w:numId="15">
    <w:abstractNumId w:val="14"/>
  </w:num>
  <w:num w:numId="16">
    <w:abstractNumId w:val="18"/>
  </w:num>
  <w:num w:numId="17">
    <w:abstractNumId w:val="33"/>
  </w:num>
  <w:num w:numId="18">
    <w:abstractNumId w:val="34"/>
  </w:num>
  <w:num w:numId="19">
    <w:abstractNumId w:val="38"/>
  </w:num>
  <w:num w:numId="20">
    <w:abstractNumId w:val="36"/>
  </w:num>
  <w:num w:numId="21">
    <w:abstractNumId w:val="30"/>
  </w:num>
  <w:num w:numId="22">
    <w:abstractNumId w:val="35"/>
  </w:num>
  <w:num w:numId="23">
    <w:abstractNumId w:val="11"/>
  </w:num>
  <w:num w:numId="24">
    <w:abstractNumId w:val="32"/>
  </w:num>
  <w:num w:numId="25">
    <w:abstractNumId w:val="21"/>
  </w:num>
  <w:num w:numId="26">
    <w:abstractNumId w:val="28"/>
  </w:num>
  <w:num w:numId="27">
    <w:abstractNumId w:val="29"/>
  </w:num>
  <w:num w:numId="28">
    <w:abstractNumId w:val="26"/>
  </w:num>
  <w:num w:numId="29">
    <w:abstractNumId w:val="23"/>
  </w:num>
  <w:num w:numId="30">
    <w:abstractNumId w:val="15"/>
  </w:num>
  <w:num w:numId="31">
    <w:abstractNumId w:val="27"/>
  </w:num>
  <w:num w:numId="32">
    <w:abstractNumId w:val="12"/>
  </w:num>
  <w:num w:numId="33">
    <w:abstractNumId w:val="25"/>
  </w:num>
  <w:num w:numId="34">
    <w:abstractNumId w:val="13"/>
  </w:num>
  <w:num w:numId="35">
    <w:abstractNumId w:val="41"/>
  </w:num>
  <w:num w:numId="36">
    <w:abstractNumId w:val="10"/>
  </w:num>
  <w:num w:numId="37">
    <w:abstractNumId w:val="19"/>
  </w:num>
  <w:num w:numId="38">
    <w:abstractNumId w:val="16"/>
  </w:num>
  <w:num w:numId="39">
    <w:abstractNumId w:val="17"/>
  </w:num>
  <w:num w:numId="40">
    <w:abstractNumId w:val="24"/>
  </w:num>
  <w:num w:numId="41">
    <w:abstractNumId w:val="42"/>
  </w:num>
  <w:num w:numId="42">
    <w:abstractNumId w:val="4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9"/>
  </w:num>
  <w:num w:numId="44">
    <w:abstractNumId w:val="43"/>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66"/>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5DF1"/>
    <w:rsid w:val="0000055C"/>
    <w:rsid w:val="0000372F"/>
    <w:rsid w:val="00005F38"/>
    <w:rsid w:val="0000684B"/>
    <w:rsid w:val="0000725A"/>
    <w:rsid w:val="0001219F"/>
    <w:rsid w:val="0001220D"/>
    <w:rsid w:val="00016226"/>
    <w:rsid w:val="0002179D"/>
    <w:rsid w:val="00022170"/>
    <w:rsid w:val="00023DA7"/>
    <w:rsid w:val="00040B84"/>
    <w:rsid w:val="00043DA5"/>
    <w:rsid w:val="0005354E"/>
    <w:rsid w:val="00055782"/>
    <w:rsid w:val="00063EC2"/>
    <w:rsid w:val="00070583"/>
    <w:rsid w:val="00071CA1"/>
    <w:rsid w:val="00074CAF"/>
    <w:rsid w:val="00082C72"/>
    <w:rsid w:val="00084F7A"/>
    <w:rsid w:val="00085140"/>
    <w:rsid w:val="00087614"/>
    <w:rsid w:val="000879A7"/>
    <w:rsid w:val="000910F5"/>
    <w:rsid w:val="00097764"/>
    <w:rsid w:val="000A1BD6"/>
    <w:rsid w:val="000A28A6"/>
    <w:rsid w:val="000A2EBE"/>
    <w:rsid w:val="000A367A"/>
    <w:rsid w:val="000A40CE"/>
    <w:rsid w:val="000A4D94"/>
    <w:rsid w:val="000A66BE"/>
    <w:rsid w:val="000C2E52"/>
    <w:rsid w:val="000C30D2"/>
    <w:rsid w:val="000C3889"/>
    <w:rsid w:val="000C51F4"/>
    <w:rsid w:val="000C5789"/>
    <w:rsid w:val="000D0B89"/>
    <w:rsid w:val="000D1BD2"/>
    <w:rsid w:val="000D2565"/>
    <w:rsid w:val="000D4443"/>
    <w:rsid w:val="000D64AB"/>
    <w:rsid w:val="000D7D5A"/>
    <w:rsid w:val="000E301C"/>
    <w:rsid w:val="000E3516"/>
    <w:rsid w:val="000F1D78"/>
    <w:rsid w:val="000F22B6"/>
    <w:rsid w:val="000F4B98"/>
    <w:rsid w:val="000F60E6"/>
    <w:rsid w:val="00101458"/>
    <w:rsid w:val="00104567"/>
    <w:rsid w:val="00106BC3"/>
    <w:rsid w:val="001126C5"/>
    <w:rsid w:val="001139BC"/>
    <w:rsid w:val="001205A4"/>
    <w:rsid w:val="00120C3F"/>
    <w:rsid w:val="00121F13"/>
    <w:rsid w:val="00122052"/>
    <w:rsid w:val="00122AAB"/>
    <w:rsid w:val="00123640"/>
    <w:rsid w:val="00133665"/>
    <w:rsid w:val="00145C7E"/>
    <w:rsid w:val="00146C98"/>
    <w:rsid w:val="001503C3"/>
    <w:rsid w:val="00151DAE"/>
    <w:rsid w:val="00153FBE"/>
    <w:rsid w:val="00154BDA"/>
    <w:rsid w:val="00160413"/>
    <w:rsid w:val="001666FC"/>
    <w:rsid w:val="00171E41"/>
    <w:rsid w:val="0017282D"/>
    <w:rsid w:val="001746F0"/>
    <w:rsid w:val="001779D4"/>
    <w:rsid w:val="00190616"/>
    <w:rsid w:val="001A1D07"/>
    <w:rsid w:val="001A279C"/>
    <w:rsid w:val="001B0927"/>
    <w:rsid w:val="001B24B7"/>
    <w:rsid w:val="001B2A58"/>
    <w:rsid w:val="001B40A9"/>
    <w:rsid w:val="001B545F"/>
    <w:rsid w:val="001B7C8D"/>
    <w:rsid w:val="001C1E8B"/>
    <w:rsid w:val="001C6DDD"/>
    <w:rsid w:val="001D4D2A"/>
    <w:rsid w:val="001D5AA8"/>
    <w:rsid w:val="001D7051"/>
    <w:rsid w:val="001E2410"/>
    <w:rsid w:val="001E5674"/>
    <w:rsid w:val="001E719C"/>
    <w:rsid w:val="001F1A4B"/>
    <w:rsid w:val="001F604E"/>
    <w:rsid w:val="002065CE"/>
    <w:rsid w:val="002104A9"/>
    <w:rsid w:val="00212F82"/>
    <w:rsid w:val="00213C12"/>
    <w:rsid w:val="00221544"/>
    <w:rsid w:val="00222664"/>
    <w:rsid w:val="0022354B"/>
    <w:rsid w:val="00235AF4"/>
    <w:rsid w:val="00236375"/>
    <w:rsid w:val="00237708"/>
    <w:rsid w:val="00241015"/>
    <w:rsid w:val="00242035"/>
    <w:rsid w:val="00246C0C"/>
    <w:rsid w:val="00247D47"/>
    <w:rsid w:val="00253A4D"/>
    <w:rsid w:val="002558E9"/>
    <w:rsid w:val="0025661A"/>
    <w:rsid w:val="00256758"/>
    <w:rsid w:val="002619DA"/>
    <w:rsid w:val="00266FBF"/>
    <w:rsid w:val="00292D68"/>
    <w:rsid w:val="002963E4"/>
    <w:rsid w:val="002A24B9"/>
    <w:rsid w:val="002A4D4E"/>
    <w:rsid w:val="002A745A"/>
    <w:rsid w:val="002B740E"/>
    <w:rsid w:val="002C061B"/>
    <w:rsid w:val="002C1311"/>
    <w:rsid w:val="002C4AAC"/>
    <w:rsid w:val="002D0132"/>
    <w:rsid w:val="002D141F"/>
    <w:rsid w:val="002D4DB1"/>
    <w:rsid w:val="002E165A"/>
    <w:rsid w:val="002E2553"/>
    <w:rsid w:val="002E3187"/>
    <w:rsid w:val="002E3EB7"/>
    <w:rsid w:val="002E3F46"/>
    <w:rsid w:val="002E4809"/>
    <w:rsid w:val="002F7655"/>
    <w:rsid w:val="00300A07"/>
    <w:rsid w:val="00317976"/>
    <w:rsid w:val="00335C47"/>
    <w:rsid w:val="00337870"/>
    <w:rsid w:val="00343AF7"/>
    <w:rsid w:val="00345B47"/>
    <w:rsid w:val="0034674A"/>
    <w:rsid w:val="003523A0"/>
    <w:rsid w:val="0036165A"/>
    <w:rsid w:val="003619D2"/>
    <w:rsid w:val="00362AD2"/>
    <w:rsid w:val="00365DD0"/>
    <w:rsid w:val="00371E79"/>
    <w:rsid w:val="00372CEB"/>
    <w:rsid w:val="0037688F"/>
    <w:rsid w:val="00377EB3"/>
    <w:rsid w:val="00386CAC"/>
    <w:rsid w:val="00393277"/>
    <w:rsid w:val="003C40F0"/>
    <w:rsid w:val="003D2C26"/>
    <w:rsid w:val="003D75D8"/>
    <w:rsid w:val="003E1BC3"/>
    <w:rsid w:val="003E205B"/>
    <w:rsid w:val="003E20F4"/>
    <w:rsid w:val="003F2844"/>
    <w:rsid w:val="003F331B"/>
    <w:rsid w:val="00404D73"/>
    <w:rsid w:val="00406472"/>
    <w:rsid w:val="00412025"/>
    <w:rsid w:val="00414999"/>
    <w:rsid w:val="00425DF4"/>
    <w:rsid w:val="00425E18"/>
    <w:rsid w:val="00440733"/>
    <w:rsid w:val="00442A8E"/>
    <w:rsid w:val="00442DD3"/>
    <w:rsid w:val="00443521"/>
    <w:rsid w:val="0045637C"/>
    <w:rsid w:val="004621B0"/>
    <w:rsid w:val="00485841"/>
    <w:rsid w:val="00491EE3"/>
    <w:rsid w:val="00492636"/>
    <w:rsid w:val="00494E45"/>
    <w:rsid w:val="0049649C"/>
    <w:rsid w:val="00497F4F"/>
    <w:rsid w:val="004A271F"/>
    <w:rsid w:val="004A6529"/>
    <w:rsid w:val="004C174B"/>
    <w:rsid w:val="004C5E6D"/>
    <w:rsid w:val="004C5E78"/>
    <w:rsid w:val="004E1D64"/>
    <w:rsid w:val="004E393F"/>
    <w:rsid w:val="004E48CF"/>
    <w:rsid w:val="004E4E35"/>
    <w:rsid w:val="004E5C12"/>
    <w:rsid w:val="004F0A49"/>
    <w:rsid w:val="004F4E9F"/>
    <w:rsid w:val="004F7335"/>
    <w:rsid w:val="004F7C23"/>
    <w:rsid w:val="00501933"/>
    <w:rsid w:val="0051067C"/>
    <w:rsid w:val="00511DCF"/>
    <w:rsid w:val="00512B40"/>
    <w:rsid w:val="00522948"/>
    <w:rsid w:val="00525FBF"/>
    <w:rsid w:val="005263DE"/>
    <w:rsid w:val="00527D84"/>
    <w:rsid w:val="005320D7"/>
    <w:rsid w:val="0053321E"/>
    <w:rsid w:val="00537D24"/>
    <w:rsid w:val="00544B8D"/>
    <w:rsid w:val="005510C1"/>
    <w:rsid w:val="00553A85"/>
    <w:rsid w:val="00554951"/>
    <w:rsid w:val="0055636B"/>
    <w:rsid w:val="005627D9"/>
    <w:rsid w:val="00564F16"/>
    <w:rsid w:val="00565177"/>
    <w:rsid w:val="005748F2"/>
    <w:rsid w:val="005765B8"/>
    <w:rsid w:val="00577739"/>
    <w:rsid w:val="00580532"/>
    <w:rsid w:val="00581361"/>
    <w:rsid w:val="0058164A"/>
    <w:rsid w:val="005830B4"/>
    <w:rsid w:val="00590FC3"/>
    <w:rsid w:val="005930B0"/>
    <w:rsid w:val="005A233C"/>
    <w:rsid w:val="005A24A7"/>
    <w:rsid w:val="005A7B9B"/>
    <w:rsid w:val="005B2374"/>
    <w:rsid w:val="005B4A08"/>
    <w:rsid w:val="005C30A5"/>
    <w:rsid w:val="005C3662"/>
    <w:rsid w:val="005C523D"/>
    <w:rsid w:val="005C6822"/>
    <w:rsid w:val="005D312A"/>
    <w:rsid w:val="005D467D"/>
    <w:rsid w:val="005E7038"/>
    <w:rsid w:val="005F74CB"/>
    <w:rsid w:val="00605439"/>
    <w:rsid w:val="006056F2"/>
    <w:rsid w:val="00607F98"/>
    <w:rsid w:val="00626C59"/>
    <w:rsid w:val="00627396"/>
    <w:rsid w:val="00627A61"/>
    <w:rsid w:val="00636BEC"/>
    <w:rsid w:val="00636ECD"/>
    <w:rsid w:val="00650EC2"/>
    <w:rsid w:val="00662214"/>
    <w:rsid w:val="0067425A"/>
    <w:rsid w:val="00682849"/>
    <w:rsid w:val="006830D6"/>
    <w:rsid w:val="00686DA2"/>
    <w:rsid w:val="006879FA"/>
    <w:rsid w:val="00691796"/>
    <w:rsid w:val="00694489"/>
    <w:rsid w:val="006970C2"/>
    <w:rsid w:val="006A3C9F"/>
    <w:rsid w:val="006A7ADB"/>
    <w:rsid w:val="006B5DAA"/>
    <w:rsid w:val="006C0926"/>
    <w:rsid w:val="006C3D7B"/>
    <w:rsid w:val="006C5BFE"/>
    <w:rsid w:val="006C611D"/>
    <w:rsid w:val="006D3F26"/>
    <w:rsid w:val="006D5BC6"/>
    <w:rsid w:val="006D658A"/>
    <w:rsid w:val="006E6CB8"/>
    <w:rsid w:val="006E7F45"/>
    <w:rsid w:val="00714535"/>
    <w:rsid w:val="0071673D"/>
    <w:rsid w:val="007240A0"/>
    <w:rsid w:val="00731DDB"/>
    <w:rsid w:val="0073683A"/>
    <w:rsid w:val="0074017F"/>
    <w:rsid w:val="007406B6"/>
    <w:rsid w:val="00741ADC"/>
    <w:rsid w:val="0074321B"/>
    <w:rsid w:val="0074363F"/>
    <w:rsid w:val="00744A77"/>
    <w:rsid w:val="00746A1F"/>
    <w:rsid w:val="00746B56"/>
    <w:rsid w:val="00751B5F"/>
    <w:rsid w:val="00752614"/>
    <w:rsid w:val="0075715F"/>
    <w:rsid w:val="00757BF2"/>
    <w:rsid w:val="00765150"/>
    <w:rsid w:val="007707D8"/>
    <w:rsid w:val="0077120A"/>
    <w:rsid w:val="00773E52"/>
    <w:rsid w:val="00774956"/>
    <w:rsid w:val="00775DF1"/>
    <w:rsid w:val="007801B0"/>
    <w:rsid w:val="007821F1"/>
    <w:rsid w:val="00783D6D"/>
    <w:rsid w:val="0079059B"/>
    <w:rsid w:val="0079126D"/>
    <w:rsid w:val="00791D02"/>
    <w:rsid w:val="00792EF8"/>
    <w:rsid w:val="00795049"/>
    <w:rsid w:val="007A2EFE"/>
    <w:rsid w:val="007A4366"/>
    <w:rsid w:val="007A610D"/>
    <w:rsid w:val="007A67D6"/>
    <w:rsid w:val="007A7514"/>
    <w:rsid w:val="007B67AD"/>
    <w:rsid w:val="007C0C79"/>
    <w:rsid w:val="007C1C1E"/>
    <w:rsid w:val="007C3A90"/>
    <w:rsid w:val="007D14A7"/>
    <w:rsid w:val="007D253C"/>
    <w:rsid w:val="007D3C01"/>
    <w:rsid w:val="007D5835"/>
    <w:rsid w:val="007E06D4"/>
    <w:rsid w:val="007E1324"/>
    <w:rsid w:val="007E3612"/>
    <w:rsid w:val="007E5355"/>
    <w:rsid w:val="007E5739"/>
    <w:rsid w:val="007E5D8F"/>
    <w:rsid w:val="007F4C46"/>
    <w:rsid w:val="00800183"/>
    <w:rsid w:val="0080141F"/>
    <w:rsid w:val="00801497"/>
    <w:rsid w:val="00803DFE"/>
    <w:rsid w:val="008072EE"/>
    <w:rsid w:val="008075BA"/>
    <w:rsid w:val="00810DE5"/>
    <w:rsid w:val="00822634"/>
    <w:rsid w:val="00822B2B"/>
    <w:rsid w:val="00823BD0"/>
    <w:rsid w:val="008248E1"/>
    <w:rsid w:val="00832418"/>
    <w:rsid w:val="008372B6"/>
    <w:rsid w:val="008421B0"/>
    <w:rsid w:val="008451DA"/>
    <w:rsid w:val="00845737"/>
    <w:rsid w:val="008469BC"/>
    <w:rsid w:val="00847421"/>
    <w:rsid w:val="00860807"/>
    <w:rsid w:val="00863F1A"/>
    <w:rsid w:val="00865B07"/>
    <w:rsid w:val="0086634C"/>
    <w:rsid w:val="00867F05"/>
    <w:rsid w:val="008724BA"/>
    <w:rsid w:val="0087352F"/>
    <w:rsid w:val="00883C4B"/>
    <w:rsid w:val="00883D24"/>
    <w:rsid w:val="00887D2D"/>
    <w:rsid w:val="008969ED"/>
    <w:rsid w:val="008A035E"/>
    <w:rsid w:val="008A5412"/>
    <w:rsid w:val="008B0B04"/>
    <w:rsid w:val="008B5F5F"/>
    <w:rsid w:val="008B68E4"/>
    <w:rsid w:val="008B7AAD"/>
    <w:rsid w:val="008C78BB"/>
    <w:rsid w:val="008C79E3"/>
    <w:rsid w:val="008D197F"/>
    <w:rsid w:val="008D3819"/>
    <w:rsid w:val="008D6B58"/>
    <w:rsid w:val="008E2D64"/>
    <w:rsid w:val="008E70EF"/>
    <w:rsid w:val="008F067C"/>
    <w:rsid w:val="008F0B67"/>
    <w:rsid w:val="008F25FC"/>
    <w:rsid w:val="008F318E"/>
    <w:rsid w:val="008F3FA5"/>
    <w:rsid w:val="008F7E98"/>
    <w:rsid w:val="00900C23"/>
    <w:rsid w:val="0090355A"/>
    <w:rsid w:val="009107A8"/>
    <w:rsid w:val="0093478D"/>
    <w:rsid w:val="00936AF5"/>
    <w:rsid w:val="00936E16"/>
    <w:rsid w:val="009460EA"/>
    <w:rsid w:val="00950A26"/>
    <w:rsid w:val="00951011"/>
    <w:rsid w:val="0095134F"/>
    <w:rsid w:val="009872BF"/>
    <w:rsid w:val="00991D25"/>
    <w:rsid w:val="009961E7"/>
    <w:rsid w:val="009A0D7D"/>
    <w:rsid w:val="009A0F85"/>
    <w:rsid w:val="009A5715"/>
    <w:rsid w:val="009B3DC5"/>
    <w:rsid w:val="009B4FB4"/>
    <w:rsid w:val="009C2056"/>
    <w:rsid w:val="009C2D06"/>
    <w:rsid w:val="009C4EE5"/>
    <w:rsid w:val="009D1B7A"/>
    <w:rsid w:val="009D3AC3"/>
    <w:rsid w:val="009D42BC"/>
    <w:rsid w:val="009D590E"/>
    <w:rsid w:val="009D5EEF"/>
    <w:rsid w:val="009E7AF8"/>
    <w:rsid w:val="009F06BA"/>
    <w:rsid w:val="009F24E9"/>
    <w:rsid w:val="00A03665"/>
    <w:rsid w:val="00A061E8"/>
    <w:rsid w:val="00A079A8"/>
    <w:rsid w:val="00A07E44"/>
    <w:rsid w:val="00A12B18"/>
    <w:rsid w:val="00A15327"/>
    <w:rsid w:val="00A1625E"/>
    <w:rsid w:val="00A1718A"/>
    <w:rsid w:val="00A20C67"/>
    <w:rsid w:val="00A23E87"/>
    <w:rsid w:val="00A305FF"/>
    <w:rsid w:val="00A332BE"/>
    <w:rsid w:val="00A37704"/>
    <w:rsid w:val="00A400FD"/>
    <w:rsid w:val="00A422D1"/>
    <w:rsid w:val="00A44988"/>
    <w:rsid w:val="00A462F4"/>
    <w:rsid w:val="00A5699B"/>
    <w:rsid w:val="00A60EDA"/>
    <w:rsid w:val="00A614F8"/>
    <w:rsid w:val="00A6158E"/>
    <w:rsid w:val="00A64F25"/>
    <w:rsid w:val="00A706B2"/>
    <w:rsid w:val="00A71CD6"/>
    <w:rsid w:val="00A85100"/>
    <w:rsid w:val="00A860C6"/>
    <w:rsid w:val="00A94E6A"/>
    <w:rsid w:val="00A95FF6"/>
    <w:rsid w:val="00A970FE"/>
    <w:rsid w:val="00AA6D5B"/>
    <w:rsid w:val="00AB0357"/>
    <w:rsid w:val="00AB2337"/>
    <w:rsid w:val="00AB6E68"/>
    <w:rsid w:val="00AC2AE3"/>
    <w:rsid w:val="00AC5CD1"/>
    <w:rsid w:val="00AC75A6"/>
    <w:rsid w:val="00AC7EC8"/>
    <w:rsid w:val="00AC7FB9"/>
    <w:rsid w:val="00AD0893"/>
    <w:rsid w:val="00AD183D"/>
    <w:rsid w:val="00AD2BAF"/>
    <w:rsid w:val="00AD6AD7"/>
    <w:rsid w:val="00AD70F8"/>
    <w:rsid w:val="00AE4C14"/>
    <w:rsid w:val="00AE5A16"/>
    <w:rsid w:val="00AE777B"/>
    <w:rsid w:val="00AE7F4B"/>
    <w:rsid w:val="00AF0EAC"/>
    <w:rsid w:val="00AF2713"/>
    <w:rsid w:val="00AF3E75"/>
    <w:rsid w:val="00AF490D"/>
    <w:rsid w:val="00B01373"/>
    <w:rsid w:val="00B10083"/>
    <w:rsid w:val="00B11EF7"/>
    <w:rsid w:val="00B12C92"/>
    <w:rsid w:val="00B1429A"/>
    <w:rsid w:val="00B14427"/>
    <w:rsid w:val="00B30F1D"/>
    <w:rsid w:val="00B3249A"/>
    <w:rsid w:val="00B36B41"/>
    <w:rsid w:val="00B413C5"/>
    <w:rsid w:val="00B55792"/>
    <w:rsid w:val="00B55C77"/>
    <w:rsid w:val="00B575FB"/>
    <w:rsid w:val="00B6416B"/>
    <w:rsid w:val="00B72F19"/>
    <w:rsid w:val="00B74E08"/>
    <w:rsid w:val="00B83532"/>
    <w:rsid w:val="00B86C46"/>
    <w:rsid w:val="00B876BB"/>
    <w:rsid w:val="00B87B08"/>
    <w:rsid w:val="00BA0AF4"/>
    <w:rsid w:val="00BA2AAE"/>
    <w:rsid w:val="00BB5A89"/>
    <w:rsid w:val="00BC0ECB"/>
    <w:rsid w:val="00BC11E5"/>
    <w:rsid w:val="00BC28E4"/>
    <w:rsid w:val="00BD1265"/>
    <w:rsid w:val="00BE2695"/>
    <w:rsid w:val="00BE75E0"/>
    <w:rsid w:val="00BF0B55"/>
    <w:rsid w:val="00BF152D"/>
    <w:rsid w:val="00BF3A01"/>
    <w:rsid w:val="00C0132B"/>
    <w:rsid w:val="00C019AC"/>
    <w:rsid w:val="00C07F9A"/>
    <w:rsid w:val="00C13505"/>
    <w:rsid w:val="00C15284"/>
    <w:rsid w:val="00C173D0"/>
    <w:rsid w:val="00C21A22"/>
    <w:rsid w:val="00C22B69"/>
    <w:rsid w:val="00C27106"/>
    <w:rsid w:val="00C3057D"/>
    <w:rsid w:val="00C32A71"/>
    <w:rsid w:val="00C40714"/>
    <w:rsid w:val="00C46CDC"/>
    <w:rsid w:val="00C56B13"/>
    <w:rsid w:val="00C612D4"/>
    <w:rsid w:val="00C7373E"/>
    <w:rsid w:val="00C74E80"/>
    <w:rsid w:val="00C81BAF"/>
    <w:rsid w:val="00C81FD5"/>
    <w:rsid w:val="00C832A0"/>
    <w:rsid w:val="00C86BA6"/>
    <w:rsid w:val="00C945E5"/>
    <w:rsid w:val="00C96BDF"/>
    <w:rsid w:val="00C9725A"/>
    <w:rsid w:val="00C97E7E"/>
    <w:rsid w:val="00CA1AA9"/>
    <w:rsid w:val="00CA7A74"/>
    <w:rsid w:val="00CA7F8D"/>
    <w:rsid w:val="00CB6062"/>
    <w:rsid w:val="00CC51B0"/>
    <w:rsid w:val="00CD7DE1"/>
    <w:rsid w:val="00CF61A6"/>
    <w:rsid w:val="00D010BB"/>
    <w:rsid w:val="00D014D2"/>
    <w:rsid w:val="00D02AF4"/>
    <w:rsid w:val="00D02F33"/>
    <w:rsid w:val="00D05BCD"/>
    <w:rsid w:val="00D078A6"/>
    <w:rsid w:val="00D07FDA"/>
    <w:rsid w:val="00D24AB0"/>
    <w:rsid w:val="00D316C0"/>
    <w:rsid w:val="00D377F2"/>
    <w:rsid w:val="00D521F0"/>
    <w:rsid w:val="00D76EA5"/>
    <w:rsid w:val="00D857BE"/>
    <w:rsid w:val="00D9369F"/>
    <w:rsid w:val="00DA0651"/>
    <w:rsid w:val="00DA1F20"/>
    <w:rsid w:val="00DA1FF7"/>
    <w:rsid w:val="00DA26DE"/>
    <w:rsid w:val="00DA4BF7"/>
    <w:rsid w:val="00DB67CF"/>
    <w:rsid w:val="00DB7C49"/>
    <w:rsid w:val="00DC10D3"/>
    <w:rsid w:val="00DC10D6"/>
    <w:rsid w:val="00DC35B1"/>
    <w:rsid w:val="00DC388F"/>
    <w:rsid w:val="00DD0631"/>
    <w:rsid w:val="00DD1BE2"/>
    <w:rsid w:val="00DD44EB"/>
    <w:rsid w:val="00DD6FEF"/>
    <w:rsid w:val="00DD7EFE"/>
    <w:rsid w:val="00DE1013"/>
    <w:rsid w:val="00DE3900"/>
    <w:rsid w:val="00DE3E13"/>
    <w:rsid w:val="00DE3FAB"/>
    <w:rsid w:val="00DF0AFC"/>
    <w:rsid w:val="00DF19D7"/>
    <w:rsid w:val="00E03927"/>
    <w:rsid w:val="00E0427B"/>
    <w:rsid w:val="00E072E6"/>
    <w:rsid w:val="00E130AA"/>
    <w:rsid w:val="00E13DE6"/>
    <w:rsid w:val="00E16853"/>
    <w:rsid w:val="00E20D8F"/>
    <w:rsid w:val="00E26533"/>
    <w:rsid w:val="00E2743C"/>
    <w:rsid w:val="00E30D4A"/>
    <w:rsid w:val="00E40E9C"/>
    <w:rsid w:val="00E43CA9"/>
    <w:rsid w:val="00E464D6"/>
    <w:rsid w:val="00E46E72"/>
    <w:rsid w:val="00E503B3"/>
    <w:rsid w:val="00E524AC"/>
    <w:rsid w:val="00E62B6F"/>
    <w:rsid w:val="00E63EBB"/>
    <w:rsid w:val="00E6575C"/>
    <w:rsid w:val="00E6773F"/>
    <w:rsid w:val="00E7557C"/>
    <w:rsid w:val="00E825EF"/>
    <w:rsid w:val="00E828E6"/>
    <w:rsid w:val="00E83689"/>
    <w:rsid w:val="00E86B94"/>
    <w:rsid w:val="00E96097"/>
    <w:rsid w:val="00EA0947"/>
    <w:rsid w:val="00EA0B52"/>
    <w:rsid w:val="00EA199F"/>
    <w:rsid w:val="00EA688B"/>
    <w:rsid w:val="00EB007D"/>
    <w:rsid w:val="00EB29FF"/>
    <w:rsid w:val="00EC1EB7"/>
    <w:rsid w:val="00EC3D55"/>
    <w:rsid w:val="00EC4525"/>
    <w:rsid w:val="00EC58C4"/>
    <w:rsid w:val="00EC707C"/>
    <w:rsid w:val="00EE71B1"/>
    <w:rsid w:val="00EF0D0E"/>
    <w:rsid w:val="00EF103F"/>
    <w:rsid w:val="00EF24D2"/>
    <w:rsid w:val="00EF3325"/>
    <w:rsid w:val="00EF513C"/>
    <w:rsid w:val="00EF599D"/>
    <w:rsid w:val="00EF6090"/>
    <w:rsid w:val="00F00EEF"/>
    <w:rsid w:val="00F02C8F"/>
    <w:rsid w:val="00F05476"/>
    <w:rsid w:val="00F126BB"/>
    <w:rsid w:val="00F1366B"/>
    <w:rsid w:val="00F14F59"/>
    <w:rsid w:val="00F1649C"/>
    <w:rsid w:val="00F26CCD"/>
    <w:rsid w:val="00F354D5"/>
    <w:rsid w:val="00F408B4"/>
    <w:rsid w:val="00F459D1"/>
    <w:rsid w:val="00F602E0"/>
    <w:rsid w:val="00F668DD"/>
    <w:rsid w:val="00F6762B"/>
    <w:rsid w:val="00F76165"/>
    <w:rsid w:val="00F77EF9"/>
    <w:rsid w:val="00F85CB7"/>
    <w:rsid w:val="00F919D5"/>
    <w:rsid w:val="00F92B12"/>
    <w:rsid w:val="00F92CF8"/>
    <w:rsid w:val="00FA0082"/>
    <w:rsid w:val="00FA083D"/>
    <w:rsid w:val="00FA3AAB"/>
    <w:rsid w:val="00FA5486"/>
    <w:rsid w:val="00FA5677"/>
    <w:rsid w:val="00FA6753"/>
    <w:rsid w:val="00FB0895"/>
    <w:rsid w:val="00FB098D"/>
    <w:rsid w:val="00FB1FE3"/>
    <w:rsid w:val="00FB2A9A"/>
    <w:rsid w:val="00FC1C74"/>
    <w:rsid w:val="00FC4077"/>
    <w:rsid w:val="00FD42BC"/>
    <w:rsid w:val="00FD4B1B"/>
    <w:rsid w:val="00FD67E9"/>
    <w:rsid w:val="00FD78B7"/>
    <w:rsid w:val="00FD7BF8"/>
    <w:rsid w:val="00FE1816"/>
    <w:rsid w:val="00FE7477"/>
    <w:rsid w:val="00FE759F"/>
    <w:rsid w:val="00FF5C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66"/>
    <o:shapelayout v:ext="edit">
      <o:idmap v:ext="edit" data="1"/>
    </o:shapelayout>
  </w:shapeDefaults>
  <w:decimalSymbol w:val=","/>
  <w:listSeparator w:val=";"/>
  <w14:docId w14:val="31ABFA5C"/>
  <w15:chartTrackingRefBased/>
  <w15:docId w15:val="{68ED2835-E911-4288-9166-DA1C8FC47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iPriority="99" w:unhideWhenUsed="1"/>
    <w:lsdException w:name="HTML Address" w:semiHidden="1" w:unhideWhenUsed="1"/>
    <w:lsdException w:name="HTML Cite" w:semiHidden="1" w:uiPriority="99" w:unhideWhenUsed="1"/>
    <w:lsdException w:name="HTML Code" w:semiHidden="1" w:unhideWhenUsed="1"/>
    <w:lsdException w:name="HTML Definition" w:semiHidden="1" w:uiPriority="99"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1139BC"/>
  </w:style>
  <w:style w:type="paragraph" w:styleId="14">
    <w:name w:val="heading 1"/>
    <w:aliases w:val="Document Header1,H1,Ðàçäåë,Б1,Б11,Введение...,Заголовок 1 Знак Знак Знак Знак,Заголовок 1 Знак Знак Знак1,Заголовок 1 Знак Знак1 Знак Знак,Заголовок 1 Знак Знак2 Знак,Заголовок 1 Знак1 Знак Знак,Заголовок 1 Знак1 Знак1,Заголовок 1 Знак2 Знак"/>
    <w:basedOn w:val="a3"/>
    <w:next w:val="a3"/>
    <w:link w:val="15"/>
    <w:qFormat/>
    <w:rsid w:val="006970C2"/>
    <w:pPr>
      <w:keepNext/>
      <w:keepLines/>
      <w:tabs>
        <w:tab w:val="num" w:pos="360"/>
      </w:tabs>
      <w:spacing w:before="240" w:after="0"/>
      <w:outlineLvl w:val="0"/>
    </w:pPr>
    <w:rPr>
      <w:rFonts w:asciiTheme="majorHAnsi" w:eastAsiaTheme="majorEastAsia" w:hAnsiTheme="majorHAnsi" w:cstheme="majorBidi"/>
      <w:color w:val="2E74B5" w:themeColor="accent1" w:themeShade="BF"/>
      <w:sz w:val="32"/>
      <w:szCs w:val="32"/>
    </w:rPr>
  </w:style>
  <w:style w:type="paragraph" w:styleId="25">
    <w:name w:val="heading 2"/>
    <w:aliases w:val="2,2 Знак,22,CHS,H2,H2 Знак,H2-Heading 2,H21,HD2,Header2,Heading 2 Hidden,Level 2 Topic Heading,Major,Numbered text 3,RTC,h2,heading 2,heading2,iz2,l2,list2,Б2,Заголовок 2 Знак Знак,Заголовок 2 Знак1,Заголовок 21,Раздел Знак"/>
    <w:basedOn w:val="a3"/>
    <w:next w:val="a3"/>
    <w:link w:val="26"/>
    <w:qFormat/>
    <w:rsid w:val="006970C2"/>
    <w:pPr>
      <w:keepNext/>
      <w:keepLines/>
      <w:numPr>
        <w:ilvl w:val="1"/>
        <w:numId w:val="13"/>
      </w:numPr>
      <w:spacing w:before="40" w:after="0"/>
      <w:ind w:left="0" w:firstLine="0"/>
      <w:outlineLvl w:val="1"/>
    </w:pPr>
    <w:rPr>
      <w:rFonts w:asciiTheme="majorHAnsi" w:eastAsiaTheme="majorEastAsia" w:hAnsiTheme="majorHAnsi" w:cstheme="majorBidi"/>
      <w:color w:val="2E74B5" w:themeColor="accent1" w:themeShade="BF"/>
      <w:sz w:val="26"/>
      <w:szCs w:val="26"/>
    </w:rPr>
  </w:style>
  <w:style w:type="paragraph" w:styleId="33">
    <w:name w:val="heading 3"/>
    <w:basedOn w:val="a3"/>
    <w:next w:val="a3"/>
    <w:link w:val="34"/>
    <w:qFormat/>
    <w:rsid w:val="006970C2"/>
    <w:pPr>
      <w:keepNext/>
      <w:keepLines/>
      <w:numPr>
        <w:ilvl w:val="2"/>
        <w:numId w:val="13"/>
      </w:numPr>
      <w:spacing w:before="40" w:after="0"/>
      <w:ind w:left="720" w:hanging="432"/>
      <w:outlineLvl w:val="2"/>
    </w:pPr>
    <w:rPr>
      <w:rFonts w:asciiTheme="majorHAnsi" w:eastAsiaTheme="majorEastAsia" w:hAnsiTheme="majorHAnsi" w:cstheme="majorBidi"/>
      <w:color w:val="1F4D78" w:themeColor="accent1" w:themeShade="7F"/>
      <w:sz w:val="24"/>
      <w:szCs w:val="24"/>
    </w:rPr>
  </w:style>
  <w:style w:type="paragraph" w:styleId="42">
    <w:name w:val="heading 4"/>
    <w:basedOn w:val="a3"/>
    <w:next w:val="a3"/>
    <w:link w:val="43"/>
    <w:qFormat/>
    <w:rsid w:val="006970C2"/>
    <w:pPr>
      <w:keepNext/>
      <w:keepLines/>
      <w:numPr>
        <w:ilvl w:val="3"/>
        <w:numId w:val="13"/>
      </w:numPr>
      <w:spacing w:before="40" w:after="0"/>
      <w:ind w:left="864" w:hanging="144"/>
      <w:outlineLvl w:val="3"/>
    </w:pPr>
    <w:rPr>
      <w:rFonts w:asciiTheme="majorHAnsi" w:eastAsiaTheme="majorEastAsia" w:hAnsiTheme="majorHAnsi" w:cstheme="majorBidi"/>
      <w:i/>
      <w:iCs/>
      <w:color w:val="2E74B5" w:themeColor="accent1" w:themeShade="BF"/>
    </w:rPr>
  </w:style>
  <w:style w:type="paragraph" w:styleId="51">
    <w:name w:val="heading 5"/>
    <w:basedOn w:val="a3"/>
    <w:next w:val="a3"/>
    <w:link w:val="52"/>
    <w:qFormat/>
    <w:rsid w:val="006970C2"/>
    <w:pPr>
      <w:keepNext/>
      <w:keepLines/>
      <w:numPr>
        <w:ilvl w:val="4"/>
        <w:numId w:val="13"/>
      </w:numPr>
      <w:spacing w:before="40" w:after="0"/>
      <w:ind w:left="1008" w:hanging="432"/>
      <w:outlineLvl w:val="4"/>
    </w:pPr>
    <w:rPr>
      <w:rFonts w:asciiTheme="majorHAnsi" w:eastAsiaTheme="majorEastAsia" w:hAnsiTheme="majorHAnsi" w:cstheme="majorBidi"/>
      <w:color w:val="2E74B5" w:themeColor="accent1" w:themeShade="BF"/>
    </w:rPr>
  </w:style>
  <w:style w:type="paragraph" w:styleId="6">
    <w:name w:val="heading 6"/>
    <w:basedOn w:val="a3"/>
    <w:next w:val="a3"/>
    <w:link w:val="60"/>
    <w:qFormat/>
    <w:rsid w:val="006970C2"/>
    <w:pPr>
      <w:keepNext/>
      <w:keepLines/>
      <w:numPr>
        <w:ilvl w:val="5"/>
        <w:numId w:val="13"/>
      </w:numPr>
      <w:spacing w:before="40" w:after="0"/>
      <w:ind w:left="1152" w:hanging="432"/>
      <w:outlineLvl w:val="5"/>
    </w:pPr>
    <w:rPr>
      <w:rFonts w:asciiTheme="majorHAnsi" w:eastAsiaTheme="majorEastAsia" w:hAnsiTheme="majorHAnsi" w:cstheme="majorBidi"/>
      <w:color w:val="1F4D78" w:themeColor="accent1" w:themeShade="7F"/>
    </w:rPr>
  </w:style>
  <w:style w:type="paragraph" w:styleId="7">
    <w:name w:val="heading 7"/>
    <w:aliases w:val="level1-noHeading,level1noheading"/>
    <w:basedOn w:val="a3"/>
    <w:next w:val="a3"/>
    <w:link w:val="70"/>
    <w:qFormat/>
    <w:rsid w:val="006970C2"/>
    <w:pPr>
      <w:keepNext/>
      <w:keepLines/>
      <w:numPr>
        <w:ilvl w:val="6"/>
        <w:numId w:val="13"/>
      </w:numPr>
      <w:spacing w:before="40" w:after="0"/>
      <w:ind w:left="1296" w:hanging="288"/>
      <w:outlineLvl w:val="6"/>
    </w:pPr>
    <w:rPr>
      <w:rFonts w:asciiTheme="majorHAnsi" w:eastAsiaTheme="majorEastAsia" w:hAnsiTheme="majorHAnsi" w:cstheme="majorBidi"/>
      <w:i/>
      <w:iCs/>
      <w:color w:val="1F4D78" w:themeColor="accent1" w:themeShade="7F"/>
    </w:rPr>
  </w:style>
  <w:style w:type="paragraph" w:styleId="8">
    <w:name w:val="heading 8"/>
    <w:basedOn w:val="a3"/>
    <w:next w:val="a3"/>
    <w:link w:val="80"/>
    <w:qFormat/>
    <w:rsid w:val="006970C2"/>
    <w:pPr>
      <w:keepNext/>
      <w:keepLines/>
      <w:numPr>
        <w:ilvl w:val="7"/>
        <w:numId w:val="13"/>
      </w:numPr>
      <w:spacing w:before="40" w:after="0"/>
      <w:ind w:left="1440" w:hanging="432"/>
      <w:outlineLvl w:val="7"/>
    </w:pPr>
    <w:rPr>
      <w:rFonts w:asciiTheme="majorHAnsi" w:eastAsiaTheme="majorEastAsia" w:hAnsiTheme="majorHAnsi" w:cstheme="majorBidi"/>
      <w:color w:val="272727" w:themeColor="text1" w:themeTint="D8"/>
      <w:sz w:val="21"/>
      <w:szCs w:val="21"/>
    </w:rPr>
  </w:style>
  <w:style w:type="paragraph" w:styleId="9">
    <w:name w:val="heading 9"/>
    <w:basedOn w:val="a3"/>
    <w:next w:val="a3"/>
    <w:link w:val="90"/>
    <w:qFormat/>
    <w:rsid w:val="006970C2"/>
    <w:pPr>
      <w:keepNext/>
      <w:keepLines/>
      <w:numPr>
        <w:ilvl w:val="8"/>
        <w:numId w:val="13"/>
      </w:numPr>
      <w:spacing w:before="40" w:after="0"/>
      <w:ind w:left="1584" w:hanging="144"/>
      <w:outlineLvl w:val="8"/>
    </w:pPr>
    <w:rPr>
      <w:rFonts w:asciiTheme="majorHAnsi" w:eastAsiaTheme="majorEastAsia" w:hAnsiTheme="majorHAnsi" w:cstheme="majorBidi"/>
      <w:i/>
      <w:iCs/>
      <w:color w:val="272727" w:themeColor="text1" w:themeTint="D8"/>
      <w:sz w:val="21"/>
      <w:szCs w:val="21"/>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List Paragraph"/>
    <w:aliases w:val="????,????1,?????1,Bullet List,Bulletr List Paragraph,Colorful List - Accent 11,FooterText,List Paragraph11,List Paragraph2,List Paragraph_0,Lists,Paragraphe de liste1,Parágrafo da Lista1,Párrafo de lista1,lp1,numbered,リスト段落1,列出段落,列出段落1"/>
    <w:basedOn w:val="a3"/>
    <w:link w:val="a8"/>
    <w:uiPriority w:val="34"/>
    <w:qFormat/>
    <w:rsid w:val="00247D47"/>
    <w:pPr>
      <w:ind w:left="720"/>
      <w:contextualSpacing/>
    </w:pPr>
  </w:style>
  <w:style w:type="character" w:customStyle="1" w:styleId="extended-textshort">
    <w:name w:val="extended-text__short"/>
    <w:basedOn w:val="a4"/>
    <w:rsid w:val="00247D47"/>
  </w:style>
  <w:style w:type="paragraph" w:customStyle="1" w:styleId="ConsPlusNormal">
    <w:name w:val="ConsPlusNormal"/>
    <w:rsid w:val="00BE2695"/>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styleId="a9">
    <w:name w:val="Hyperlink"/>
    <w:basedOn w:val="a4"/>
    <w:uiPriority w:val="99"/>
    <w:unhideWhenUsed/>
    <w:rsid w:val="007406B6"/>
    <w:rPr>
      <w:color w:val="0563C1" w:themeColor="hyperlink"/>
      <w:u w:val="single"/>
    </w:rPr>
  </w:style>
  <w:style w:type="paragraph" w:styleId="aa">
    <w:name w:val="Normal (Web)"/>
    <w:aliases w:val="Знак Знак Знак Знак Знак,Знак Знак Знак1 Знак Знак1,Знак Знак1 Знак,Обычный (веб) Знак Знак,Обычный (веб) Знак Знак Знак,Обычный (веб) Знак Знак Знак Знак,Обычный (веб)1"/>
    <w:basedOn w:val="a3"/>
    <w:link w:val="ab"/>
    <w:uiPriority w:val="99"/>
    <w:unhideWhenUsed/>
    <w:qFormat/>
    <w:rsid w:val="001D7051"/>
    <w:rPr>
      <w:rFonts w:ascii="Times New Roman" w:hAnsi="Times New Roman" w:cs="Times New Roman"/>
      <w:sz w:val="24"/>
      <w:szCs w:val="24"/>
    </w:rPr>
  </w:style>
  <w:style w:type="paragraph" w:styleId="ac">
    <w:name w:val="header"/>
    <w:basedOn w:val="a3"/>
    <w:link w:val="ad"/>
    <w:rsid w:val="00DD7EFE"/>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d">
    <w:name w:val="Верхний колонтитул Знак"/>
    <w:basedOn w:val="a4"/>
    <w:link w:val="ac"/>
    <w:rsid w:val="00DD7EFE"/>
    <w:rPr>
      <w:rFonts w:ascii="Times New Roman" w:eastAsia="Times New Roman" w:hAnsi="Times New Roman" w:cs="Times New Roman"/>
      <w:sz w:val="24"/>
      <w:szCs w:val="24"/>
      <w:lang w:eastAsia="ru-RU"/>
    </w:rPr>
  </w:style>
  <w:style w:type="paragraph" w:customStyle="1" w:styleId="16">
    <w:name w:val="1"/>
    <w:basedOn w:val="a3"/>
    <w:next w:val="ae"/>
    <w:link w:val="17"/>
    <w:qFormat/>
    <w:rsid w:val="00DD7EFE"/>
    <w:pPr>
      <w:spacing w:before="240" w:after="60" w:line="240" w:lineRule="auto"/>
      <w:jc w:val="center"/>
      <w:outlineLvl w:val="0"/>
    </w:pPr>
    <w:rPr>
      <w:rFonts w:ascii="Arial" w:hAnsi="Arial"/>
      <w:b/>
      <w:kern w:val="28"/>
      <w:sz w:val="32"/>
    </w:rPr>
  </w:style>
  <w:style w:type="character" w:customStyle="1" w:styleId="17">
    <w:name w:val="Название Знак1"/>
    <w:link w:val="16"/>
    <w:rsid w:val="00DD7EFE"/>
    <w:rPr>
      <w:rFonts w:ascii="Arial" w:hAnsi="Arial"/>
      <w:b/>
      <w:kern w:val="28"/>
      <w:sz w:val="32"/>
    </w:rPr>
  </w:style>
  <w:style w:type="paragraph" w:customStyle="1" w:styleId="western">
    <w:name w:val="western"/>
    <w:basedOn w:val="a3"/>
    <w:rsid w:val="00DD7EF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e">
    <w:name w:val="Title"/>
    <w:basedOn w:val="a3"/>
    <w:next w:val="a3"/>
    <w:link w:val="af"/>
    <w:qFormat/>
    <w:rsid w:val="00DD7EF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
    <w:name w:val="Заголовок Знак"/>
    <w:basedOn w:val="a4"/>
    <w:link w:val="ae"/>
    <w:rsid w:val="00DD7EFE"/>
    <w:rPr>
      <w:rFonts w:asciiTheme="majorHAnsi" w:eastAsiaTheme="majorEastAsia" w:hAnsiTheme="majorHAnsi" w:cstheme="majorBidi"/>
      <w:spacing w:val="-10"/>
      <w:kern w:val="28"/>
      <w:sz w:val="56"/>
      <w:szCs w:val="56"/>
    </w:rPr>
  </w:style>
  <w:style w:type="character" w:customStyle="1" w:styleId="apple-converted-space">
    <w:name w:val="apple-converted-space"/>
    <w:basedOn w:val="a4"/>
    <w:rsid w:val="006970C2"/>
  </w:style>
  <w:style w:type="character" w:customStyle="1" w:styleId="a8">
    <w:name w:val="Абзац списка Знак"/>
    <w:aliases w:val="???? Знак,????1 Знак,?????1 Знак,Bullet List Знак,Bulletr List Paragraph Знак,Colorful List - Accent 11 Знак,FooterText Знак,List Paragraph11 Знак,List Paragraph2 Знак,List Paragraph_0 Знак,Lists Знак,Paragraphe de liste1 Знак,lp1 Знак"/>
    <w:basedOn w:val="a4"/>
    <w:link w:val="a7"/>
    <w:uiPriority w:val="34"/>
    <w:qFormat/>
    <w:locked/>
    <w:rsid w:val="006970C2"/>
  </w:style>
  <w:style w:type="character" w:customStyle="1" w:styleId="15">
    <w:name w:val="Заголовок 1 Знак"/>
    <w:aliases w:val="Document Header1 Знак,H1 Знак,Ðàçäåë Знак,Б1 Знак,Б11 Знак,Введение... Знак,Заголовок 1 Знак Знак Знак Знак Знак,Заголовок 1 Знак Знак Знак1 Знак,Заголовок 1 Знак Знак1 Знак Знак Знак,Заголовок 1 Знак Знак2 Знак Знак"/>
    <w:basedOn w:val="a4"/>
    <w:link w:val="14"/>
    <w:rsid w:val="006970C2"/>
    <w:rPr>
      <w:rFonts w:asciiTheme="majorHAnsi" w:eastAsiaTheme="majorEastAsia" w:hAnsiTheme="majorHAnsi" w:cstheme="majorBidi"/>
      <w:color w:val="2E74B5" w:themeColor="accent1" w:themeShade="BF"/>
      <w:sz w:val="32"/>
      <w:szCs w:val="32"/>
    </w:rPr>
  </w:style>
  <w:style w:type="character" w:customStyle="1" w:styleId="26">
    <w:name w:val="Заголовок 2 Знак"/>
    <w:aliases w:val="2 Знак1,2 Знак Знак,22 Знак,CHS Знак,H2 Знак1,H2 Знак Знак,H2-Heading 2 Знак,H21 Знак,HD2 Знак,Header2 Знак,Heading 2 Hidden Знак,Level 2 Topic Heading Знак,Major Знак,Numbered text 3 Знак,RTC Знак,h2 Знак,heading 2 Знак,heading2 Знак"/>
    <w:basedOn w:val="a4"/>
    <w:link w:val="25"/>
    <w:rsid w:val="006970C2"/>
    <w:rPr>
      <w:rFonts w:asciiTheme="majorHAnsi" w:eastAsiaTheme="majorEastAsia" w:hAnsiTheme="majorHAnsi" w:cstheme="majorBidi"/>
      <w:color w:val="2E74B5" w:themeColor="accent1" w:themeShade="BF"/>
      <w:sz w:val="26"/>
      <w:szCs w:val="26"/>
    </w:rPr>
  </w:style>
  <w:style w:type="character" w:customStyle="1" w:styleId="34">
    <w:name w:val="Заголовок 3 Знак"/>
    <w:basedOn w:val="a4"/>
    <w:link w:val="33"/>
    <w:rsid w:val="006970C2"/>
    <w:rPr>
      <w:rFonts w:asciiTheme="majorHAnsi" w:eastAsiaTheme="majorEastAsia" w:hAnsiTheme="majorHAnsi" w:cstheme="majorBidi"/>
      <w:color w:val="1F4D78" w:themeColor="accent1" w:themeShade="7F"/>
      <w:sz w:val="24"/>
      <w:szCs w:val="24"/>
    </w:rPr>
  </w:style>
  <w:style w:type="character" w:customStyle="1" w:styleId="43">
    <w:name w:val="Заголовок 4 Знак"/>
    <w:basedOn w:val="a4"/>
    <w:link w:val="42"/>
    <w:rsid w:val="006970C2"/>
    <w:rPr>
      <w:rFonts w:asciiTheme="majorHAnsi" w:eastAsiaTheme="majorEastAsia" w:hAnsiTheme="majorHAnsi" w:cstheme="majorBidi"/>
      <w:i/>
      <w:iCs/>
      <w:color w:val="2E74B5" w:themeColor="accent1" w:themeShade="BF"/>
    </w:rPr>
  </w:style>
  <w:style w:type="character" w:customStyle="1" w:styleId="52">
    <w:name w:val="Заголовок 5 Знак"/>
    <w:basedOn w:val="a4"/>
    <w:link w:val="51"/>
    <w:rsid w:val="006970C2"/>
    <w:rPr>
      <w:rFonts w:asciiTheme="majorHAnsi" w:eastAsiaTheme="majorEastAsia" w:hAnsiTheme="majorHAnsi" w:cstheme="majorBidi"/>
      <w:color w:val="2E74B5" w:themeColor="accent1" w:themeShade="BF"/>
    </w:rPr>
  </w:style>
  <w:style w:type="character" w:customStyle="1" w:styleId="60">
    <w:name w:val="Заголовок 6 Знак"/>
    <w:basedOn w:val="a4"/>
    <w:link w:val="6"/>
    <w:rsid w:val="006970C2"/>
    <w:rPr>
      <w:rFonts w:asciiTheme="majorHAnsi" w:eastAsiaTheme="majorEastAsia" w:hAnsiTheme="majorHAnsi" w:cstheme="majorBidi"/>
      <w:color w:val="1F4D78" w:themeColor="accent1" w:themeShade="7F"/>
    </w:rPr>
  </w:style>
  <w:style w:type="character" w:customStyle="1" w:styleId="70">
    <w:name w:val="Заголовок 7 Знак"/>
    <w:aliases w:val="level1-noHeading Знак,level1noheading Знак"/>
    <w:basedOn w:val="a4"/>
    <w:link w:val="7"/>
    <w:rsid w:val="006970C2"/>
    <w:rPr>
      <w:rFonts w:asciiTheme="majorHAnsi" w:eastAsiaTheme="majorEastAsia" w:hAnsiTheme="majorHAnsi" w:cstheme="majorBidi"/>
      <w:i/>
      <w:iCs/>
      <w:color w:val="1F4D78" w:themeColor="accent1" w:themeShade="7F"/>
    </w:rPr>
  </w:style>
  <w:style w:type="character" w:customStyle="1" w:styleId="80">
    <w:name w:val="Заголовок 8 Знак"/>
    <w:basedOn w:val="a4"/>
    <w:link w:val="8"/>
    <w:rsid w:val="006970C2"/>
    <w:rPr>
      <w:rFonts w:asciiTheme="majorHAnsi" w:eastAsiaTheme="majorEastAsia" w:hAnsiTheme="majorHAnsi" w:cstheme="majorBidi"/>
      <w:color w:val="272727" w:themeColor="text1" w:themeTint="D8"/>
      <w:sz w:val="21"/>
      <w:szCs w:val="21"/>
    </w:rPr>
  </w:style>
  <w:style w:type="character" w:customStyle="1" w:styleId="90">
    <w:name w:val="Заголовок 9 Знак"/>
    <w:basedOn w:val="a4"/>
    <w:link w:val="9"/>
    <w:rsid w:val="006970C2"/>
    <w:rPr>
      <w:rFonts w:asciiTheme="majorHAnsi" w:eastAsiaTheme="majorEastAsia" w:hAnsiTheme="majorHAnsi" w:cstheme="majorBidi"/>
      <w:i/>
      <w:iCs/>
      <w:color w:val="272727" w:themeColor="text1" w:themeTint="D8"/>
      <w:sz w:val="21"/>
      <w:szCs w:val="21"/>
    </w:rPr>
  </w:style>
  <w:style w:type="paragraph" w:styleId="af0">
    <w:name w:val="footer"/>
    <w:basedOn w:val="a3"/>
    <w:link w:val="af1"/>
    <w:uiPriority w:val="99"/>
    <w:rsid w:val="006970C2"/>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1">
    <w:name w:val="Нижний колонтитул Знак"/>
    <w:basedOn w:val="a4"/>
    <w:link w:val="af0"/>
    <w:uiPriority w:val="99"/>
    <w:rsid w:val="006970C2"/>
    <w:rPr>
      <w:rFonts w:ascii="Times New Roman" w:eastAsia="Times New Roman" w:hAnsi="Times New Roman" w:cs="Times New Roman"/>
      <w:sz w:val="24"/>
      <w:szCs w:val="24"/>
      <w:lang w:eastAsia="ru-RU"/>
    </w:rPr>
  </w:style>
  <w:style w:type="paragraph" w:styleId="af2">
    <w:name w:val="caption"/>
    <w:basedOn w:val="a3"/>
    <w:next w:val="a3"/>
    <w:qFormat/>
    <w:rsid w:val="006970C2"/>
    <w:pPr>
      <w:spacing w:after="0" w:line="240" w:lineRule="auto"/>
    </w:pPr>
    <w:rPr>
      <w:rFonts w:ascii="Times New Roman" w:eastAsia="Times New Roman" w:hAnsi="Times New Roman" w:cs="Times New Roman"/>
      <w:b/>
      <w:sz w:val="20"/>
      <w:szCs w:val="20"/>
      <w:lang w:eastAsia="ru-RU"/>
    </w:rPr>
  </w:style>
  <w:style w:type="paragraph" w:styleId="af3">
    <w:name w:val="Body Text Indent"/>
    <w:basedOn w:val="a3"/>
    <w:link w:val="af4"/>
    <w:rsid w:val="006970C2"/>
    <w:pPr>
      <w:spacing w:after="0" w:line="240" w:lineRule="auto"/>
      <w:ind w:firstLine="708"/>
      <w:jc w:val="both"/>
    </w:pPr>
    <w:rPr>
      <w:rFonts w:ascii="Times New Roman" w:eastAsia="Times New Roman" w:hAnsi="Times New Roman" w:cs="Times New Roman"/>
      <w:sz w:val="24"/>
      <w:szCs w:val="24"/>
      <w:lang w:eastAsia="ru-RU"/>
    </w:rPr>
  </w:style>
  <w:style w:type="character" w:customStyle="1" w:styleId="af4">
    <w:name w:val="Основной текст с отступом Знак"/>
    <w:basedOn w:val="a4"/>
    <w:link w:val="af3"/>
    <w:rsid w:val="006970C2"/>
    <w:rPr>
      <w:rFonts w:ascii="Times New Roman" w:eastAsia="Times New Roman" w:hAnsi="Times New Roman" w:cs="Times New Roman"/>
      <w:sz w:val="24"/>
      <w:szCs w:val="24"/>
      <w:lang w:eastAsia="ru-RU"/>
    </w:rPr>
  </w:style>
  <w:style w:type="paragraph" w:styleId="27">
    <w:name w:val="Body Text Indent 2"/>
    <w:aliases w:val="Знак Знак"/>
    <w:basedOn w:val="a3"/>
    <w:link w:val="28"/>
    <w:rsid w:val="006970C2"/>
    <w:pPr>
      <w:tabs>
        <w:tab w:val="num" w:pos="1260"/>
      </w:tabs>
      <w:spacing w:after="0" w:line="380" w:lineRule="exact"/>
      <w:ind w:firstLine="709"/>
      <w:jc w:val="both"/>
    </w:pPr>
    <w:rPr>
      <w:rFonts w:ascii="Times New Roman" w:eastAsia="Times New Roman" w:hAnsi="Times New Roman" w:cs="Times New Roman"/>
      <w:sz w:val="28"/>
      <w:szCs w:val="24"/>
      <w:lang w:eastAsia="ru-RU"/>
    </w:rPr>
  </w:style>
  <w:style w:type="character" w:customStyle="1" w:styleId="28">
    <w:name w:val="Основной текст с отступом 2 Знак"/>
    <w:aliases w:val="Знак Знак Знак"/>
    <w:basedOn w:val="a4"/>
    <w:link w:val="27"/>
    <w:rsid w:val="006970C2"/>
    <w:rPr>
      <w:rFonts w:ascii="Times New Roman" w:eastAsia="Times New Roman" w:hAnsi="Times New Roman" w:cs="Times New Roman"/>
      <w:sz w:val="28"/>
      <w:szCs w:val="24"/>
      <w:lang w:eastAsia="ru-RU"/>
    </w:rPr>
  </w:style>
  <w:style w:type="paragraph" w:styleId="35">
    <w:name w:val="Body Text Indent 3"/>
    <w:basedOn w:val="a3"/>
    <w:link w:val="36"/>
    <w:rsid w:val="006970C2"/>
    <w:pPr>
      <w:spacing w:after="0" w:line="240" w:lineRule="auto"/>
      <w:ind w:left="1080"/>
    </w:pPr>
    <w:rPr>
      <w:rFonts w:ascii="Times New Roman" w:eastAsia="Times New Roman" w:hAnsi="Times New Roman" w:cs="Times New Roman"/>
      <w:sz w:val="24"/>
      <w:szCs w:val="24"/>
      <w:lang w:eastAsia="ru-RU"/>
    </w:rPr>
  </w:style>
  <w:style w:type="character" w:customStyle="1" w:styleId="36">
    <w:name w:val="Основной текст с отступом 3 Знак"/>
    <w:basedOn w:val="a4"/>
    <w:link w:val="35"/>
    <w:rsid w:val="006970C2"/>
    <w:rPr>
      <w:rFonts w:ascii="Times New Roman" w:eastAsia="Times New Roman" w:hAnsi="Times New Roman" w:cs="Times New Roman"/>
      <w:sz w:val="24"/>
      <w:szCs w:val="24"/>
      <w:lang w:eastAsia="ru-RU"/>
    </w:rPr>
  </w:style>
  <w:style w:type="paragraph" w:customStyle="1" w:styleId="af5">
    <w:name w:val="Îáû÷íûé"/>
    <w:rsid w:val="006970C2"/>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18">
    <w:name w:val="çàãîëîâîê 1"/>
    <w:basedOn w:val="af5"/>
    <w:next w:val="af5"/>
    <w:rsid w:val="006970C2"/>
    <w:pPr>
      <w:keepNext/>
      <w:tabs>
        <w:tab w:val="left" w:pos="1134"/>
      </w:tabs>
      <w:ind w:left="1134"/>
      <w:jc w:val="both"/>
    </w:pPr>
    <w:rPr>
      <w:sz w:val="24"/>
      <w:szCs w:val="24"/>
    </w:rPr>
  </w:style>
  <w:style w:type="paragraph" w:customStyle="1" w:styleId="af6">
    <w:name w:val="Îñíîâíîé òåêñò"/>
    <w:basedOn w:val="af5"/>
    <w:rsid w:val="006970C2"/>
    <w:pPr>
      <w:suppressAutoHyphens/>
      <w:jc w:val="center"/>
    </w:pPr>
    <w:rPr>
      <w:sz w:val="24"/>
      <w:szCs w:val="24"/>
    </w:rPr>
  </w:style>
  <w:style w:type="paragraph" w:customStyle="1" w:styleId="af7">
    <w:name w:val="Íàçâàíèå"/>
    <w:basedOn w:val="af5"/>
    <w:rsid w:val="006970C2"/>
    <w:pPr>
      <w:suppressAutoHyphens/>
      <w:jc w:val="center"/>
    </w:pPr>
    <w:rPr>
      <w:b/>
      <w:bCs/>
      <w:smallCaps/>
      <w:sz w:val="24"/>
      <w:szCs w:val="24"/>
    </w:rPr>
  </w:style>
  <w:style w:type="paragraph" w:customStyle="1" w:styleId="210">
    <w:name w:val="Основной текст 21"/>
    <w:basedOn w:val="a3"/>
    <w:rsid w:val="006970C2"/>
    <w:pPr>
      <w:spacing w:after="0" w:line="360" w:lineRule="auto"/>
    </w:pPr>
    <w:rPr>
      <w:rFonts w:ascii="Times New Roman" w:eastAsia="Times New Roman" w:hAnsi="Times New Roman" w:cs="Times New Roman"/>
      <w:sz w:val="24"/>
      <w:szCs w:val="20"/>
      <w:lang w:eastAsia="ru-RU"/>
    </w:rPr>
  </w:style>
  <w:style w:type="paragraph" w:customStyle="1" w:styleId="caaieiaie1">
    <w:name w:val="caaieiaie 1"/>
    <w:basedOn w:val="af5"/>
    <w:next w:val="af5"/>
    <w:rsid w:val="006970C2"/>
    <w:pPr>
      <w:keepNext/>
      <w:ind w:firstLine="567"/>
      <w:jc w:val="both"/>
    </w:pPr>
    <w:rPr>
      <w:szCs w:val="24"/>
    </w:rPr>
  </w:style>
  <w:style w:type="paragraph" w:customStyle="1" w:styleId="29">
    <w:name w:val="Îñíîâíîé òåêñò ñ îòñòóïîì 2"/>
    <w:basedOn w:val="af5"/>
    <w:rsid w:val="006970C2"/>
    <w:pPr>
      <w:ind w:firstLine="567"/>
      <w:jc w:val="both"/>
    </w:pPr>
    <w:rPr>
      <w:spacing w:val="-4"/>
    </w:rPr>
  </w:style>
  <w:style w:type="paragraph" w:customStyle="1" w:styleId="211">
    <w:name w:val="Îñíîâíîé òåêñò 21"/>
    <w:basedOn w:val="af5"/>
    <w:rsid w:val="006970C2"/>
    <w:pPr>
      <w:tabs>
        <w:tab w:val="left" w:pos="1134"/>
      </w:tabs>
      <w:spacing w:after="120"/>
      <w:ind w:firstLine="567"/>
      <w:jc w:val="both"/>
    </w:pPr>
    <w:rPr>
      <w:color w:val="000000"/>
      <w:spacing w:val="-4"/>
    </w:rPr>
  </w:style>
  <w:style w:type="paragraph" w:customStyle="1" w:styleId="2a">
    <w:name w:val="çàãîëîâîê 2"/>
    <w:basedOn w:val="af5"/>
    <w:next w:val="af5"/>
    <w:rsid w:val="006970C2"/>
    <w:pPr>
      <w:keepNext/>
      <w:spacing w:line="360" w:lineRule="auto"/>
      <w:jc w:val="center"/>
    </w:pPr>
    <w:rPr>
      <w:b/>
      <w:bCs/>
    </w:rPr>
  </w:style>
  <w:style w:type="paragraph" w:customStyle="1" w:styleId="37">
    <w:name w:val="çàãîëîâîê 3"/>
    <w:basedOn w:val="af5"/>
    <w:next w:val="af5"/>
    <w:rsid w:val="006970C2"/>
    <w:pPr>
      <w:keepNext/>
      <w:spacing w:before="60" w:after="60"/>
      <w:jc w:val="center"/>
    </w:pPr>
    <w:rPr>
      <w:b/>
      <w:bCs/>
      <w:sz w:val="18"/>
      <w:szCs w:val="18"/>
    </w:rPr>
  </w:style>
  <w:style w:type="paragraph" w:customStyle="1" w:styleId="53">
    <w:name w:val="çàãîëîâîê 5"/>
    <w:basedOn w:val="af5"/>
    <w:next w:val="af5"/>
    <w:rsid w:val="006970C2"/>
    <w:pPr>
      <w:keepNext/>
      <w:tabs>
        <w:tab w:val="left" w:pos="426"/>
      </w:tabs>
      <w:spacing w:before="120"/>
      <w:jc w:val="center"/>
    </w:pPr>
    <w:rPr>
      <w:b/>
      <w:bCs/>
      <w:szCs w:val="24"/>
    </w:rPr>
  </w:style>
  <w:style w:type="paragraph" w:customStyle="1" w:styleId="110">
    <w:name w:val="çàãîëîâîê 11"/>
    <w:basedOn w:val="af5"/>
    <w:next w:val="af5"/>
    <w:rsid w:val="006970C2"/>
    <w:pPr>
      <w:keepNext/>
      <w:jc w:val="center"/>
    </w:pPr>
    <w:rPr>
      <w:szCs w:val="24"/>
    </w:rPr>
  </w:style>
  <w:style w:type="paragraph" w:customStyle="1" w:styleId="81">
    <w:name w:val="çàãîëîâîê 8"/>
    <w:basedOn w:val="af5"/>
    <w:next w:val="af5"/>
    <w:rsid w:val="006970C2"/>
    <w:pPr>
      <w:keepNext/>
    </w:pPr>
    <w:rPr>
      <w:b/>
      <w:bCs/>
    </w:rPr>
  </w:style>
  <w:style w:type="paragraph" w:customStyle="1" w:styleId="130">
    <w:name w:val="çàãîëîâîê 13"/>
    <w:basedOn w:val="af5"/>
    <w:next w:val="af5"/>
    <w:rsid w:val="006970C2"/>
    <w:pPr>
      <w:keepNext/>
      <w:spacing w:before="120"/>
      <w:ind w:firstLine="567"/>
      <w:jc w:val="both"/>
    </w:pPr>
    <w:rPr>
      <w:b/>
      <w:bCs/>
      <w:i/>
      <w:iCs/>
    </w:rPr>
  </w:style>
  <w:style w:type="paragraph" w:customStyle="1" w:styleId="71">
    <w:name w:val="çàãîëîâîê 7"/>
    <w:basedOn w:val="af5"/>
    <w:next w:val="af5"/>
    <w:rsid w:val="006970C2"/>
    <w:pPr>
      <w:keepNext/>
      <w:suppressAutoHyphens/>
      <w:spacing w:before="120"/>
      <w:jc w:val="center"/>
    </w:pPr>
    <w:rPr>
      <w:sz w:val="28"/>
      <w:szCs w:val="28"/>
    </w:rPr>
  </w:style>
  <w:style w:type="paragraph" w:customStyle="1" w:styleId="61">
    <w:name w:val="çàãîëîâîê 6"/>
    <w:basedOn w:val="af5"/>
    <w:next w:val="af5"/>
    <w:rsid w:val="006970C2"/>
    <w:pPr>
      <w:keepNext/>
      <w:tabs>
        <w:tab w:val="left" w:pos="426"/>
      </w:tabs>
      <w:spacing w:before="120"/>
      <w:jc w:val="center"/>
    </w:pPr>
    <w:rPr>
      <w:b/>
      <w:bCs/>
      <w:sz w:val="22"/>
      <w:szCs w:val="22"/>
    </w:rPr>
  </w:style>
  <w:style w:type="paragraph" w:customStyle="1" w:styleId="af8">
    <w:name w:val="Âåðõíèé êîëîíòèòóë"/>
    <w:basedOn w:val="af5"/>
    <w:rsid w:val="006970C2"/>
    <w:pPr>
      <w:tabs>
        <w:tab w:val="center" w:pos="4153"/>
        <w:tab w:val="right" w:pos="8306"/>
      </w:tabs>
    </w:pPr>
  </w:style>
  <w:style w:type="paragraph" w:customStyle="1" w:styleId="38">
    <w:name w:val="Îñíîâíîé òåêñò ñ îòñòóïîì 3"/>
    <w:basedOn w:val="af5"/>
    <w:rsid w:val="006970C2"/>
    <w:pPr>
      <w:spacing w:line="360" w:lineRule="auto"/>
      <w:ind w:firstLine="567"/>
      <w:jc w:val="both"/>
    </w:pPr>
    <w:rPr>
      <w:sz w:val="24"/>
      <w:szCs w:val="24"/>
    </w:rPr>
  </w:style>
  <w:style w:type="character" w:styleId="af9">
    <w:name w:val="page number"/>
    <w:basedOn w:val="a4"/>
    <w:rsid w:val="006970C2"/>
  </w:style>
  <w:style w:type="character" w:styleId="afa">
    <w:name w:val="FollowedHyperlink"/>
    <w:semiHidden/>
    <w:rsid w:val="006970C2"/>
    <w:rPr>
      <w:color w:val="800080"/>
      <w:u w:val="single"/>
    </w:rPr>
  </w:style>
  <w:style w:type="paragraph" w:styleId="HTML">
    <w:name w:val="HTML Address"/>
    <w:basedOn w:val="a3"/>
    <w:link w:val="HTML0"/>
    <w:semiHidden/>
    <w:rsid w:val="006970C2"/>
    <w:pPr>
      <w:spacing w:after="60" w:line="240" w:lineRule="auto"/>
      <w:jc w:val="both"/>
    </w:pPr>
    <w:rPr>
      <w:rFonts w:ascii="Times New Roman" w:eastAsia="Times New Roman" w:hAnsi="Times New Roman" w:cs="Times New Roman"/>
      <w:i/>
      <w:iCs/>
      <w:sz w:val="24"/>
      <w:szCs w:val="24"/>
      <w:lang w:eastAsia="ru-RU"/>
    </w:rPr>
  </w:style>
  <w:style w:type="character" w:customStyle="1" w:styleId="HTML0">
    <w:name w:val="Адрес HTML Знак"/>
    <w:basedOn w:val="a4"/>
    <w:link w:val="HTML"/>
    <w:semiHidden/>
    <w:rsid w:val="006970C2"/>
    <w:rPr>
      <w:rFonts w:ascii="Times New Roman" w:eastAsia="Times New Roman" w:hAnsi="Times New Roman" w:cs="Times New Roman"/>
      <w:i/>
      <w:iCs/>
      <w:sz w:val="24"/>
      <w:szCs w:val="24"/>
      <w:lang w:eastAsia="ru-RU"/>
    </w:rPr>
  </w:style>
  <w:style w:type="character" w:styleId="HTML1">
    <w:name w:val="HTML Code"/>
    <w:semiHidden/>
    <w:rsid w:val="006970C2"/>
    <w:rPr>
      <w:rFonts w:ascii="Courier New" w:eastAsia="Times New Roman" w:hAnsi="Courier New" w:cs="Courier New" w:hint="default"/>
      <w:sz w:val="20"/>
      <w:szCs w:val="20"/>
    </w:rPr>
  </w:style>
  <w:style w:type="character" w:styleId="HTML2">
    <w:name w:val="HTML Keyboard"/>
    <w:semiHidden/>
    <w:rsid w:val="006970C2"/>
    <w:rPr>
      <w:rFonts w:ascii="Courier New" w:eastAsia="Times New Roman" w:hAnsi="Courier New" w:cs="Courier New" w:hint="default"/>
      <w:sz w:val="20"/>
      <w:szCs w:val="20"/>
    </w:rPr>
  </w:style>
  <w:style w:type="paragraph" w:styleId="HTML3">
    <w:name w:val="HTML Preformatted"/>
    <w:basedOn w:val="a3"/>
    <w:link w:val="HTML4"/>
    <w:semiHidden/>
    <w:rsid w:val="006970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jc w:val="both"/>
    </w:pPr>
    <w:rPr>
      <w:rFonts w:ascii="Courier New" w:eastAsia="Times New Roman" w:hAnsi="Courier New" w:cs="Courier New"/>
      <w:sz w:val="20"/>
      <w:szCs w:val="20"/>
      <w:lang w:eastAsia="ru-RU"/>
    </w:rPr>
  </w:style>
  <w:style w:type="character" w:customStyle="1" w:styleId="HTML4">
    <w:name w:val="Стандартный HTML Знак"/>
    <w:basedOn w:val="a4"/>
    <w:link w:val="HTML3"/>
    <w:semiHidden/>
    <w:rsid w:val="006970C2"/>
    <w:rPr>
      <w:rFonts w:ascii="Courier New" w:eastAsia="Times New Roman" w:hAnsi="Courier New" w:cs="Courier New"/>
      <w:sz w:val="20"/>
      <w:szCs w:val="20"/>
      <w:lang w:eastAsia="ru-RU"/>
    </w:rPr>
  </w:style>
  <w:style w:type="character" w:styleId="HTML5">
    <w:name w:val="HTML Sample"/>
    <w:semiHidden/>
    <w:rsid w:val="006970C2"/>
    <w:rPr>
      <w:rFonts w:ascii="Courier New" w:eastAsia="Times New Roman" w:hAnsi="Courier New" w:cs="Courier New" w:hint="default"/>
    </w:rPr>
  </w:style>
  <w:style w:type="character" w:styleId="HTML6">
    <w:name w:val="HTML Typewriter"/>
    <w:semiHidden/>
    <w:rsid w:val="006970C2"/>
    <w:rPr>
      <w:rFonts w:ascii="Courier New" w:eastAsia="Times New Roman" w:hAnsi="Courier New" w:cs="Courier New" w:hint="default"/>
      <w:sz w:val="20"/>
      <w:szCs w:val="20"/>
    </w:rPr>
  </w:style>
  <w:style w:type="paragraph" w:styleId="19">
    <w:name w:val="toc 1"/>
    <w:basedOn w:val="a3"/>
    <w:next w:val="a3"/>
    <w:autoRedefine/>
    <w:rsid w:val="006970C2"/>
    <w:pPr>
      <w:tabs>
        <w:tab w:val="left" w:pos="1440"/>
        <w:tab w:val="right" w:leader="dot" w:pos="10148"/>
      </w:tabs>
      <w:spacing w:before="100" w:after="0" w:line="240" w:lineRule="auto"/>
    </w:pPr>
    <w:rPr>
      <w:rFonts w:ascii="Arial" w:eastAsia="Times New Roman" w:hAnsi="Arial" w:cs="Arial"/>
      <w:b/>
      <w:bCs/>
      <w:caps/>
      <w:sz w:val="24"/>
      <w:szCs w:val="24"/>
      <w:lang w:eastAsia="ru-RU"/>
    </w:rPr>
  </w:style>
  <w:style w:type="paragraph" w:styleId="2b">
    <w:name w:val="toc 2"/>
    <w:basedOn w:val="a3"/>
    <w:next w:val="a3"/>
    <w:autoRedefine/>
    <w:semiHidden/>
    <w:rsid w:val="006970C2"/>
    <w:pPr>
      <w:tabs>
        <w:tab w:val="right" w:leader="dot" w:pos="10148"/>
      </w:tabs>
      <w:spacing w:before="100" w:after="0" w:line="240" w:lineRule="auto"/>
      <w:ind w:left="360"/>
    </w:pPr>
    <w:rPr>
      <w:rFonts w:ascii="Times New Roman" w:eastAsia="Times New Roman" w:hAnsi="Times New Roman" w:cs="Times New Roman"/>
      <w:b/>
      <w:bCs/>
      <w:sz w:val="20"/>
      <w:szCs w:val="20"/>
      <w:lang w:eastAsia="ru-RU"/>
    </w:rPr>
  </w:style>
  <w:style w:type="paragraph" w:styleId="39">
    <w:name w:val="toc 3"/>
    <w:basedOn w:val="a3"/>
    <w:next w:val="a3"/>
    <w:autoRedefine/>
    <w:semiHidden/>
    <w:rsid w:val="006970C2"/>
    <w:pPr>
      <w:tabs>
        <w:tab w:val="num" w:pos="180"/>
        <w:tab w:val="left" w:pos="1680"/>
        <w:tab w:val="right" w:leader="dot" w:pos="10148"/>
      </w:tabs>
      <w:spacing w:before="100" w:after="0" w:line="240" w:lineRule="auto"/>
      <w:ind w:left="792" w:hanging="83"/>
    </w:pPr>
    <w:rPr>
      <w:rFonts w:ascii="Times New Roman" w:eastAsia="Times New Roman" w:hAnsi="Times New Roman" w:cs="Times New Roman"/>
      <w:sz w:val="20"/>
      <w:szCs w:val="20"/>
      <w:lang w:eastAsia="ru-RU"/>
    </w:rPr>
  </w:style>
  <w:style w:type="paragraph" w:styleId="44">
    <w:name w:val="toc 4"/>
    <w:basedOn w:val="a3"/>
    <w:next w:val="a3"/>
    <w:autoRedefine/>
    <w:semiHidden/>
    <w:rsid w:val="006970C2"/>
    <w:pPr>
      <w:spacing w:after="0" w:line="240" w:lineRule="auto"/>
      <w:ind w:left="480"/>
    </w:pPr>
    <w:rPr>
      <w:rFonts w:ascii="Times New Roman" w:eastAsia="Times New Roman" w:hAnsi="Times New Roman" w:cs="Times New Roman"/>
      <w:sz w:val="20"/>
      <w:szCs w:val="20"/>
      <w:lang w:eastAsia="ru-RU"/>
    </w:rPr>
  </w:style>
  <w:style w:type="paragraph" w:styleId="54">
    <w:name w:val="toc 5"/>
    <w:basedOn w:val="a3"/>
    <w:next w:val="a3"/>
    <w:autoRedefine/>
    <w:semiHidden/>
    <w:rsid w:val="006970C2"/>
    <w:pPr>
      <w:spacing w:after="0" w:line="240" w:lineRule="auto"/>
      <w:ind w:left="720"/>
    </w:pPr>
    <w:rPr>
      <w:rFonts w:ascii="Times New Roman" w:eastAsia="Times New Roman" w:hAnsi="Times New Roman" w:cs="Times New Roman"/>
      <w:sz w:val="20"/>
      <w:szCs w:val="20"/>
      <w:lang w:eastAsia="ru-RU"/>
    </w:rPr>
  </w:style>
  <w:style w:type="paragraph" w:styleId="62">
    <w:name w:val="toc 6"/>
    <w:basedOn w:val="a3"/>
    <w:next w:val="a3"/>
    <w:autoRedefine/>
    <w:semiHidden/>
    <w:rsid w:val="006970C2"/>
    <w:pPr>
      <w:spacing w:after="0" w:line="240" w:lineRule="auto"/>
      <w:ind w:left="960"/>
    </w:pPr>
    <w:rPr>
      <w:rFonts w:ascii="Times New Roman" w:eastAsia="Times New Roman" w:hAnsi="Times New Roman" w:cs="Times New Roman"/>
      <w:sz w:val="20"/>
      <w:szCs w:val="20"/>
      <w:lang w:eastAsia="ru-RU"/>
    </w:rPr>
  </w:style>
  <w:style w:type="paragraph" w:styleId="72">
    <w:name w:val="toc 7"/>
    <w:basedOn w:val="a3"/>
    <w:next w:val="a3"/>
    <w:autoRedefine/>
    <w:semiHidden/>
    <w:rsid w:val="006970C2"/>
    <w:pPr>
      <w:spacing w:after="0" w:line="240" w:lineRule="auto"/>
      <w:ind w:left="1200"/>
    </w:pPr>
    <w:rPr>
      <w:rFonts w:ascii="Times New Roman" w:eastAsia="Times New Roman" w:hAnsi="Times New Roman" w:cs="Times New Roman"/>
      <w:sz w:val="20"/>
      <w:szCs w:val="20"/>
      <w:lang w:eastAsia="ru-RU"/>
    </w:rPr>
  </w:style>
  <w:style w:type="paragraph" w:styleId="82">
    <w:name w:val="toc 8"/>
    <w:basedOn w:val="a3"/>
    <w:next w:val="a3"/>
    <w:autoRedefine/>
    <w:semiHidden/>
    <w:rsid w:val="006970C2"/>
    <w:pPr>
      <w:spacing w:after="0" w:line="240" w:lineRule="auto"/>
      <w:ind w:left="1440"/>
    </w:pPr>
    <w:rPr>
      <w:rFonts w:ascii="Times New Roman" w:eastAsia="Times New Roman" w:hAnsi="Times New Roman" w:cs="Times New Roman"/>
      <w:sz w:val="20"/>
      <w:szCs w:val="20"/>
      <w:lang w:eastAsia="ru-RU"/>
    </w:rPr>
  </w:style>
  <w:style w:type="paragraph" w:styleId="91">
    <w:name w:val="toc 9"/>
    <w:basedOn w:val="a3"/>
    <w:next w:val="a3"/>
    <w:autoRedefine/>
    <w:semiHidden/>
    <w:rsid w:val="006970C2"/>
    <w:pPr>
      <w:spacing w:after="0" w:line="240" w:lineRule="auto"/>
      <w:ind w:left="1680"/>
    </w:pPr>
    <w:rPr>
      <w:rFonts w:ascii="Times New Roman" w:eastAsia="Times New Roman" w:hAnsi="Times New Roman" w:cs="Times New Roman"/>
      <w:sz w:val="20"/>
      <w:szCs w:val="20"/>
      <w:lang w:eastAsia="ru-RU"/>
    </w:rPr>
  </w:style>
  <w:style w:type="paragraph" w:styleId="afb">
    <w:name w:val="Normal Indent"/>
    <w:basedOn w:val="a3"/>
    <w:semiHidden/>
    <w:rsid w:val="006970C2"/>
    <w:pPr>
      <w:spacing w:after="60" w:line="240" w:lineRule="auto"/>
      <w:ind w:left="708"/>
      <w:jc w:val="both"/>
    </w:pPr>
    <w:rPr>
      <w:rFonts w:ascii="Times New Roman" w:eastAsia="Times New Roman" w:hAnsi="Times New Roman" w:cs="Times New Roman"/>
      <w:sz w:val="24"/>
      <w:szCs w:val="24"/>
      <w:lang w:eastAsia="ru-RU"/>
    </w:rPr>
  </w:style>
  <w:style w:type="paragraph" w:styleId="afc">
    <w:name w:val="footnote text"/>
    <w:aliases w:val="Текст сноски Знак Знак,Текст сноски Знак Знак Знак Знак"/>
    <w:basedOn w:val="a3"/>
    <w:link w:val="afd"/>
    <w:rsid w:val="006970C2"/>
    <w:pPr>
      <w:spacing w:after="60" w:line="240" w:lineRule="auto"/>
      <w:jc w:val="both"/>
    </w:pPr>
    <w:rPr>
      <w:rFonts w:ascii="Times New Roman" w:eastAsia="Times New Roman" w:hAnsi="Times New Roman" w:cs="Times New Roman"/>
      <w:sz w:val="20"/>
      <w:szCs w:val="20"/>
      <w:lang w:eastAsia="ru-RU"/>
    </w:rPr>
  </w:style>
  <w:style w:type="character" w:customStyle="1" w:styleId="afd">
    <w:name w:val="Текст сноски Знак"/>
    <w:aliases w:val="Текст сноски Знак Знак Знак,Текст сноски Знак Знак Знак Знак Знак"/>
    <w:basedOn w:val="a4"/>
    <w:link w:val="afc"/>
    <w:rsid w:val="006970C2"/>
    <w:rPr>
      <w:rFonts w:ascii="Times New Roman" w:eastAsia="Times New Roman" w:hAnsi="Times New Roman" w:cs="Times New Roman"/>
      <w:sz w:val="20"/>
      <w:szCs w:val="20"/>
      <w:lang w:eastAsia="ru-RU"/>
    </w:rPr>
  </w:style>
  <w:style w:type="paragraph" w:styleId="afe">
    <w:name w:val="envelope address"/>
    <w:basedOn w:val="a3"/>
    <w:semiHidden/>
    <w:rsid w:val="006970C2"/>
    <w:pPr>
      <w:framePr w:w="7920" w:h="1980" w:hSpace="180" w:wrap="auto" w:hAnchor="page" w:xAlign="center" w:yAlign="bottom"/>
      <w:spacing w:after="60" w:line="240" w:lineRule="auto"/>
      <w:ind w:left="2880"/>
      <w:jc w:val="both"/>
    </w:pPr>
    <w:rPr>
      <w:rFonts w:ascii="Arial" w:eastAsia="Times New Roman" w:hAnsi="Arial" w:cs="Arial"/>
      <w:sz w:val="24"/>
      <w:szCs w:val="24"/>
      <w:lang w:eastAsia="ru-RU"/>
    </w:rPr>
  </w:style>
  <w:style w:type="paragraph" w:styleId="2c">
    <w:name w:val="envelope return"/>
    <w:basedOn w:val="a3"/>
    <w:semiHidden/>
    <w:rsid w:val="006970C2"/>
    <w:pPr>
      <w:spacing w:after="60" w:line="240" w:lineRule="auto"/>
      <w:jc w:val="both"/>
    </w:pPr>
    <w:rPr>
      <w:rFonts w:ascii="Arial" w:eastAsia="Times New Roman" w:hAnsi="Arial" w:cs="Arial"/>
      <w:sz w:val="20"/>
      <w:szCs w:val="20"/>
      <w:lang w:eastAsia="ru-RU"/>
    </w:rPr>
  </w:style>
  <w:style w:type="paragraph" w:styleId="aff">
    <w:name w:val="List"/>
    <w:basedOn w:val="a3"/>
    <w:semiHidden/>
    <w:rsid w:val="006970C2"/>
    <w:pPr>
      <w:spacing w:after="60" w:line="240" w:lineRule="auto"/>
      <w:ind w:left="283" w:hanging="283"/>
      <w:jc w:val="both"/>
    </w:pPr>
    <w:rPr>
      <w:rFonts w:ascii="Times New Roman" w:eastAsia="Times New Roman" w:hAnsi="Times New Roman" w:cs="Times New Roman"/>
      <w:sz w:val="24"/>
      <w:szCs w:val="24"/>
      <w:lang w:eastAsia="ru-RU"/>
    </w:rPr>
  </w:style>
  <w:style w:type="paragraph" w:styleId="aff0">
    <w:name w:val="List Bullet"/>
    <w:basedOn w:val="a3"/>
    <w:autoRedefine/>
    <w:semiHidden/>
    <w:rsid w:val="006970C2"/>
    <w:pPr>
      <w:widowControl w:val="0"/>
      <w:spacing w:after="60" w:line="240" w:lineRule="auto"/>
      <w:ind w:left="709"/>
      <w:jc w:val="both"/>
    </w:pPr>
    <w:rPr>
      <w:rFonts w:ascii="Times New Roman" w:eastAsia="Times New Roman" w:hAnsi="Times New Roman" w:cs="Times New Roman"/>
      <w:sz w:val="24"/>
      <w:szCs w:val="24"/>
      <w:lang w:eastAsia="ru-RU"/>
    </w:rPr>
  </w:style>
  <w:style w:type="paragraph" w:styleId="a">
    <w:name w:val="List Number"/>
    <w:basedOn w:val="a3"/>
    <w:semiHidden/>
    <w:rsid w:val="006970C2"/>
    <w:pPr>
      <w:numPr>
        <w:numId w:val="2"/>
      </w:numPr>
      <w:spacing w:after="60" w:line="240" w:lineRule="auto"/>
      <w:jc w:val="both"/>
    </w:pPr>
    <w:rPr>
      <w:rFonts w:ascii="Times New Roman" w:eastAsia="Times New Roman" w:hAnsi="Times New Roman" w:cs="Times New Roman"/>
      <w:sz w:val="24"/>
      <w:szCs w:val="20"/>
      <w:lang w:eastAsia="ru-RU"/>
    </w:rPr>
  </w:style>
  <w:style w:type="paragraph" w:styleId="2d">
    <w:name w:val="List 2"/>
    <w:basedOn w:val="a3"/>
    <w:semiHidden/>
    <w:rsid w:val="006970C2"/>
    <w:pPr>
      <w:spacing w:after="60" w:line="240" w:lineRule="auto"/>
      <w:ind w:left="566" w:hanging="283"/>
      <w:jc w:val="both"/>
    </w:pPr>
    <w:rPr>
      <w:rFonts w:ascii="Times New Roman" w:eastAsia="Times New Roman" w:hAnsi="Times New Roman" w:cs="Times New Roman"/>
      <w:sz w:val="24"/>
      <w:szCs w:val="24"/>
      <w:lang w:eastAsia="ru-RU"/>
    </w:rPr>
  </w:style>
  <w:style w:type="paragraph" w:styleId="3a">
    <w:name w:val="List 3"/>
    <w:basedOn w:val="a3"/>
    <w:semiHidden/>
    <w:rsid w:val="006970C2"/>
    <w:pPr>
      <w:spacing w:after="60" w:line="240" w:lineRule="auto"/>
      <w:ind w:left="849" w:hanging="283"/>
      <w:jc w:val="both"/>
    </w:pPr>
    <w:rPr>
      <w:rFonts w:ascii="Times New Roman" w:eastAsia="Times New Roman" w:hAnsi="Times New Roman" w:cs="Times New Roman"/>
      <w:sz w:val="24"/>
      <w:szCs w:val="24"/>
      <w:lang w:eastAsia="ru-RU"/>
    </w:rPr>
  </w:style>
  <w:style w:type="paragraph" w:styleId="45">
    <w:name w:val="List 4"/>
    <w:basedOn w:val="a3"/>
    <w:semiHidden/>
    <w:rsid w:val="006970C2"/>
    <w:pPr>
      <w:spacing w:after="60" w:line="240" w:lineRule="auto"/>
      <w:ind w:left="1132" w:hanging="283"/>
      <w:jc w:val="both"/>
    </w:pPr>
    <w:rPr>
      <w:rFonts w:ascii="Times New Roman" w:eastAsia="Times New Roman" w:hAnsi="Times New Roman" w:cs="Times New Roman"/>
      <w:sz w:val="24"/>
      <w:szCs w:val="24"/>
      <w:lang w:eastAsia="ru-RU"/>
    </w:rPr>
  </w:style>
  <w:style w:type="paragraph" w:styleId="55">
    <w:name w:val="List 5"/>
    <w:basedOn w:val="a3"/>
    <w:semiHidden/>
    <w:rsid w:val="006970C2"/>
    <w:pPr>
      <w:spacing w:after="60" w:line="240" w:lineRule="auto"/>
      <w:ind w:left="1415" w:hanging="283"/>
      <w:jc w:val="both"/>
    </w:pPr>
    <w:rPr>
      <w:rFonts w:ascii="Times New Roman" w:eastAsia="Times New Roman" w:hAnsi="Times New Roman" w:cs="Times New Roman"/>
      <w:sz w:val="24"/>
      <w:szCs w:val="24"/>
      <w:lang w:eastAsia="ru-RU"/>
    </w:rPr>
  </w:style>
  <w:style w:type="paragraph" w:styleId="21">
    <w:name w:val="List Bullet 2"/>
    <w:basedOn w:val="a3"/>
    <w:autoRedefine/>
    <w:semiHidden/>
    <w:rsid w:val="006970C2"/>
    <w:pPr>
      <w:numPr>
        <w:numId w:val="3"/>
      </w:numPr>
      <w:spacing w:after="60" w:line="240" w:lineRule="auto"/>
      <w:jc w:val="both"/>
    </w:pPr>
    <w:rPr>
      <w:rFonts w:ascii="Times New Roman" w:eastAsia="Times New Roman" w:hAnsi="Times New Roman" w:cs="Times New Roman"/>
      <w:sz w:val="24"/>
      <w:szCs w:val="20"/>
      <w:lang w:eastAsia="ru-RU"/>
    </w:rPr>
  </w:style>
  <w:style w:type="paragraph" w:styleId="30">
    <w:name w:val="List Bullet 3"/>
    <w:basedOn w:val="a3"/>
    <w:autoRedefine/>
    <w:semiHidden/>
    <w:rsid w:val="006970C2"/>
    <w:pPr>
      <w:numPr>
        <w:numId w:val="4"/>
      </w:numPr>
      <w:spacing w:after="60" w:line="240" w:lineRule="auto"/>
      <w:jc w:val="both"/>
    </w:pPr>
    <w:rPr>
      <w:rFonts w:ascii="Times New Roman" w:eastAsia="Times New Roman" w:hAnsi="Times New Roman" w:cs="Times New Roman"/>
      <w:sz w:val="24"/>
      <w:szCs w:val="20"/>
      <w:lang w:eastAsia="ru-RU"/>
    </w:rPr>
  </w:style>
  <w:style w:type="paragraph" w:styleId="40">
    <w:name w:val="List Bullet 4"/>
    <w:basedOn w:val="a3"/>
    <w:autoRedefine/>
    <w:semiHidden/>
    <w:rsid w:val="006970C2"/>
    <w:pPr>
      <w:numPr>
        <w:numId w:val="5"/>
      </w:numPr>
      <w:spacing w:after="60" w:line="240" w:lineRule="auto"/>
      <w:jc w:val="both"/>
    </w:pPr>
    <w:rPr>
      <w:rFonts w:ascii="Times New Roman" w:eastAsia="Times New Roman" w:hAnsi="Times New Roman" w:cs="Times New Roman"/>
      <w:sz w:val="24"/>
      <w:szCs w:val="20"/>
      <w:lang w:eastAsia="ru-RU"/>
    </w:rPr>
  </w:style>
  <w:style w:type="paragraph" w:styleId="50">
    <w:name w:val="List Bullet 5"/>
    <w:basedOn w:val="a3"/>
    <w:autoRedefine/>
    <w:semiHidden/>
    <w:rsid w:val="006970C2"/>
    <w:pPr>
      <w:numPr>
        <w:numId w:val="6"/>
      </w:numPr>
      <w:spacing w:after="60" w:line="240" w:lineRule="auto"/>
      <w:jc w:val="both"/>
    </w:pPr>
    <w:rPr>
      <w:rFonts w:ascii="Times New Roman" w:eastAsia="Times New Roman" w:hAnsi="Times New Roman" w:cs="Times New Roman"/>
      <w:sz w:val="24"/>
      <w:szCs w:val="20"/>
      <w:lang w:eastAsia="ru-RU"/>
    </w:rPr>
  </w:style>
  <w:style w:type="paragraph" w:styleId="20">
    <w:name w:val="List Number 2"/>
    <w:basedOn w:val="a3"/>
    <w:semiHidden/>
    <w:rsid w:val="006970C2"/>
    <w:pPr>
      <w:numPr>
        <w:numId w:val="7"/>
      </w:numPr>
      <w:spacing w:after="60" w:line="240" w:lineRule="auto"/>
      <w:jc w:val="both"/>
    </w:pPr>
    <w:rPr>
      <w:rFonts w:ascii="Times New Roman" w:eastAsia="Times New Roman" w:hAnsi="Times New Roman" w:cs="Times New Roman"/>
      <w:sz w:val="24"/>
      <w:szCs w:val="20"/>
      <w:lang w:eastAsia="ru-RU"/>
    </w:rPr>
  </w:style>
  <w:style w:type="paragraph" w:styleId="3">
    <w:name w:val="List Number 3"/>
    <w:basedOn w:val="a3"/>
    <w:semiHidden/>
    <w:rsid w:val="006970C2"/>
    <w:pPr>
      <w:numPr>
        <w:numId w:val="8"/>
      </w:numPr>
      <w:spacing w:after="60" w:line="240" w:lineRule="auto"/>
      <w:jc w:val="both"/>
    </w:pPr>
    <w:rPr>
      <w:rFonts w:ascii="Times New Roman" w:eastAsia="Times New Roman" w:hAnsi="Times New Roman" w:cs="Times New Roman"/>
      <w:sz w:val="24"/>
      <w:szCs w:val="20"/>
      <w:lang w:eastAsia="ru-RU"/>
    </w:rPr>
  </w:style>
  <w:style w:type="paragraph" w:styleId="4">
    <w:name w:val="List Number 4"/>
    <w:basedOn w:val="a3"/>
    <w:semiHidden/>
    <w:rsid w:val="006970C2"/>
    <w:pPr>
      <w:numPr>
        <w:numId w:val="9"/>
      </w:numPr>
      <w:spacing w:after="60" w:line="240" w:lineRule="auto"/>
      <w:jc w:val="both"/>
    </w:pPr>
    <w:rPr>
      <w:rFonts w:ascii="Times New Roman" w:eastAsia="Times New Roman" w:hAnsi="Times New Roman" w:cs="Times New Roman"/>
      <w:sz w:val="24"/>
      <w:szCs w:val="20"/>
      <w:lang w:eastAsia="ru-RU"/>
    </w:rPr>
  </w:style>
  <w:style w:type="paragraph" w:styleId="5">
    <w:name w:val="List Number 5"/>
    <w:basedOn w:val="a3"/>
    <w:semiHidden/>
    <w:rsid w:val="006970C2"/>
    <w:pPr>
      <w:numPr>
        <w:numId w:val="10"/>
      </w:numPr>
      <w:spacing w:after="60" w:line="240" w:lineRule="auto"/>
      <w:jc w:val="both"/>
    </w:pPr>
    <w:rPr>
      <w:rFonts w:ascii="Times New Roman" w:eastAsia="Times New Roman" w:hAnsi="Times New Roman" w:cs="Times New Roman"/>
      <w:sz w:val="24"/>
      <w:szCs w:val="20"/>
      <w:lang w:eastAsia="ru-RU"/>
    </w:rPr>
  </w:style>
  <w:style w:type="paragraph" w:customStyle="1" w:styleId="aff1">
    <w:name w:val="aff1"/>
    <w:basedOn w:val="a3"/>
    <w:next w:val="ae"/>
    <w:qFormat/>
    <w:rsid w:val="006970C2"/>
    <w:pPr>
      <w:spacing w:before="240" w:after="60" w:line="240" w:lineRule="auto"/>
      <w:jc w:val="center"/>
      <w:outlineLvl w:val="0"/>
    </w:pPr>
    <w:rPr>
      <w:rFonts w:ascii="Arial" w:eastAsia="Times New Roman" w:hAnsi="Arial" w:cs="Times New Roman"/>
      <w:b/>
      <w:kern w:val="28"/>
      <w:sz w:val="32"/>
      <w:szCs w:val="20"/>
      <w:lang w:eastAsia="ru-RU"/>
    </w:rPr>
  </w:style>
  <w:style w:type="paragraph" w:styleId="aff2">
    <w:name w:val="Closing"/>
    <w:basedOn w:val="a3"/>
    <w:link w:val="aff3"/>
    <w:semiHidden/>
    <w:rsid w:val="006970C2"/>
    <w:pPr>
      <w:spacing w:after="60" w:line="240" w:lineRule="auto"/>
      <w:ind w:left="4252"/>
      <w:jc w:val="both"/>
    </w:pPr>
    <w:rPr>
      <w:rFonts w:ascii="Times New Roman" w:eastAsia="Times New Roman" w:hAnsi="Times New Roman" w:cs="Times New Roman"/>
      <w:sz w:val="24"/>
      <w:szCs w:val="24"/>
      <w:lang w:eastAsia="ru-RU"/>
    </w:rPr>
  </w:style>
  <w:style w:type="character" w:customStyle="1" w:styleId="aff3">
    <w:name w:val="Прощание Знак"/>
    <w:basedOn w:val="a4"/>
    <w:link w:val="aff2"/>
    <w:semiHidden/>
    <w:rsid w:val="006970C2"/>
    <w:rPr>
      <w:rFonts w:ascii="Times New Roman" w:eastAsia="Times New Roman" w:hAnsi="Times New Roman" w:cs="Times New Roman"/>
      <w:sz w:val="24"/>
      <w:szCs w:val="24"/>
      <w:lang w:eastAsia="ru-RU"/>
    </w:rPr>
  </w:style>
  <w:style w:type="paragraph" w:styleId="aff4">
    <w:name w:val="Signature"/>
    <w:basedOn w:val="a3"/>
    <w:link w:val="aff5"/>
    <w:semiHidden/>
    <w:rsid w:val="006970C2"/>
    <w:pPr>
      <w:spacing w:after="60" w:line="240" w:lineRule="auto"/>
      <w:ind w:left="4252"/>
      <w:jc w:val="both"/>
    </w:pPr>
    <w:rPr>
      <w:rFonts w:ascii="Times New Roman" w:eastAsia="Times New Roman" w:hAnsi="Times New Roman" w:cs="Times New Roman"/>
      <w:sz w:val="24"/>
      <w:szCs w:val="24"/>
      <w:lang w:eastAsia="ru-RU"/>
    </w:rPr>
  </w:style>
  <w:style w:type="character" w:customStyle="1" w:styleId="aff5">
    <w:name w:val="Подпись Знак"/>
    <w:basedOn w:val="a4"/>
    <w:link w:val="aff4"/>
    <w:semiHidden/>
    <w:rsid w:val="006970C2"/>
    <w:rPr>
      <w:rFonts w:ascii="Times New Roman" w:eastAsia="Times New Roman" w:hAnsi="Times New Roman" w:cs="Times New Roman"/>
      <w:sz w:val="24"/>
      <w:szCs w:val="24"/>
      <w:lang w:eastAsia="ru-RU"/>
    </w:rPr>
  </w:style>
  <w:style w:type="paragraph" w:styleId="aff6">
    <w:name w:val="Body Text"/>
    <w:aliases w:val="Body Text Char,body text,Основной текст Знак Знак"/>
    <w:basedOn w:val="a3"/>
    <w:link w:val="aff7"/>
    <w:rsid w:val="006970C2"/>
    <w:pPr>
      <w:spacing w:after="120" w:line="240" w:lineRule="auto"/>
      <w:jc w:val="both"/>
    </w:pPr>
    <w:rPr>
      <w:rFonts w:ascii="Times New Roman" w:eastAsia="Times New Roman" w:hAnsi="Times New Roman" w:cs="Times New Roman"/>
      <w:sz w:val="24"/>
      <w:szCs w:val="20"/>
      <w:lang w:eastAsia="ru-RU"/>
    </w:rPr>
  </w:style>
  <w:style w:type="character" w:customStyle="1" w:styleId="aff7">
    <w:name w:val="Основной текст Знак"/>
    <w:aliases w:val="Body Text Char Знак,body text Знак,Основной текст Знак Знак Знак"/>
    <w:basedOn w:val="a4"/>
    <w:link w:val="aff6"/>
    <w:uiPriority w:val="99"/>
    <w:rsid w:val="006970C2"/>
    <w:rPr>
      <w:rFonts w:ascii="Times New Roman" w:eastAsia="Times New Roman" w:hAnsi="Times New Roman" w:cs="Times New Roman"/>
      <w:sz w:val="24"/>
      <w:szCs w:val="20"/>
      <w:lang w:eastAsia="ru-RU"/>
    </w:rPr>
  </w:style>
  <w:style w:type="paragraph" w:styleId="aff8">
    <w:name w:val="List Continue"/>
    <w:basedOn w:val="a3"/>
    <w:semiHidden/>
    <w:rsid w:val="006970C2"/>
    <w:pPr>
      <w:spacing w:after="120" w:line="240" w:lineRule="auto"/>
      <w:ind w:left="283"/>
      <w:jc w:val="both"/>
    </w:pPr>
    <w:rPr>
      <w:rFonts w:ascii="Times New Roman" w:eastAsia="Times New Roman" w:hAnsi="Times New Roman" w:cs="Times New Roman"/>
      <w:sz w:val="24"/>
      <w:szCs w:val="24"/>
      <w:lang w:eastAsia="ru-RU"/>
    </w:rPr>
  </w:style>
  <w:style w:type="paragraph" w:styleId="2e">
    <w:name w:val="List Continue 2"/>
    <w:basedOn w:val="a3"/>
    <w:semiHidden/>
    <w:rsid w:val="006970C2"/>
    <w:pPr>
      <w:spacing w:after="120" w:line="240" w:lineRule="auto"/>
      <w:ind w:left="566"/>
      <w:jc w:val="both"/>
    </w:pPr>
    <w:rPr>
      <w:rFonts w:ascii="Times New Roman" w:eastAsia="Times New Roman" w:hAnsi="Times New Roman" w:cs="Times New Roman"/>
      <w:sz w:val="24"/>
      <w:szCs w:val="24"/>
      <w:lang w:eastAsia="ru-RU"/>
    </w:rPr>
  </w:style>
  <w:style w:type="paragraph" w:styleId="3b">
    <w:name w:val="List Continue 3"/>
    <w:basedOn w:val="a3"/>
    <w:semiHidden/>
    <w:rsid w:val="006970C2"/>
    <w:pPr>
      <w:spacing w:after="120" w:line="240" w:lineRule="auto"/>
      <w:ind w:left="849"/>
      <w:jc w:val="both"/>
    </w:pPr>
    <w:rPr>
      <w:rFonts w:ascii="Times New Roman" w:eastAsia="Times New Roman" w:hAnsi="Times New Roman" w:cs="Times New Roman"/>
      <w:sz w:val="24"/>
      <w:szCs w:val="24"/>
      <w:lang w:eastAsia="ru-RU"/>
    </w:rPr>
  </w:style>
  <w:style w:type="paragraph" w:styleId="46">
    <w:name w:val="List Continue 4"/>
    <w:basedOn w:val="a3"/>
    <w:semiHidden/>
    <w:rsid w:val="006970C2"/>
    <w:pPr>
      <w:spacing w:after="120" w:line="240" w:lineRule="auto"/>
      <w:ind w:left="1132"/>
      <w:jc w:val="both"/>
    </w:pPr>
    <w:rPr>
      <w:rFonts w:ascii="Times New Roman" w:eastAsia="Times New Roman" w:hAnsi="Times New Roman" w:cs="Times New Roman"/>
      <w:sz w:val="24"/>
      <w:szCs w:val="24"/>
      <w:lang w:eastAsia="ru-RU"/>
    </w:rPr>
  </w:style>
  <w:style w:type="paragraph" w:styleId="56">
    <w:name w:val="List Continue 5"/>
    <w:basedOn w:val="a3"/>
    <w:semiHidden/>
    <w:rsid w:val="006970C2"/>
    <w:pPr>
      <w:spacing w:after="120" w:line="240" w:lineRule="auto"/>
      <w:ind w:left="1415"/>
      <w:jc w:val="both"/>
    </w:pPr>
    <w:rPr>
      <w:rFonts w:ascii="Times New Roman" w:eastAsia="Times New Roman" w:hAnsi="Times New Roman" w:cs="Times New Roman"/>
      <w:sz w:val="24"/>
      <w:szCs w:val="24"/>
      <w:lang w:eastAsia="ru-RU"/>
    </w:rPr>
  </w:style>
  <w:style w:type="paragraph" w:styleId="aff9">
    <w:name w:val="Message Header"/>
    <w:basedOn w:val="a3"/>
    <w:link w:val="affa"/>
    <w:semiHidden/>
    <w:rsid w:val="006970C2"/>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jc w:val="both"/>
    </w:pPr>
    <w:rPr>
      <w:rFonts w:ascii="Arial" w:eastAsia="Times New Roman" w:hAnsi="Arial" w:cs="Arial"/>
      <w:sz w:val="24"/>
      <w:szCs w:val="24"/>
      <w:lang w:eastAsia="ru-RU"/>
    </w:rPr>
  </w:style>
  <w:style w:type="character" w:customStyle="1" w:styleId="affa">
    <w:name w:val="Шапка Знак"/>
    <w:basedOn w:val="a4"/>
    <w:link w:val="aff9"/>
    <w:semiHidden/>
    <w:rsid w:val="006970C2"/>
    <w:rPr>
      <w:rFonts w:ascii="Arial" w:eastAsia="Times New Roman" w:hAnsi="Arial" w:cs="Arial"/>
      <w:sz w:val="24"/>
      <w:szCs w:val="24"/>
      <w:shd w:val="pct20" w:color="auto" w:fill="auto"/>
      <w:lang w:eastAsia="ru-RU"/>
    </w:rPr>
  </w:style>
  <w:style w:type="paragraph" w:styleId="affb">
    <w:name w:val="Subtitle"/>
    <w:basedOn w:val="a3"/>
    <w:link w:val="affc"/>
    <w:qFormat/>
    <w:rsid w:val="006970C2"/>
    <w:pPr>
      <w:spacing w:after="60" w:line="240" w:lineRule="auto"/>
      <w:jc w:val="center"/>
      <w:outlineLvl w:val="1"/>
    </w:pPr>
    <w:rPr>
      <w:rFonts w:ascii="Arial" w:eastAsia="Times New Roman" w:hAnsi="Arial" w:cs="Times New Roman"/>
      <w:sz w:val="24"/>
      <w:szCs w:val="20"/>
      <w:lang w:eastAsia="ru-RU"/>
    </w:rPr>
  </w:style>
  <w:style w:type="character" w:customStyle="1" w:styleId="affc">
    <w:name w:val="Подзаголовок Знак"/>
    <w:basedOn w:val="a4"/>
    <w:link w:val="affb"/>
    <w:rsid w:val="006970C2"/>
    <w:rPr>
      <w:rFonts w:ascii="Arial" w:eastAsia="Times New Roman" w:hAnsi="Arial" w:cs="Times New Roman"/>
      <w:sz w:val="24"/>
      <w:szCs w:val="20"/>
      <w:lang w:eastAsia="ru-RU"/>
    </w:rPr>
  </w:style>
  <w:style w:type="paragraph" w:styleId="affd">
    <w:name w:val="Salutation"/>
    <w:basedOn w:val="a3"/>
    <w:next w:val="a3"/>
    <w:link w:val="affe"/>
    <w:semiHidden/>
    <w:rsid w:val="006970C2"/>
    <w:pPr>
      <w:spacing w:after="60" w:line="240" w:lineRule="auto"/>
      <w:jc w:val="both"/>
    </w:pPr>
    <w:rPr>
      <w:rFonts w:ascii="Times New Roman" w:eastAsia="Times New Roman" w:hAnsi="Times New Roman" w:cs="Times New Roman"/>
      <w:sz w:val="24"/>
      <w:szCs w:val="24"/>
      <w:lang w:eastAsia="ru-RU"/>
    </w:rPr>
  </w:style>
  <w:style w:type="character" w:customStyle="1" w:styleId="affe">
    <w:name w:val="Приветствие Знак"/>
    <w:basedOn w:val="a4"/>
    <w:link w:val="affd"/>
    <w:semiHidden/>
    <w:rsid w:val="006970C2"/>
    <w:rPr>
      <w:rFonts w:ascii="Times New Roman" w:eastAsia="Times New Roman" w:hAnsi="Times New Roman" w:cs="Times New Roman"/>
      <w:sz w:val="24"/>
      <w:szCs w:val="24"/>
      <w:lang w:eastAsia="ru-RU"/>
    </w:rPr>
  </w:style>
  <w:style w:type="paragraph" w:styleId="afff">
    <w:name w:val="Date"/>
    <w:basedOn w:val="a3"/>
    <w:next w:val="a3"/>
    <w:link w:val="afff0"/>
    <w:semiHidden/>
    <w:rsid w:val="006970C2"/>
    <w:pPr>
      <w:spacing w:after="60" w:line="240" w:lineRule="auto"/>
      <w:jc w:val="both"/>
    </w:pPr>
    <w:rPr>
      <w:rFonts w:ascii="Times New Roman" w:eastAsia="Times New Roman" w:hAnsi="Times New Roman" w:cs="Times New Roman"/>
      <w:sz w:val="24"/>
      <w:szCs w:val="20"/>
      <w:lang w:eastAsia="ru-RU"/>
    </w:rPr>
  </w:style>
  <w:style w:type="character" w:customStyle="1" w:styleId="afff0">
    <w:name w:val="Дата Знак"/>
    <w:basedOn w:val="a4"/>
    <w:link w:val="afff"/>
    <w:semiHidden/>
    <w:rsid w:val="006970C2"/>
    <w:rPr>
      <w:rFonts w:ascii="Times New Roman" w:eastAsia="Times New Roman" w:hAnsi="Times New Roman" w:cs="Times New Roman"/>
      <w:sz w:val="24"/>
      <w:szCs w:val="20"/>
      <w:lang w:eastAsia="ru-RU"/>
    </w:rPr>
  </w:style>
  <w:style w:type="paragraph" w:styleId="afff1">
    <w:name w:val="Body Text First Indent"/>
    <w:basedOn w:val="aff6"/>
    <w:link w:val="afff2"/>
    <w:semiHidden/>
    <w:rsid w:val="006970C2"/>
    <w:pPr>
      <w:ind w:firstLine="210"/>
    </w:pPr>
    <w:rPr>
      <w:szCs w:val="24"/>
    </w:rPr>
  </w:style>
  <w:style w:type="character" w:customStyle="1" w:styleId="afff2">
    <w:name w:val="Красная строка Знак"/>
    <w:basedOn w:val="aff7"/>
    <w:link w:val="afff1"/>
    <w:semiHidden/>
    <w:rsid w:val="006970C2"/>
    <w:rPr>
      <w:rFonts w:ascii="Times New Roman" w:eastAsia="Times New Roman" w:hAnsi="Times New Roman" w:cs="Times New Roman"/>
      <w:sz w:val="24"/>
      <w:szCs w:val="24"/>
      <w:lang w:eastAsia="ru-RU"/>
    </w:rPr>
  </w:style>
  <w:style w:type="paragraph" w:styleId="2f">
    <w:name w:val="Body Text First Indent 2"/>
    <w:basedOn w:val="af3"/>
    <w:link w:val="2f0"/>
    <w:semiHidden/>
    <w:rsid w:val="006970C2"/>
    <w:pPr>
      <w:spacing w:after="120"/>
      <w:ind w:left="283" w:firstLine="210"/>
    </w:pPr>
  </w:style>
  <w:style w:type="character" w:customStyle="1" w:styleId="2f0">
    <w:name w:val="Красная строка 2 Знак"/>
    <w:basedOn w:val="af4"/>
    <w:link w:val="2f"/>
    <w:semiHidden/>
    <w:rsid w:val="006970C2"/>
    <w:rPr>
      <w:rFonts w:ascii="Times New Roman" w:eastAsia="Times New Roman" w:hAnsi="Times New Roman" w:cs="Times New Roman"/>
      <w:sz w:val="24"/>
      <w:szCs w:val="24"/>
      <w:lang w:eastAsia="ru-RU"/>
    </w:rPr>
  </w:style>
  <w:style w:type="paragraph" w:styleId="afff3">
    <w:name w:val="Note Heading"/>
    <w:basedOn w:val="a3"/>
    <w:next w:val="a3"/>
    <w:link w:val="afff4"/>
    <w:semiHidden/>
    <w:rsid w:val="006970C2"/>
    <w:pPr>
      <w:spacing w:after="60" w:line="240" w:lineRule="auto"/>
      <w:jc w:val="both"/>
    </w:pPr>
    <w:rPr>
      <w:rFonts w:ascii="Times New Roman" w:eastAsia="Times New Roman" w:hAnsi="Times New Roman" w:cs="Times New Roman"/>
      <w:sz w:val="24"/>
      <w:szCs w:val="24"/>
      <w:lang w:eastAsia="ru-RU"/>
    </w:rPr>
  </w:style>
  <w:style w:type="character" w:customStyle="1" w:styleId="afff4">
    <w:name w:val="Заголовок записки Знак"/>
    <w:basedOn w:val="a4"/>
    <w:link w:val="afff3"/>
    <w:semiHidden/>
    <w:rsid w:val="006970C2"/>
    <w:rPr>
      <w:rFonts w:ascii="Times New Roman" w:eastAsia="Times New Roman" w:hAnsi="Times New Roman" w:cs="Times New Roman"/>
      <w:sz w:val="24"/>
      <w:szCs w:val="24"/>
      <w:lang w:eastAsia="ru-RU"/>
    </w:rPr>
  </w:style>
  <w:style w:type="paragraph" w:styleId="22">
    <w:name w:val="Body Text 2"/>
    <w:basedOn w:val="a3"/>
    <w:link w:val="2f1"/>
    <w:rsid w:val="006970C2"/>
    <w:pPr>
      <w:numPr>
        <w:ilvl w:val="1"/>
        <w:numId w:val="11"/>
      </w:numPr>
      <w:spacing w:after="60" w:line="240" w:lineRule="auto"/>
      <w:jc w:val="both"/>
    </w:pPr>
    <w:rPr>
      <w:rFonts w:ascii="Times New Roman" w:eastAsia="Times New Roman" w:hAnsi="Times New Roman" w:cs="Times New Roman"/>
      <w:sz w:val="24"/>
      <w:szCs w:val="20"/>
      <w:lang w:eastAsia="ru-RU"/>
    </w:rPr>
  </w:style>
  <w:style w:type="character" w:customStyle="1" w:styleId="2f1">
    <w:name w:val="Основной текст 2 Знак"/>
    <w:basedOn w:val="a4"/>
    <w:link w:val="22"/>
    <w:rsid w:val="006970C2"/>
    <w:rPr>
      <w:rFonts w:ascii="Times New Roman" w:eastAsia="Times New Roman" w:hAnsi="Times New Roman" w:cs="Times New Roman"/>
      <w:sz w:val="24"/>
      <w:szCs w:val="20"/>
      <w:lang w:eastAsia="ru-RU"/>
    </w:rPr>
  </w:style>
  <w:style w:type="paragraph" w:styleId="3c">
    <w:name w:val="Body Text 3"/>
    <w:basedOn w:val="a3"/>
    <w:link w:val="3d"/>
    <w:rsid w:val="006970C2"/>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jc w:val="both"/>
    </w:pPr>
    <w:rPr>
      <w:rFonts w:ascii="Times New Roman" w:eastAsia="Times New Roman" w:hAnsi="Times New Roman" w:cs="Times New Roman"/>
      <w:b/>
      <w:i/>
      <w:szCs w:val="24"/>
      <w:lang w:eastAsia="ru-RU"/>
    </w:rPr>
  </w:style>
  <w:style w:type="character" w:customStyle="1" w:styleId="3d">
    <w:name w:val="Основной текст 3 Знак"/>
    <w:basedOn w:val="a4"/>
    <w:link w:val="3c"/>
    <w:rsid w:val="006970C2"/>
    <w:rPr>
      <w:rFonts w:ascii="Times New Roman" w:eastAsia="Times New Roman" w:hAnsi="Times New Roman" w:cs="Times New Roman"/>
      <w:b/>
      <w:i/>
      <w:szCs w:val="24"/>
      <w:lang w:eastAsia="ru-RU"/>
    </w:rPr>
  </w:style>
  <w:style w:type="paragraph" w:styleId="afff5">
    <w:name w:val="Block Text"/>
    <w:basedOn w:val="a3"/>
    <w:semiHidden/>
    <w:rsid w:val="006970C2"/>
    <w:pPr>
      <w:spacing w:after="120" w:line="240" w:lineRule="auto"/>
      <w:ind w:left="1440" w:right="1440"/>
      <w:jc w:val="both"/>
    </w:pPr>
    <w:rPr>
      <w:rFonts w:ascii="Times New Roman" w:eastAsia="Times New Roman" w:hAnsi="Times New Roman" w:cs="Times New Roman"/>
      <w:sz w:val="24"/>
      <w:szCs w:val="20"/>
      <w:lang w:eastAsia="ru-RU"/>
    </w:rPr>
  </w:style>
  <w:style w:type="paragraph" w:styleId="afff6">
    <w:name w:val="Plain Text"/>
    <w:basedOn w:val="a3"/>
    <w:link w:val="afff7"/>
    <w:uiPriority w:val="99"/>
    <w:rsid w:val="006970C2"/>
    <w:pPr>
      <w:spacing w:after="0" w:line="240" w:lineRule="auto"/>
    </w:pPr>
    <w:rPr>
      <w:rFonts w:ascii="Courier New" w:eastAsia="Times New Roman" w:hAnsi="Courier New" w:cs="Courier New"/>
      <w:sz w:val="20"/>
      <w:szCs w:val="20"/>
      <w:lang w:eastAsia="ru-RU"/>
    </w:rPr>
  </w:style>
  <w:style w:type="character" w:customStyle="1" w:styleId="afff7">
    <w:name w:val="Текст Знак"/>
    <w:basedOn w:val="a4"/>
    <w:link w:val="afff6"/>
    <w:uiPriority w:val="99"/>
    <w:rsid w:val="006970C2"/>
    <w:rPr>
      <w:rFonts w:ascii="Courier New" w:eastAsia="Times New Roman" w:hAnsi="Courier New" w:cs="Courier New"/>
      <w:sz w:val="20"/>
      <w:szCs w:val="20"/>
      <w:lang w:eastAsia="ru-RU"/>
    </w:rPr>
  </w:style>
  <w:style w:type="paragraph" w:styleId="afff8">
    <w:name w:val="E-mail Signature"/>
    <w:basedOn w:val="a3"/>
    <w:link w:val="afff9"/>
    <w:semiHidden/>
    <w:rsid w:val="006970C2"/>
    <w:pPr>
      <w:spacing w:after="60" w:line="240" w:lineRule="auto"/>
      <w:jc w:val="both"/>
    </w:pPr>
    <w:rPr>
      <w:rFonts w:ascii="Times New Roman" w:eastAsia="Times New Roman" w:hAnsi="Times New Roman" w:cs="Times New Roman"/>
      <w:sz w:val="24"/>
      <w:szCs w:val="24"/>
      <w:lang w:eastAsia="ru-RU"/>
    </w:rPr>
  </w:style>
  <w:style w:type="character" w:customStyle="1" w:styleId="afff9">
    <w:name w:val="Электронная подпись Знак"/>
    <w:basedOn w:val="a4"/>
    <w:link w:val="afff8"/>
    <w:semiHidden/>
    <w:rsid w:val="006970C2"/>
    <w:rPr>
      <w:rFonts w:ascii="Times New Roman" w:eastAsia="Times New Roman" w:hAnsi="Times New Roman" w:cs="Times New Roman"/>
      <w:sz w:val="24"/>
      <w:szCs w:val="24"/>
      <w:lang w:eastAsia="ru-RU"/>
    </w:rPr>
  </w:style>
  <w:style w:type="paragraph" w:customStyle="1" w:styleId="a2">
    <w:name w:val="Раздел"/>
    <w:basedOn w:val="a3"/>
    <w:semiHidden/>
    <w:rsid w:val="006970C2"/>
    <w:pPr>
      <w:numPr>
        <w:ilvl w:val="1"/>
        <w:numId w:val="12"/>
      </w:numPr>
      <w:spacing w:before="120" w:after="120" w:line="240" w:lineRule="auto"/>
      <w:jc w:val="center"/>
    </w:pPr>
    <w:rPr>
      <w:rFonts w:ascii="Arial Narrow" w:eastAsia="Times New Roman" w:hAnsi="Arial Narrow" w:cs="Times New Roman"/>
      <w:b/>
      <w:sz w:val="28"/>
      <w:szCs w:val="20"/>
      <w:lang w:eastAsia="ru-RU"/>
    </w:rPr>
  </w:style>
  <w:style w:type="paragraph" w:customStyle="1" w:styleId="afffa">
    <w:name w:val="Часть"/>
    <w:basedOn w:val="a3"/>
    <w:semiHidden/>
    <w:rsid w:val="006970C2"/>
    <w:pPr>
      <w:spacing w:after="60" w:line="240" w:lineRule="auto"/>
      <w:jc w:val="center"/>
    </w:pPr>
    <w:rPr>
      <w:rFonts w:ascii="Arial" w:eastAsia="Times New Roman" w:hAnsi="Arial" w:cs="Times New Roman"/>
      <w:b/>
      <w:caps/>
      <w:sz w:val="32"/>
      <w:szCs w:val="20"/>
      <w:lang w:eastAsia="ru-RU"/>
    </w:rPr>
  </w:style>
  <w:style w:type="paragraph" w:customStyle="1" w:styleId="3e">
    <w:name w:val="Раздел 3"/>
    <w:basedOn w:val="a3"/>
    <w:semiHidden/>
    <w:rsid w:val="006970C2"/>
    <w:pPr>
      <w:tabs>
        <w:tab w:val="num" w:pos="360"/>
      </w:tabs>
      <w:spacing w:before="120" w:after="120" w:line="240" w:lineRule="auto"/>
      <w:ind w:left="360" w:hanging="360"/>
      <w:jc w:val="center"/>
    </w:pPr>
    <w:rPr>
      <w:rFonts w:ascii="Times New Roman" w:eastAsia="Times New Roman" w:hAnsi="Times New Roman" w:cs="Times New Roman"/>
      <w:b/>
      <w:sz w:val="24"/>
      <w:szCs w:val="20"/>
      <w:lang w:eastAsia="ru-RU"/>
    </w:rPr>
  </w:style>
  <w:style w:type="paragraph" w:customStyle="1" w:styleId="a0">
    <w:name w:val="Условия контракта"/>
    <w:basedOn w:val="a3"/>
    <w:semiHidden/>
    <w:rsid w:val="006970C2"/>
    <w:pPr>
      <w:numPr>
        <w:numId w:val="11"/>
      </w:numPr>
      <w:spacing w:before="240" w:after="120" w:line="240" w:lineRule="auto"/>
      <w:jc w:val="both"/>
    </w:pPr>
    <w:rPr>
      <w:rFonts w:ascii="Times New Roman" w:eastAsia="Times New Roman" w:hAnsi="Times New Roman" w:cs="Times New Roman"/>
      <w:b/>
      <w:sz w:val="24"/>
      <w:szCs w:val="20"/>
      <w:lang w:eastAsia="ru-RU"/>
    </w:rPr>
  </w:style>
  <w:style w:type="paragraph" w:customStyle="1" w:styleId="Instruction">
    <w:name w:val="Instruction"/>
    <w:basedOn w:val="22"/>
    <w:semiHidden/>
    <w:rsid w:val="006970C2"/>
    <w:pPr>
      <w:numPr>
        <w:ilvl w:val="0"/>
        <w:numId w:val="0"/>
      </w:numPr>
      <w:tabs>
        <w:tab w:val="num" w:pos="360"/>
      </w:tabs>
      <w:spacing w:before="180"/>
      <w:ind w:left="360" w:hanging="360"/>
    </w:pPr>
    <w:rPr>
      <w:b/>
    </w:rPr>
  </w:style>
  <w:style w:type="paragraph" w:customStyle="1" w:styleId="afffb">
    <w:name w:val="Тендерные данные"/>
    <w:basedOn w:val="a3"/>
    <w:semiHidden/>
    <w:rsid w:val="006970C2"/>
    <w:pPr>
      <w:tabs>
        <w:tab w:val="left" w:pos="1985"/>
      </w:tabs>
      <w:spacing w:before="120" w:after="60" w:line="240" w:lineRule="auto"/>
      <w:jc w:val="both"/>
    </w:pPr>
    <w:rPr>
      <w:rFonts w:ascii="Times New Roman" w:eastAsia="Times New Roman" w:hAnsi="Times New Roman" w:cs="Times New Roman"/>
      <w:b/>
      <w:sz w:val="24"/>
      <w:szCs w:val="20"/>
      <w:lang w:eastAsia="ru-RU"/>
    </w:rPr>
  </w:style>
  <w:style w:type="paragraph" w:customStyle="1" w:styleId="afffc">
    <w:name w:val="Íîðìàëüíûé"/>
    <w:rsid w:val="006970C2"/>
    <w:pPr>
      <w:spacing w:after="0" w:line="240" w:lineRule="auto"/>
    </w:pPr>
    <w:rPr>
      <w:rFonts w:ascii="Courier" w:eastAsia="Times New Roman" w:hAnsi="Courier" w:cs="Times New Roman"/>
      <w:sz w:val="24"/>
      <w:szCs w:val="20"/>
      <w:lang w:val="en-GB" w:eastAsia="ru-RU"/>
    </w:rPr>
  </w:style>
  <w:style w:type="paragraph" w:customStyle="1" w:styleId="afffd">
    <w:name w:val="Подраздел"/>
    <w:basedOn w:val="a3"/>
    <w:semiHidden/>
    <w:rsid w:val="006970C2"/>
    <w:pPr>
      <w:suppressAutoHyphens/>
      <w:spacing w:before="240" w:after="120" w:line="240" w:lineRule="auto"/>
      <w:jc w:val="center"/>
    </w:pPr>
    <w:rPr>
      <w:rFonts w:ascii="TimesDL" w:eastAsia="Times New Roman" w:hAnsi="TimesDL" w:cs="Times New Roman"/>
      <w:b/>
      <w:smallCaps/>
      <w:spacing w:val="-2"/>
      <w:sz w:val="24"/>
      <w:szCs w:val="20"/>
      <w:lang w:eastAsia="ru-RU"/>
    </w:rPr>
  </w:style>
  <w:style w:type="paragraph" w:customStyle="1" w:styleId="ConsNormal">
    <w:name w:val="ConsNormal"/>
    <w:link w:val="ConsNormal0"/>
    <w:rsid w:val="006970C2"/>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6970C2"/>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13">
    <w:name w:val="Стиль1"/>
    <w:basedOn w:val="a3"/>
    <w:semiHidden/>
    <w:rsid w:val="006970C2"/>
    <w:pPr>
      <w:keepNext/>
      <w:keepLines/>
      <w:widowControl w:val="0"/>
      <w:numPr>
        <w:numId w:val="14"/>
      </w:numPr>
      <w:suppressLineNumbers/>
      <w:suppressAutoHyphens/>
      <w:spacing w:after="60" w:line="240" w:lineRule="auto"/>
    </w:pPr>
    <w:rPr>
      <w:rFonts w:ascii="Times New Roman" w:eastAsia="Times New Roman" w:hAnsi="Times New Roman" w:cs="Times New Roman"/>
      <w:b/>
      <w:sz w:val="28"/>
      <w:szCs w:val="24"/>
      <w:lang w:eastAsia="ru-RU"/>
    </w:rPr>
  </w:style>
  <w:style w:type="paragraph" w:customStyle="1" w:styleId="2-1">
    <w:name w:val="содержание2-1"/>
    <w:basedOn w:val="33"/>
    <w:next w:val="a3"/>
    <w:semiHidden/>
    <w:rsid w:val="006970C2"/>
    <w:pPr>
      <w:keepLines w:val="0"/>
      <w:numPr>
        <w:ilvl w:val="0"/>
        <w:numId w:val="0"/>
      </w:numPr>
      <w:tabs>
        <w:tab w:val="num" w:pos="2160"/>
      </w:tabs>
      <w:spacing w:before="240" w:after="60" w:line="240" w:lineRule="auto"/>
      <w:ind w:left="2160" w:hanging="360"/>
      <w:jc w:val="both"/>
    </w:pPr>
    <w:rPr>
      <w:rFonts w:ascii="Arial" w:eastAsia="Times New Roman" w:hAnsi="Arial" w:cs="Times New Roman"/>
      <w:b/>
      <w:color w:val="auto"/>
      <w:szCs w:val="20"/>
      <w:lang w:eastAsia="ru-RU"/>
    </w:rPr>
  </w:style>
  <w:style w:type="paragraph" w:customStyle="1" w:styleId="212">
    <w:name w:val="Заголовок 2.1"/>
    <w:basedOn w:val="14"/>
    <w:semiHidden/>
    <w:rsid w:val="006970C2"/>
    <w:pPr>
      <w:widowControl w:val="0"/>
      <w:suppressLineNumbers/>
      <w:tabs>
        <w:tab w:val="clear" w:pos="360"/>
      </w:tabs>
      <w:suppressAutoHyphens/>
      <w:spacing w:after="60" w:line="240" w:lineRule="auto"/>
      <w:jc w:val="center"/>
    </w:pPr>
    <w:rPr>
      <w:rFonts w:ascii="Times New Roman" w:eastAsia="Times New Roman" w:hAnsi="Times New Roman" w:cs="Times New Roman"/>
      <w:b/>
      <w:caps/>
      <w:color w:val="auto"/>
      <w:kern w:val="28"/>
      <w:sz w:val="36"/>
      <w:szCs w:val="28"/>
      <w:lang w:eastAsia="ru-RU"/>
    </w:rPr>
  </w:style>
  <w:style w:type="paragraph" w:customStyle="1" w:styleId="24">
    <w:name w:val="Стиль2"/>
    <w:basedOn w:val="20"/>
    <w:semiHidden/>
    <w:rsid w:val="006970C2"/>
    <w:pPr>
      <w:keepNext/>
      <w:keepLines/>
      <w:widowControl w:val="0"/>
      <w:numPr>
        <w:ilvl w:val="1"/>
        <w:numId w:val="14"/>
      </w:numPr>
      <w:suppressLineNumbers/>
      <w:suppressAutoHyphens/>
    </w:pPr>
    <w:rPr>
      <w:b/>
    </w:rPr>
  </w:style>
  <w:style w:type="character" w:customStyle="1" w:styleId="3f">
    <w:name w:val="Стиль3 Знак"/>
    <w:link w:val="32"/>
    <w:semiHidden/>
    <w:rsid w:val="006970C2"/>
    <w:rPr>
      <w:rFonts w:ascii="Arial" w:hAnsi="Arial"/>
      <w:sz w:val="24"/>
      <w:szCs w:val="24"/>
    </w:rPr>
  </w:style>
  <w:style w:type="paragraph" w:customStyle="1" w:styleId="32">
    <w:name w:val="Стиль3"/>
    <w:basedOn w:val="27"/>
    <w:link w:val="3f"/>
    <w:semiHidden/>
    <w:rsid w:val="006970C2"/>
    <w:pPr>
      <w:widowControl w:val="0"/>
      <w:numPr>
        <w:ilvl w:val="2"/>
        <w:numId w:val="14"/>
      </w:numPr>
      <w:adjustRightInd w:val="0"/>
      <w:spacing w:line="240" w:lineRule="auto"/>
    </w:pPr>
    <w:rPr>
      <w:rFonts w:ascii="Arial" w:eastAsiaTheme="minorHAnsi" w:hAnsi="Arial" w:cstheme="minorBidi"/>
      <w:sz w:val="24"/>
      <w:lang w:eastAsia="en-US"/>
    </w:rPr>
  </w:style>
  <w:style w:type="paragraph" w:customStyle="1" w:styleId="2-11">
    <w:name w:val="содержание2-11"/>
    <w:basedOn w:val="a3"/>
    <w:semiHidden/>
    <w:rsid w:val="006970C2"/>
    <w:pPr>
      <w:spacing w:after="60" w:line="240" w:lineRule="auto"/>
      <w:jc w:val="both"/>
    </w:pPr>
    <w:rPr>
      <w:rFonts w:ascii="Times New Roman" w:eastAsia="Times New Roman" w:hAnsi="Times New Roman" w:cs="Times New Roman"/>
      <w:sz w:val="24"/>
      <w:szCs w:val="24"/>
      <w:lang w:eastAsia="ru-RU"/>
    </w:rPr>
  </w:style>
  <w:style w:type="paragraph" w:customStyle="1" w:styleId="47">
    <w:name w:val="Стиль4"/>
    <w:basedOn w:val="25"/>
    <w:next w:val="a3"/>
    <w:semiHidden/>
    <w:rsid w:val="006970C2"/>
    <w:pPr>
      <w:widowControl w:val="0"/>
      <w:numPr>
        <w:ilvl w:val="0"/>
        <w:numId w:val="0"/>
      </w:numPr>
      <w:suppressLineNumbers/>
      <w:suppressAutoHyphens/>
      <w:spacing w:before="0" w:after="60" w:line="240" w:lineRule="auto"/>
      <w:ind w:firstLine="567"/>
      <w:jc w:val="center"/>
    </w:pPr>
    <w:rPr>
      <w:rFonts w:ascii="Times New Roman" w:eastAsia="Times New Roman" w:hAnsi="Times New Roman" w:cs="Times New Roman"/>
      <w:b/>
      <w:color w:val="auto"/>
      <w:sz w:val="30"/>
      <w:szCs w:val="20"/>
      <w:lang w:eastAsia="ru-RU"/>
    </w:rPr>
  </w:style>
  <w:style w:type="paragraph" w:customStyle="1" w:styleId="afffe">
    <w:name w:val="Таблица заголовок"/>
    <w:basedOn w:val="a3"/>
    <w:semiHidden/>
    <w:rsid w:val="006970C2"/>
    <w:pPr>
      <w:spacing w:before="120" w:after="120" w:line="360" w:lineRule="auto"/>
      <w:jc w:val="right"/>
    </w:pPr>
    <w:rPr>
      <w:rFonts w:ascii="Times New Roman" w:eastAsia="Times New Roman" w:hAnsi="Times New Roman" w:cs="Times New Roman"/>
      <w:b/>
      <w:sz w:val="28"/>
      <w:szCs w:val="28"/>
      <w:lang w:eastAsia="ru-RU"/>
    </w:rPr>
  </w:style>
  <w:style w:type="paragraph" w:customStyle="1" w:styleId="affff">
    <w:name w:val="текст таблицы"/>
    <w:basedOn w:val="a3"/>
    <w:semiHidden/>
    <w:rsid w:val="006970C2"/>
    <w:pPr>
      <w:spacing w:before="120" w:after="0" w:line="240" w:lineRule="auto"/>
      <w:ind w:right="-102"/>
    </w:pPr>
    <w:rPr>
      <w:rFonts w:ascii="Times New Roman" w:eastAsia="Times New Roman" w:hAnsi="Times New Roman" w:cs="Times New Roman"/>
      <w:sz w:val="24"/>
      <w:szCs w:val="24"/>
      <w:lang w:eastAsia="ru-RU"/>
    </w:rPr>
  </w:style>
  <w:style w:type="paragraph" w:customStyle="1" w:styleId="affff0">
    <w:name w:val="Пункт Знак"/>
    <w:basedOn w:val="a3"/>
    <w:semiHidden/>
    <w:rsid w:val="006970C2"/>
    <w:pPr>
      <w:tabs>
        <w:tab w:val="num" w:pos="1134"/>
        <w:tab w:val="left" w:pos="1701"/>
      </w:tabs>
      <w:snapToGrid w:val="0"/>
      <w:spacing w:after="0" w:line="360" w:lineRule="auto"/>
      <w:ind w:left="1134" w:hanging="567"/>
      <w:jc w:val="both"/>
    </w:pPr>
    <w:rPr>
      <w:rFonts w:ascii="Times New Roman" w:eastAsia="Times New Roman" w:hAnsi="Times New Roman" w:cs="Times New Roman"/>
      <w:sz w:val="28"/>
      <w:szCs w:val="20"/>
      <w:lang w:eastAsia="ru-RU"/>
    </w:rPr>
  </w:style>
  <w:style w:type="paragraph" w:customStyle="1" w:styleId="affff1">
    <w:name w:val="a"/>
    <w:basedOn w:val="a3"/>
    <w:semiHidden/>
    <w:rsid w:val="006970C2"/>
    <w:pPr>
      <w:snapToGrid w:val="0"/>
      <w:spacing w:after="0" w:line="360" w:lineRule="auto"/>
      <w:ind w:left="1134" w:hanging="567"/>
      <w:jc w:val="both"/>
    </w:pPr>
    <w:rPr>
      <w:rFonts w:ascii="Times New Roman" w:eastAsia="Times New Roman" w:hAnsi="Times New Roman" w:cs="Times New Roman"/>
      <w:sz w:val="28"/>
      <w:szCs w:val="28"/>
      <w:lang w:eastAsia="ru-RU"/>
    </w:rPr>
  </w:style>
  <w:style w:type="paragraph" w:customStyle="1" w:styleId="affff2">
    <w:name w:val="Словарная статья"/>
    <w:basedOn w:val="a3"/>
    <w:next w:val="a3"/>
    <w:semiHidden/>
    <w:rsid w:val="006970C2"/>
    <w:pPr>
      <w:autoSpaceDE w:val="0"/>
      <w:autoSpaceDN w:val="0"/>
      <w:adjustRightInd w:val="0"/>
      <w:spacing w:after="0" w:line="240" w:lineRule="auto"/>
      <w:ind w:right="118"/>
      <w:jc w:val="both"/>
    </w:pPr>
    <w:rPr>
      <w:rFonts w:ascii="Arial" w:eastAsia="Times New Roman" w:hAnsi="Arial" w:cs="Times New Roman"/>
      <w:sz w:val="20"/>
      <w:szCs w:val="20"/>
      <w:lang w:eastAsia="ru-RU"/>
    </w:rPr>
  </w:style>
  <w:style w:type="paragraph" w:customStyle="1" w:styleId="affff3">
    <w:name w:val="Комментарий пользователя"/>
    <w:basedOn w:val="a3"/>
    <w:next w:val="a3"/>
    <w:semiHidden/>
    <w:rsid w:val="006970C2"/>
    <w:pPr>
      <w:autoSpaceDE w:val="0"/>
      <w:autoSpaceDN w:val="0"/>
      <w:adjustRightInd w:val="0"/>
      <w:spacing w:after="0" w:line="240" w:lineRule="auto"/>
      <w:ind w:left="170"/>
    </w:pPr>
    <w:rPr>
      <w:rFonts w:ascii="Arial" w:eastAsia="Times New Roman" w:hAnsi="Arial" w:cs="Times New Roman"/>
      <w:i/>
      <w:iCs/>
      <w:color w:val="000080"/>
      <w:sz w:val="20"/>
      <w:szCs w:val="20"/>
      <w:lang w:eastAsia="ru-RU"/>
    </w:rPr>
  </w:style>
  <w:style w:type="character" w:styleId="affff4">
    <w:name w:val="footnote reference"/>
    <w:rsid w:val="006970C2"/>
    <w:rPr>
      <w:rFonts w:ascii="Times New Roman" w:hAnsi="Times New Roman" w:cs="Times New Roman" w:hint="default"/>
      <w:vertAlign w:val="superscript"/>
    </w:rPr>
  </w:style>
  <w:style w:type="character" w:customStyle="1" w:styleId="affff5">
    <w:name w:val="Основной шрифт"/>
    <w:semiHidden/>
    <w:rsid w:val="006970C2"/>
  </w:style>
  <w:style w:type="character" w:customStyle="1" w:styleId="3f0">
    <w:name w:val="Стиль3 Знак Знак"/>
    <w:rsid w:val="006970C2"/>
    <w:rPr>
      <w:sz w:val="24"/>
      <w:lang w:val="ru-RU" w:eastAsia="ru-RU" w:bidi="ar-SA"/>
    </w:rPr>
  </w:style>
  <w:style w:type="table" w:styleId="1a">
    <w:name w:val="Table Simple 1"/>
    <w:basedOn w:val="a5"/>
    <w:semiHidden/>
    <w:rsid w:val="006970C2"/>
    <w:pPr>
      <w:spacing w:after="60" w:line="240" w:lineRule="auto"/>
      <w:jc w:val="both"/>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2">
    <w:name w:val="Table Simple 2"/>
    <w:basedOn w:val="a5"/>
    <w:semiHidden/>
    <w:rsid w:val="006970C2"/>
    <w:pPr>
      <w:spacing w:after="60" w:line="240" w:lineRule="auto"/>
      <w:jc w:val="both"/>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1">
    <w:name w:val="Table Simple 3"/>
    <w:basedOn w:val="a5"/>
    <w:semiHidden/>
    <w:rsid w:val="006970C2"/>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styleId="1b">
    <w:name w:val="Table Classic 1"/>
    <w:basedOn w:val="a5"/>
    <w:semiHidden/>
    <w:rsid w:val="006970C2"/>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3">
    <w:name w:val="Table Classic 2"/>
    <w:basedOn w:val="a5"/>
    <w:semiHidden/>
    <w:rsid w:val="006970C2"/>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2">
    <w:name w:val="Table Classic 3"/>
    <w:basedOn w:val="a5"/>
    <w:semiHidden/>
    <w:rsid w:val="006970C2"/>
    <w:pPr>
      <w:spacing w:after="60" w:line="240" w:lineRule="auto"/>
      <w:jc w:val="both"/>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8">
    <w:name w:val="Table Classic 4"/>
    <w:basedOn w:val="a5"/>
    <w:semiHidden/>
    <w:rsid w:val="006970C2"/>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c">
    <w:name w:val="Table Colorful 1"/>
    <w:basedOn w:val="a5"/>
    <w:semiHidden/>
    <w:rsid w:val="006970C2"/>
    <w:pPr>
      <w:spacing w:after="60" w:line="240" w:lineRule="auto"/>
      <w:jc w:val="both"/>
    </w:pPr>
    <w:rPr>
      <w:rFonts w:ascii="Times New Roman" w:eastAsia="Times New Roman"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4">
    <w:name w:val="Table Colorful 2"/>
    <w:basedOn w:val="a5"/>
    <w:semiHidden/>
    <w:rsid w:val="006970C2"/>
    <w:pPr>
      <w:spacing w:after="60" w:line="240" w:lineRule="auto"/>
      <w:jc w:val="both"/>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3">
    <w:name w:val="Table Colorful 3"/>
    <w:basedOn w:val="a5"/>
    <w:semiHidden/>
    <w:rsid w:val="006970C2"/>
    <w:pPr>
      <w:spacing w:after="60" w:line="240" w:lineRule="auto"/>
      <w:jc w:val="both"/>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d">
    <w:name w:val="Table Columns 1"/>
    <w:basedOn w:val="a5"/>
    <w:semiHidden/>
    <w:rsid w:val="006970C2"/>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5">
    <w:name w:val="Table Columns 2"/>
    <w:basedOn w:val="a5"/>
    <w:semiHidden/>
    <w:rsid w:val="006970C2"/>
    <w:pPr>
      <w:spacing w:after="60" w:line="240" w:lineRule="auto"/>
      <w:jc w:val="both"/>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4">
    <w:name w:val="Table Columns 3"/>
    <w:basedOn w:val="a5"/>
    <w:semiHidden/>
    <w:rsid w:val="006970C2"/>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9">
    <w:name w:val="Table Columns 4"/>
    <w:basedOn w:val="a5"/>
    <w:semiHidden/>
    <w:rsid w:val="006970C2"/>
    <w:pPr>
      <w:spacing w:after="60" w:line="240" w:lineRule="auto"/>
      <w:jc w:val="both"/>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5"/>
    <w:semiHidden/>
    <w:rsid w:val="006970C2"/>
    <w:pPr>
      <w:spacing w:after="60" w:line="240" w:lineRule="auto"/>
      <w:jc w:val="both"/>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e">
    <w:name w:val="Table Grid 1"/>
    <w:basedOn w:val="a5"/>
    <w:semiHidden/>
    <w:rsid w:val="006970C2"/>
    <w:pPr>
      <w:spacing w:after="6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6">
    <w:name w:val="Table Grid 2"/>
    <w:basedOn w:val="a5"/>
    <w:semiHidden/>
    <w:rsid w:val="006970C2"/>
    <w:pPr>
      <w:spacing w:after="60" w:line="240" w:lineRule="auto"/>
      <w:jc w:val="both"/>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5">
    <w:name w:val="Table Grid 3"/>
    <w:basedOn w:val="a5"/>
    <w:semiHidden/>
    <w:rsid w:val="006970C2"/>
    <w:pPr>
      <w:spacing w:after="60" w:line="240" w:lineRule="auto"/>
      <w:jc w:val="both"/>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a">
    <w:name w:val="Table Grid 4"/>
    <w:basedOn w:val="a5"/>
    <w:semiHidden/>
    <w:rsid w:val="006970C2"/>
    <w:pPr>
      <w:spacing w:after="60" w:line="240" w:lineRule="auto"/>
      <w:jc w:val="both"/>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8">
    <w:name w:val="Table Grid 5"/>
    <w:basedOn w:val="a5"/>
    <w:semiHidden/>
    <w:rsid w:val="006970C2"/>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none" w:sz="0" w:space="0" w:color="auto"/>
          <w:tr2bl w:val="single" w:sz="6" w:space="0" w:color="000000"/>
        </w:tcBorders>
      </w:tcPr>
    </w:tblStylePr>
  </w:style>
  <w:style w:type="table" w:styleId="63">
    <w:name w:val="Table Grid 6"/>
    <w:basedOn w:val="a5"/>
    <w:semiHidden/>
    <w:rsid w:val="006970C2"/>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none" w:sz="0" w:space="0" w:color="auto"/>
          <w:tr2bl w:val="single" w:sz="6" w:space="0" w:color="000000"/>
        </w:tcBorders>
      </w:tcPr>
    </w:tblStylePr>
  </w:style>
  <w:style w:type="table" w:styleId="73">
    <w:name w:val="Table Grid 7"/>
    <w:basedOn w:val="a5"/>
    <w:semiHidden/>
    <w:rsid w:val="006970C2"/>
    <w:pPr>
      <w:spacing w:after="60" w:line="240" w:lineRule="auto"/>
      <w:jc w:val="both"/>
    </w:pPr>
    <w:rPr>
      <w:rFonts w:ascii="Times New Roman" w:eastAsia="Times New Roman" w:hAnsi="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none" w:sz="0" w:space="0" w:color="auto"/>
          <w:tr2bl w:val="single" w:sz="6" w:space="0" w:color="000000"/>
        </w:tcBorders>
      </w:tcPr>
    </w:tblStylePr>
  </w:style>
  <w:style w:type="table" w:styleId="83">
    <w:name w:val="Table Grid 8"/>
    <w:basedOn w:val="a5"/>
    <w:semiHidden/>
    <w:rsid w:val="006970C2"/>
    <w:pPr>
      <w:spacing w:after="60" w:line="240" w:lineRule="auto"/>
      <w:jc w:val="both"/>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0">
    <w:name w:val="Table List 1"/>
    <w:basedOn w:val="a5"/>
    <w:semiHidden/>
    <w:rsid w:val="006970C2"/>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5"/>
    <w:semiHidden/>
    <w:rsid w:val="006970C2"/>
    <w:pPr>
      <w:spacing w:after="60" w:line="240" w:lineRule="auto"/>
      <w:jc w:val="both"/>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5"/>
    <w:semiHidden/>
    <w:rsid w:val="006970C2"/>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5"/>
    <w:semiHidden/>
    <w:rsid w:val="006970C2"/>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5"/>
    <w:semiHidden/>
    <w:rsid w:val="006970C2"/>
    <w:pPr>
      <w:spacing w:after="6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5"/>
    <w:semiHidden/>
    <w:rsid w:val="006970C2"/>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5"/>
    <w:semiHidden/>
    <w:rsid w:val="006970C2"/>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5"/>
    <w:semiHidden/>
    <w:rsid w:val="006970C2"/>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1f">
    <w:name w:val="Table 3D effects 1"/>
    <w:basedOn w:val="a5"/>
    <w:semiHidden/>
    <w:rsid w:val="006970C2"/>
    <w:pPr>
      <w:spacing w:after="60" w:line="240" w:lineRule="auto"/>
      <w:jc w:val="both"/>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7">
    <w:name w:val="Table 3D effects 2"/>
    <w:basedOn w:val="a5"/>
    <w:semiHidden/>
    <w:rsid w:val="006970C2"/>
    <w:pPr>
      <w:spacing w:after="60" w:line="240" w:lineRule="auto"/>
      <w:jc w:val="both"/>
    </w:pPr>
    <w:rPr>
      <w:rFonts w:ascii="Times New Roman" w:eastAsia="Times New Roman" w:hAnsi="Times New Roman" w:cs="Times New Roman"/>
      <w:sz w:val="20"/>
      <w:szCs w:val="20"/>
      <w:lang w:eastAsia="ru-R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6">
    <w:name w:val="Table 3D effects 3"/>
    <w:basedOn w:val="a5"/>
    <w:semiHidden/>
    <w:rsid w:val="006970C2"/>
    <w:pPr>
      <w:spacing w:after="60" w:line="240" w:lineRule="auto"/>
      <w:jc w:val="both"/>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6">
    <w:name w:val="Table Contemporary"/>
    <w:basedOn w:val="a5"/>
    <w:semiHidden/>
    <w:rsid w:val="006970C2"/>
    <w:pPr>
      <w:spacing w:after="60" w:line="240" w:lineRule="auto"/>
      <w:jc w:val="both"/>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7">
    <w:name w:val="Table Elegant"/>
    <w:basedOn w:val="a5"/>
    <w:semiHidden/>
    <w:rsid w:val="006970C2"/>
    <w:pPr>
      <w:spacing w:after="60" w:line="240" w:lineRule="auto"/>
      <w:jc w:val="both"/>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styleId="affff8">
    <w:name w:val="Table Professional"/>
    <w:basedOn w:val="a5"/>
    <w:semiHidden/>
    <w:rsid w:val="006970C2"/>
    <w:pPr>
      <w:spacing w:after="6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styleId="1f0">
    <w:name w:val="Table Subtle 1"/>
    <w:basedOn w:val="a5"/>
    <w:semiHidden/>
    <w:rsid w:val="006970C2"/>
    <w:pPr>
      <w:spacing w:after="60" w:line="240" w:lineRule="auto"/>
      <w:jc w:val="both"/>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8">
    <w:name w:val="Table Subtle 2"/>
    <w:basedOn w:val="a5"/>
    <w:semiHidden/>
    <w:rsid w:val="006970C2"/>
    <w:pPr>
      <w:spacing w:after="60" w:line="240" w:lineRule="auto"/>
      <w:jc w:val="both"/>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1">
    <w:name w:val="Table Web 1"/>
    <w:basedOn w:val="a5"/>
    <w:semiHidden/>
    <w:rsid w:val="006970C2"/>
    <w:pPr>
      <w:spacing w:after="60" w:line="240" w:lineRule="auto"/>
      <w:jc w:val="both"/>
    </w:pPr>
    <w:rPr>
      <w:rFonts w:ascii="Times New Roman" w:eastAsia="Times New Roman" w:hAnsi="Times New Roman" w:cs="Times New Roman"/>
      <w:sz w:val="20"/>
      <w:szCs w:val="20"/>
      <w:lang w:eastAsia="ru-RU"/>
    </w:rPr>
    <w:tblP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StylePr w:type="firstRow">
      <w:rPr>
        <w:color w:val="auto"/>
      </w:rPr>
      <w:tblPr/>
      <w:tcPr>
        <w:tcBorders>
          <w:tl2br w:val="none" w:sz="0" w:space="0" w:color="auto"/>
          <w:tr2bl w:val="none" w:sz="0" w:space="0" w:color="auto"/>
        </w:tcBorders>
      </w:tcPr>
    </w:tblStylePr>
  </w:style>
  <w:style w:type="table" w:styleId="-21">
    <w:name w:val="Table Web 2"/>
    <w:basedOn w:val="a5"/>
    <w:semiHidden/>
    <w:rsid w:val="006970C2"/>
    <w:pPr>
      <w:spacing w:after="60" w:line="240" w:lineRule="auto"/>
      <w:jc w:val="both"/>
    </w:pPr>
    <w:rPr>
      <w:rFonts w:ascii="Times New Roman" w:eastAsia="Times New Roman" w:hAnsi="Times New Roman" w:cs="Times New Roman"/>
      <w:sz w:val="20"/>
      <w:szCs w:val="20"/>
      <w:lang w:eastAsia="ru-RU"/>
    </w:rPr>
    <w:tblPr>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StylePr w:type="firstRow">
      <w:rPr>
        <w:color w:val="auto"/>
      </w:rPr>
      <w:tblPr/>
      <w:tcPr>
        <w:tcBorders>
          <w:tl2br w:val="none" w:sz="0" w:space="0" w:color="auto"/>
          <w:tr2bl w:val="none" w:sz="0" w:space="0" w:color="auto"/>
        </w:tcBorders>
      </w:tcPr>
    </w:tblStylePr>
  </w:style>
  <w:style w:type="table" w:styleId="-31">
    <w:name w:val="Table Web 3"/>
    <w:basedOn w:val="a5"/>
    <w:semiHidden/>
    <w:rsid w:val="006970C2"/>
    <w:pPr>
      <w:spacing w:after="60" w:line="240" w:lineRule="auto"/>
      <w:jc w:val="both"/>
    </w:pPr>
    <w:rPr>
      <w:rFonts w:ascii="Times New Roman" w:eastAsia="Times New Roman" w:hAnsi="Times New Roman" w:cs="Times New Roman"/>
      <w:sz w:val="20"/>
      <w:szCs w:val="20"/>
      <w:lang w:eastAsia="ru-RU"/>
    </w:rPr>
    <w:tblPr>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StylePr w:type="firstRow">
      <w:rPr>
        <w:color w:val="auto"/>
      </w:rPr>
      <w:tblPr/>
      <w:tcPr>
        <w:tcBorders>
          <w:tl2br w:val="none" w:sz="0" w:space="0" w:color="auto"/>
          <w:tr2bl w:val="none" w:sz="0" w:space="0" w:color="auto"/>
        </w:tcBorders>
      </w:tcPr>
    </w:tblStylePr>
  </w:style>
  <w:style w:type="table" w:styleId="affff9">
    <w:name w:val="Table Grid"/>
    <w:basedOn w:val="a5"/>
    <w:uiPriority w:val="39"/>
    <w:rsid w:val="006970C2"/>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fa">
    <w:name w:val="Table Theme"/>
    <w:basedOn w:val="a5"/>
    <w:semiHidden/>
    <w:rsid w:val="006970C2"/>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1">
    <w:name w:val="Таблица1"/>
    <w:basedOn w:val="a5"/>
    <w:rsid w:val="006970C2"/>
    <w:pPr>
      <w:spacing w:after="0" w:line="240" w:lineRule="auto"/>
    </w:pPr>
    <w:rPr>
      <w:rFonts w:ascii="Times New Roman" w:eastAsia="Times New Roman" w:hAnsi="Times New Roman" w:cs="Times New Roman"/>
      <w:sz w:val="28"/>
      <w:szCs w:val="28"/>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6"/>
    <w:rsid w:val="006970C2"/>
    <w:pPr>
      <w:numPr>
        <w:numId w:val="15"/>
      </w:numPr>
    </w:pPr>
  </w:style>
  <w:style w:type="numbering" w:customStyle="1" w:styleId="10">
    <w:name w:val="Текущий список1"/>
    <w:rsid w:val="006970C2"/>
    <w:pPr>
      <w:numPr>
        <w:numId w:val="16"/>
      </w:numPr>
    </w:pPr>
  </w:style>
  <w:style w:type="numbering" w:styleId="a1">
    <w:name w:val="Outline List 3"/>
    <w:basedOn w:val="a6"/>
    <w:rsid w:val="006970C2"/>
    <w:pPr>
      <w:numPr>
        <w:numId w:val="17"/>
      </w:numPr>
    </w:pPr>
  </w:style>
  <w:style w:type="numbering" w:customStyle="1" w:styleId="2">
    <w:name w:val="Текущий список2"/>
    <w:rsid w:val="006970C2"/>
    <w:pPr>
      <w:numPr>
        <w:numId w:val="8"/>
      </w:numPr>
    </w:pPr>
  </w:style>
  <w:style w:type="numbering" w:styleId="1ai">
    <w:name w:val="Outline List 1"/>
    <w:basedOn w:val="a6"/>
    <w:rsid w:val="006970C2"/>
    <w:pPr>
      <w:numPr>
        <w:numId w:val="19"/>
      </w:numPr>
    </w:pPr>
  </w:style>
  <w:style w:type="paragraph" w:customStyle="1" w:styleId="Heading">
    <w:name w:val="Heading"/>
    <w:rsid w:val="006970C2"/>
    <w:pPr>
      <w:widowControl w:val="0"/>
      <w:autoSpaceDE w:val="0"/>
      <w:autoSpaceDN w:val="0"/>
      <w:adjustRightInd w:val="0"/>
      <w:spacing w:after="0" w:line="240" w:lineRule="auto"/>
    </w:pPr>
    <w:rPr>
      <w:rFonts w:ascii="Arial" w:eastAsia="Times New Roman" w:hAnsi="Arial" w:cs="Arial"/>
      <w:b/>
      <w:bCs/>
      <w:lang w:eastAsia="ru-RU"/>
    </w:rPr>
  </w:style>
  <w:style w:type="character" w:customStyle="1" w:styleId="affffb">
    <w:name w:val="Цветовое выделение"/>
    <w:rsid w:val="006970C2"/>
    <w:rPr>
      <w:b/>
      <w:bCs/>
      <w:color w:val="000080"/>
      <w:sz w:val="20"/>
      <w:szCs w:val="20"/>
    </w:rPr>
  </w:style>
  <w:style w:type="character" w:customStyle="1" w:styleId="affffc">
    <w:name w:val="Гипертекстовая ссылка"/>
    <w:rsid w:val="006970C2"/>
    <w:rPr>
      <w:b/>
      <w:bCs/>
      <w:color w:val="008000"/>
      <w:sz w:val="20"/>
      <w:szCs w:val="20"/>
      <w:u w:val="single"/>
    </w:rPr>
  </w:style>
  <w:style w:type="paragraph" w:styleId="affffd">
    <w:name w:val="Balloon Text"/>
    <w:basedOn w:val="a3"/>
    <w:link w:val="affffe"/>
    <w:rsid w:val="006970C2"/>
    <w:pPr>
      <w:spacing w:after="0" w:line="240" w:lineRule="auto"/>
    </w:pPr>
    <w:rPr>
      <w:rFonts w:ascii="Tahoma" w:eastAsia="Times New Roman" w:hAnsi="Tahoma" w:cs="Tahoma"/>
      <w:sz w:val="16"/>
      <w:szCs w:val="16"/>
      <w:lang w:eastAsia="ru-RU"/>
    </w:rPr>
  </w:style>
  <w:style w:type="character" w:customStyle="1" w:styleId="affffe">
    <w:name w:val="Текст выноски Знак"/>
    <w:basedOn w:val="a4"/>
    <w:link w:val="affffd"/>
    <w:rsid w:val="006970C2"/>
    <w:rPr>
      <w:rFonts w:ascii="Tahoma" w:eastAsia="Times New Roman" w:hAnsi="Tahoma" w:cs="Tahoma"/>
      <w:sz w:val="16"/>
      <w:szCs w:val="16"/>
      <w:lang w:eastAsia="ru-RU"/>
    </w:rPr>
  </w:style>
  <w:style w:type="paragraph" w:customStyle="1" w:styleId="Iauiue">
    <w:name w:val="Iau?iue"/>
    <w:rsid w:val="006970C2"/>
    <w:pPr>
      <w:spacing w:after="0" w:line="240" w:lineRule="auto"/>
    </w:pPr>
    <w:rPr>
      <w:rFonts w:ascii="Times New Roman CYR" w:eastAsia="Times New Roman" w:hAnsi="Times New Roman CYR" w:cs="Times New Roman"/>
      <w:sz w:val="24"/>
      <w:szCs w:val="20"/>
      <w:lang w:eastAsia="ru-RU"/>
    </w:rPr>
  </w:style>
  <w:style w:type="paragraph" w:customStyle="1" w:styleId="afffff">
    <w:name w:val="Пункт"/>
    <w:basedOn w:val="a3"/>
    <w:link w:val="1f2"/>
    <w:rsid w:val="006970C2"/>
    <w:pPr>
      <w:tabs>
        <w:tab w:val="num" w:pos="709"/>
      </w:tabs>
      <w:spacing w:before="120" w:after="0" w:line="240" w:lineRule="auto"/>
      <w:ind w:left="709" w:hanging="709"/>
      <w:jc w:val="both"/>
    </w:pPr>
    <w:rPr>
      <w:rFonts w:ascii="Times New Roman" w:eastAsia="Times New Roman" w:hAnsi="Times New Roman" w:cs="Times New Roman"/>
      <w:szCs w:val="20"/>
      <w:lang w:eastAsia="ru-RU"/>
    </w:rPr>
  </w:style>
  <w:style w:type="paragraph" w:customStyle="1" w:styleId="afffff0">
    <w:name w:val="Баллет"/>
    <w:basedOn w:val="a3"/>
    <w:rsid w:val="006970C2"/>
    <w:pPr>
      <w:tabs>
        <w:tab w:val="num" w:pos="992"/>
      </w:tabs>
      <w:spacing w:after="0" w:line="240" w:lineRule="auto"/>
      <w:ind w:left="992" w:hanging="283"/>
      <w:jc w:val="both"/>
    </w:pPr>
    <w:rPr>
      <w:rFonts w:ascii="Times New Roman" w:eastAsia="Times New Roman" w:hAnsi="Times New Roman" w:cs="Times New Roman"/>
      <w:szCs w:val="20"/>
      <w:lang w:eastAsia="ru-RU"/>
    </w:rPr>
  </w:style>
  <w:style w:type="paragraph" w:customStyle="1" w:styleId="afffff1">
    <w:name w:val="Подпункт"/>
    <w:basedOn w:val="afffff"/>
    <w:rsid w:val="006970C2"/>
    <w:pPr>
      <w:tabs>
        <w:tab w:val="clear" w:pos="709"/>
        <w:tab w:val="num" w:pos="1430"/>
        <w:tab w:val="num" w:pos="1800"/>
      </w:tabs>
      <w:ind w:left="1800" w:hanging="360"/>
    </w:pPr>
  </w:style>
  <w:style w:type="paragraph" w:customStyle="1" w:styleId="afffff2">
    <w:name w:val="Буква"/>
    <w:basedOn w:val="afffff0"/>
    <w:rsid w:val="006970C2"/>
    <w:pPr>
      <w:tabs>
        <w:tab w:val="clear" w:pos="992"/>
        <w:tab w:val="num" w:pos="1080"/>
        <w:tab w:val="num" w:pos="3240"/>
      </w:tabs>
      <w:spacing w:before="60"/>
      <w:ind w:left="3240" w:hanging="360"/>
    </w:pPr>
    <w:rPr>
      <w:sz w:val="20"/>
    </w:rPr>
  </w:style>
  <w:style w:type="paragraph" w:customStyle="1" w:styleId="ListArabic4">
    <w:name w:val="List Arabic 4"/>
    <w:basedOn w:val="a3"/>
    <w:next w:val="a3"/>
    <w:rsid w:val="006970C2"/>
    <w:pPr>
      <w:tabs>
        <w:tab w:val="left" w:pos="86"/>
      </w:tabs>
      <w:spacing w:after="200" w:line="288" w:lineRule="auto"/>
      <w:jc w:val="both"/>
    </w:pPr>
    <w:rPr>
      <w:rFonts w:ascii="Times New Roman" w:eastAsia="Times New Roman" w:hAnsi="Times New Roman" w:cs="Times New Roman"/>
      <w:szCs w:val="20"/>
      <w:lang w:val="en-GB"/>
    </w:rPr>
  </w:style>
  <w:style w:type="paragraph" w:customStyle="1" w:styleId="ListLegal1">
    <w:name w:val="List Legal 1"/>
    <w:basedOn w:val="a3"/>
    <w:next w:val="aff6"/>
    <w:rsid w:val="006970C2"/>
    <w:pPr>
      <w:numPr>
        <w:numId w:val="21"/>
      </w:numPr>
      <w:tabs>
        <w:tab w:val="left" w:pos="22"/>
      </w:tabs>
      <w:spacing w:after="200" w:line="288" w:lineRule="auto"/>
      <w:jc w:val="both"/>
    </w:pPr>
    <w:rPr>
      <w:rFonts w:ascii="Times New Roman" w:eastAsia="Times New Roman" w:hAnsi="Times New Roman" w:cs="Times New Roman"/>
      <w:szCs w:val="20"/>
      <w:lang w:val="en-GB"/>
    </w:rPr>
  </w:style>
  <w:style w:type="paragraph" w:customStyle="1" w:styleId="ListLegal2">
    <w:name w:val="List Legal 2"/>
    <w:basedOn w:val="a3"/>
    <w:next w:val="aff6"/>
    <w:rsid w:val="006970C2"/>
    <w:pPr>
      <w:numPr>
        <w:ilvl w:val="1"/>
        <w:numId w:val="21"/>
      </w:numPr>
      <w:tabs>
        <w:tab w:val="left" w:pos="22"/>
      </w:tabs>
      <w:spacing w:after="200" w:line="288" w:lineRule="auto"/>
      <w:jc w:val="both"/>
    </w:pPr>
    <w:rPr>
      <w:rFonts w:ascii="Times New Roman" w:eastAsia="Times New Roman" w:hAnsi="Times New Roman" w:cs="Times New Roman"/>
      <w:b/>
      <w:szCs w:val="20"/>
      <w:lang w:val="en-GB"/>
    </w:rPr>
  </w:style>
  <w:style w:type="paragraph" w:customStyle="1" w:styleId="ListLegal3">
    <w:name w:val="List Legal 3"/>
    <w:basedOn w:val="a3"/>
    <w:next w:val="22"/>
    <w:rsid w:val="006970C2"/>
    <w:pPr>
      <w:numPr>
        <w:ilvl w:val="2"/>
        <w:numId w:val="21"/>
      </w:numPr>
      <w:tabs>
        <w:tab w:val="left" w:pos="50"/>
      </w:tabs>
      <w:spacing w:after="200" w:line="288" w:lineRule="auto"/>
      <w:jc w:val="both"/>
    </w:pPr>
    <w:rPr>
      <w:rFonts w:ascii="Times New Roman" w:eastAsia="Times New Roman" w:hAnsi="Times New Roman" w:cs="Times New Roman"/>
      <w:szCs w:val="20"/>
      <w:lang w:val="en-GB"/>
    </w:rPr>
  </w:style>
  <w:style w:type="paragraph" w:customStyle="1" w:styleId="ListLegal4">
    <w:name w:val="List Legal 4"/>
    <w:basedOn w:val="a3"/>
    <w:rsid w:val="006970C2"/>
    <w:pPr>
      <w:numPr>
        <w:ilvl w:val="3"/>
        <w:numId w:val="21"/>
      </w:numPr>
      <w:spacing w:after="200" w:line="288" w:lineRule="auto"/>
      <w:jc w:val="both"/>
    </w:pPr>
    <w:rPr>
      <w:rFonts w:ascii="Times New Roman" w:eastAsia="Times New Roman" w:hAnsi="Times New Roman" w:cs="Times New Roman"/>
      <w:szCs w:val="20"/>
      <w:lang w:val="en-GB"/>
    </w:rPr>
  </w:style>
  <w:style w:type="paragraph" w:styleId="afffff3">
    <w:name w:val="annotation text"/>
    <w:basedOn w:val="a3"/>
    <w:link w:val="afffff4"/>
    <w:rsid w:val="006970C2"/>
    <w:pPr>
      <w:widowControl w:val="0"/>
      <w:spacing w:after="0" w:line="240" w:lineRule="auto"/>
      <w:jc w:val="both"/>
    </w:pPr>
    <w:rPr>
      <w:rFonts w:ascii="Arial" w:eastAsia="Times New Roman" w:hAnsi="Arial" w:cs="Times New Roman"/>
      <w:sz w:val="20"/>
      <w:szCs w:val="20"/>
      <w:lang w:val="en-US"/>
    </w:rPr>
  </w:style>
  <w:style w:type="character" w:customStyle="1" w:styleId="afffff4">
    <w:name w:val="Текст примечания Знак"/>
    <w:basedOn w:val="a4"/>
    <w:link w:val="afffff3"/>
    <w:rsid w:val="006970C2"/>
    <w:rPr>
      <w:rFonts w:ascii="Arial" w:eastAsia="Times New Roman" w:hAnsi="Arial" w:cs="Times New Roman"/>
      <w:sz w:val="20"/>
      <w:szCs w:val="20"/>
      <w:lang w:val="en-US"/>
    </w:rPr>
  </w:style>
  <w:style w:type="paragraph" w:customStyle="1" w:styleId="CommentSubject">
    <w:name w:val="Comment Subject"/>
    <w:basedOn w:val="afffff3"/>
    <w:next w:val="afffff3"/>
    <w:semiHidden/>
    <w:rsid w:val="006970C2"/>
    <w:rPr>
      <w:b/>
      <w:bCs/>
    </w:rPr>
  </w:style>
  <w:style w:type="paragraph" w:customStyle="1" w:styleId="afffff5">
    <w:name w:val="Заголовок статьи"/>
    <w:basedOn w:val="a3"/>
    <w:next w:val="a3"/>
    <w:rsid w:val="006970C2"/>
    <w:pPr>
      <w:autoSpaceDE w:val="0"/>
      <w:autoSpaceDN w:val="0"/>
      <w:adjustRightInd w:val="0"/>
      <w:spacing w:after="0" w:line="240" w:lineRule="auto"/>
      <w:ind w:left="1612" w:hanging="892"/>
      <w:jc w:val="both"/>
    </w:pPr>
    <w:rPr>
      <w:rFonts w:ascii="Arial" w:eastAsia="Times New Roman" w:hAnsi="Arial" w:cs="Times New Roman"/>
      <w:sz w:val="20"/>
      <w:szCs w:val="20"/>
      <w:lang w:eastAsia="ru-RU"/>
    </w:rPr>
  </w:style>
  <w:style w:type="paragraph" w:customStyle="1" w:styleId="afffff6">
    <w:name w:val="Текст (лев. подпись)"/>
    <w:basedOn w:val="a3"/>
    <w:next w:val="a3"/>
    <w:rsid w:val="006970C2"/>
    <w:pPr>
      <w:autoSpaceDE w:val="0"/>
      <w:autoSpaceDN w:val="0"/>
      <w:adjustRightInd w:val="0"/>
      <w:spacing w:after="0" w:line="240" w:lineRule="auto"/>
    </w:pPr>
    <w:rPr>
      <w:rFonts w:ascii="Arial" w:eastAsia="Times New Roman" w:hAnsi="Arial" w:cs="Times New Roman"/>
      <w:sz w:val="20"/>
      <w:szCs w:val="20"/>
      <w:lang w:eastAsia="ru-RU"/>
    </w:rPr>
  </w:style>
  <w:style w:type="paragraph" w:customStyle="1" w:styleId="afffff7">
    <w:name w:val="Колонтитул (левый)"/>
    <w:basedOn w:val="afffff6"/>
    <w:next w:val="a3"/>
    <w:rsid w:val="006970C2"/>
    <w:rPr>
      <w:sz w:val="14"/>
      <w:szCs w:val="14"/>
    </w:rPr>
  </w:style>
  <w:style w:type="paragraph" w:customStyle="1" w:styleId="afffff8">
    <w:name w:val="Текст (прав. подпись)"/>
    <w:basedOn w:val="a3"/>
    <w:next w:val="a3"/>
    <w:rsid w:val="006970C2"/>
    <w:pPr>
      <w:autoSpaceDE w:val="0"/>
      <w:autoSpaceDN w:val="0"/>
      <w:adjustRightInd w:val="0"/>
      <w:spacing w:after="0" w:line="240" w:lineRule="auto"/>
      <w:jc w:val="right"/>
    </w:pPr>
    <w:rPr>
      <w:rFonts w:ascii="Arial" w:eastAsia="Times New Roman" w:hAnsi="Arial" w:cs="Times New Roman"/>
      <w:sz w:val="20"/>
      <w:szCs w:val="20"/>
      <w:lang w:eastAsia="ru-RU"/>
    </w:rPr>
  </w:style>
  <w:style w:type="paragraph" w:customStyle="1" w:styleId="afffff9">
    <w:name w:val="Колонтитул (правый)"/>
    <w:basedOn w:val="afffff8"/>
    <w:next w:val="a3"/>
    <w:rsid w:val="006970C2"/>
    <w:rPr>
      <w:sz w:val="14"/>
      <w:szCs w:val="14"/>
    </w:rPr>
  </w:style>
  <w:style w:type="paragraph" w:customStyle="1" w:styleId="afffffa">
    <w:name w:val="Комментарий"/>
    <w:basedOn w:val="a3"/>
    <w:next w:val="a3"/>
    <w:rsid w:val="006970C2"/>
    <w:pPr>
      <w:autoSpaceDE w:val="0"/>
      <w:autoSpaceDN w:val="0"/>
      <w:adjustRightInd w:val="0"/>
      <w:spacing w:after="0" w:line="240" w:lineRule="auto"/>
      <w:ind w:left="170"/>
      <w:jc w:val="both"/>
    </w:pPr>
    <w:rPr>
      <w:rFonts w:ascii="Arial" w:eastAsia="Times New Roman" w:hAnsi="Arial" w:cs="Times New Roman"/>
      <w:i/>
      <w:iCs/>
      <w:color w:val="800080"/>
      <w:sz w:val="20"/>
      <w:szCs w:val="20"/>
      <w:lang w:eastAsia="ru-RU"/>
    </w:rPr>
  </w:style>
  <w:style w:type="character" w:customStyle="1" w:styleId="afffffb">
    <w:name w:val="Найденные слова"/>
    <w:rsid w:val="006970C2"/>
    <w:rPr>
      <w:b/>
      <w:bCs/>
      <w:color w:val="C0C0C0"/>
      <w:sz w:val="20"/>
      <w:szCs w:val="20"/>
    </w:rPr>
  </w:style>
  <w:style w:type="character" w:customStyle="1" w:styleId="afffffc">
    <w:name w:val="Не вступил в силу"/>
    <w:rsid w:val="006970C2"/>
    <w:rPr>
      <w:b/>
      <w:bCs/>
      <w:strike/>
      <w:color w:val="000000"/>
      <w:sz w:val="20"/>
      <w:szCs w:val="20"/>
    </w:rPr>
  </w:style>
  <w:style w:type="paragraph" w:customStyle="1" w:styleId="afffffd">
    <w:name w:val="Таблицы (моноширинный)"/>
    <w:basedOn w:val="a3"/>
    <w:next w:val="a3"/>
    <w:rsid w:val="006970C2"/>
    <w:pPr>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customStyle="1" w:styleId="afffffe">
    <w:name w:val="Оглавление"/>
    <w:basedOn w:val="afffffd"/>
    <w:next w:val="a3"/>
    <w:rsid w:val="006970C2"/>
    <w:pPr>
      <w:ind w:left="140"/>
    </w:pPr>
  </w:style>
  <w:style w:type="paragraph" w:customStyle="1" w:styleId="affffff">
    <w:name w:val="Основное меню"/>
    <w:basedOn w:val="a3"/>
    <w:next w:val="a3"/>
    <w:rsid w:val="006970C2"/>
    <w:pPr>
      <w:autoSpaceDE w:val="0"/>
      <w:autoSpaceDN w:val="0"/>
      <w:adjustRightInd w:val="0"/>
      <w:spacing w:after="0" w:line="240" w:lineRule="auto"/>
      <w:ind w:firstLine="720"/>
      <w:jc w:val="both"/>
    </w:pPr>
    <w:rPr>
      <w:rFonts w:ascii="Verdana" w:eastAsia="Times New Roman" w:hAnsi="Verdana" w:cs="Verdana"/>
      <w:sz w:val="18"/>
      <w:szCs w:val="18"/>
      <w:lang w:eastAsia="ru-RU"/>
    </w:rPr>
  </w:style>
  <w:style w:type="paragraph" w:customStyle="1" w:styleId="affffff0">
    <w:name w:val="Переменная часть"/>
    <w:basedOn w:val="affffff"/>
    <w:next w:val="a3"/>
    <w:rsid w:val="006970C2"/>
  </w:style>
  <w:style w:type="paragraph" w:customStyle="1" w:styleId="affffff1">
    <w:name w:val="Постоянная часть"/>
    <w:basedOn w:val="affffff"/>
    <w:next w:val="a3"/>
    <w:rsid w:val="006970C2"/>
    <w:rPr>
      <w:b/>
      <w:bCs/>
      <w:u w:val="single"/>
    </w:rPr>
  </w:style>
  <w:style w:type="paragraph" w:customStyle="1" w:styleId="affffff2">
    <w:name w:val="Прижатый влево"/>
    <w:basedOn w:val="a3"/>
    <w:next w:val="a3"/>
    <w:rsid w:val="006970C2"/>
    <w:pPr>
      <w:autoSpaceDE w:val="0"/>
      <w:autoSpaceDN w:val="0"/>
      <w:adjustRightInd w:val="0"/>
      <w:spacing w:after="0" w:line="240" w:lineRule="auto"/>
    </w:pPr>
    <w:rPr>
      <w:rFonts w:ascii="Arial" w:eastAsia="Times New Roman" w:hAnsi="Arial" w:cs="Times New Roman"/>
      <w:sz w:val="20"/>
      <w:szCs w:val="20"/>
      <w:lang w:eastAsia="ru-RU"/>
    </w:rPr>
  </w:style>
  <w:style w:type="character" w:customStyle="1" w:styleId="affffff3">
    <w:name w:val="Продолжение ссылки"/>
    <w:basedOn w:val="affffc"/>
    <w:rsid w:val="006970C2"/>
    <w:rPr>
      <w:b/>
      <w:bCs/>
      <w:color w:val="008000"/>
      <w:sz w:val="20"/>
      <w:szCs w:val="20"/>
      <w:u w:val="single"/>
    </w:rPr>
  </w:style>
  <w:style w:type="paragraph" w:customStyle="1" w:styleId="affffff4">
    <w:name w:val="Текст (справка)"/>
    <w:basedOn w:val="a3"/>
    <w:next w:val="a3"/>
    <w:rsid w:val="006970C2"/>
    <w:pPr>
      <w:autoSpaceDE w:val="0"/>
      <w:autoSpaceDN w:val="0"/>
      <w:adjustRightInd w:val="0"/>
      <w:spacing w:after="0" w:line="240" w:lineRule="auto"/>
      <w:ind w:left="170" w:right="170"/>
    </w:pPr>
    <w:rPr>
      <w:rFonts w:ascii="Arial" w:eastAsia="Times New Roman" w:hAnsi="Arial" w:cs="Times New Roman"/>
      <w:sz w:val="20"/>
      <w:szCs w:val="20"/>
      <w:lang w:eastAsia="ru-RU"/>
    </w:rPr>
  </w:style>
  <w:style w:type="character" w:customStyle="1" w:styleId="affffff5">
    <w:name w:val="Утратил силу"/>
    <w:rsid w:val="006970C2"/>
    <w:rPr>
      <w:b/>
      <w:bCs/>
      <w:strike/>
      <w:color w:val="808000"/>
      <w:sz w:val="20"/>
      <w:szCs w:val="20"/>
    </w:rPr>
  </w:style>
  <w:style w:type="paragraph" w:customStyle="1" w:styleId="Normal0">
    <w:name w:val="Normal_0"/>
    <w:rsid w:val="006970C2"/>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affffff6">
    <w:name w:val="???????"/>
    <w:rsid w:val="006970C2"/>
    <w:pPr>
      <w:spacing w:after="0" w:line="240" w:lineRule="auto"/>
    </w:pPr>
    <w:rPr>
      <w:rFonts w:ascii="Arial" w:eastAsia="Times New Roman" w:hAnsi="Arial" w:cs="Times New Roman"/>
      <w:sz w:val="24"/>
      <w:szCs w:val="20"/>
      <w:lang w:eastAsia="ru-RU"/>
    </w:rPr>
  </w:style>
  <w:style w:type="paragraph" w:customStyle="1" w:styleId="auiue">
    <w:name w:val="au?iue"/>
    <w:rsid w:val="006970C2"/>
    <w:pPr>
      <w:widowControl w:val="0"/>
      <w:overflowPunct w:val="0"/>
      <w:autoSpaceDE w:val="0"/>
      <w:autoSpaceDN w:val="0"/>
      <w:adjustRightInd w:val="0"/>
      <w:spacing w:after="0" w:line="240" w:lineRule="auto"/>
      <w:ind w:firstLine="709"/>
      <w:jc w:val="both"/>
      <w:textAlignment w:val="baseline"/>
    </w:pPr>
    <w:rPr>
      <w:rFonts w:ascii="Journal" w:eastAsia="Times New Roman" w:hAnsi="Journal" w:cs="Times New Roman"/>
      <w:sz w:val="24"/>
      <w:szCs w:val="20"/>
    </w:rPr>
  </w:style>
  <w:style w:type="paragraph" w:customStyle="1" w:styleId="affffff7">
    <w:name w:val="бычный"/>
    <w:rsid w:val="006970C2"/>
    <w:pPr>
      <w:widowControl w:val="0"/>
      <w:spacing w:after="0" w:line="240" w:lineRule="auto"/>
      <w:ind w:firstLine="709"/>
      <w:jc w:val="both"/>
    </w:pPr>
    <w:rPr>
      <w:rFonts w:ascii="Journal" w:eastAsia="Times New Roman" w:hAnsi="Journal" w:cs="Times New Roman"/>
      <w:sz w:val="24"/>
      <w:szCs w:val="20"/>
      <w:lang w:eastAsia="ru-RU"/>
    </w:rPr>
  </w:style>
  <w:style w:type="paragraph" w:customStyle="1" w:styleId="BodyText23">
    <w:name w:val="Body Text 23"/>
    <w:basedOn w:val="auiue"/>
    <w:rsid w:val="006970C2"/>
    <w:pPr>
      <w:overflowPunct/>
      <w:autoSpaceDE/>
      <w:autoSpaceDN/>
      <w:adjustRightInd/>
      <w:spacing w:line="240" w:lineRule="atLeast"/>
      <w:ind w:firstLine="567"/>
      <w:textAlignment w:val="auto"/>
    </w:pPr>
    <w:rPr>
      <w:rFonts w:ascii="Arial" w:hAnsi="Arial"/>
      <w:sz w:val="20"/>
      <w:lang w:eastAsia="ru-RU"/>
    </w:rPr>
  </w:style>
  <w:style w:type="paragraph" w:customStyle="1" w:styleId="213">
    <w:name w:val="Основной текст с отступом 21"/>
    <w:basedOn w:val="auiue"/>
    <w:rsid w:val="006970C2"/>
    <w:pPr>
      <w:overflowPunct/>
      <w:autoSpaceDE/>
      <w:autoSpaceDN/>
      <w:adjustRightInd/>
      <w:textAlignment w:val="auto"/>
    </w:pPr>
    <w:rPr>
      <w:rFonts w:ascii="Arial" w:hAnsi="Arial"/>
      <w:sz w:val="20"/>
      <w:lang w:eastAsia="ru-RU"/>
    </w:rPr>
  </w:style>
  <w:style w:type="paragraph" w:customStyle="1" w:styleId="BodyText25">
    <w:name w:val="Body Text 25"/>
    <w:basedOn w:val="auiue"/>
    <w:rsid w:val="006970C2"/>
    <w:pPr>
      <w:tabs>
        <w:tab w:val="left" w:pos="0"/>
      </w:tabs>
      <w:overflowPunct/>
      <w:autoSpaceDE/>
      <w:autoSpaceDN/>
      <w:adjustRightInd/>
      <w:spacing w:line="360" w:lineRule="auto"/>
      <w:ind w:firstLine="0"/>
      <w:textAlignment w:val="auto"/>
    </w:pPr>
    <w:rPr>
      <w:rFonts w:ascii="Arial" w:hAnsi="Arial"/>
      <w:sz w:val="20"/>
      <w:lang w:eastAsia="ru-RU"/>
    </w:rPr>
  </w:style>
  <w:style w:type="paragraph" w:customStyle="1" w:styleId="Iauiue2">
    <w:name w:val="Iau?iue2"/>
    <w:rsid w:val="006970C2"/>
    <w:pPr>
      <w:widowControl w:val="0"/>
      <w:overflowPunct w:val="0"/>
      <w:autoSpaceDE w:val="0"/>
      <w:autoSpaceDN w:val="0"/>
      <w:adjustRightInd w:val="0"/>
      <w:spacing w:before="60" w:after="60" w:line="360" w:lineRule="auto"/>
      <w:ind w:firstLine="709"/>
      <w:textAlignment w:val="baseline"/>
    </w:pPr>
    <w:rPr>
      <w:rFonts w:ascii="Times New Roman" w:eastAsia="Times New Roman" w:hAnsi="Times New Roman" w:cs="Times New Roman"/>
      <w:sz w:val="24"/>
      <w:szCs w:val="20"/>
      <w:lang w:eastAsia="ru-RU"/>
    </w:rPr>
  </w:style>
  <w:style w:type="paragraph" w:customStyle="1" w:styleId="ConsPlusCell">
    <w:name w:val="ConsPlusCell"/>
    <w:rsid w:val="006970C2"/>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normal1">
    <w:name w:val="consnormal"/>
    <w:basedOn w:val="a3"/>
    <w:rsid w:val="006970C2"/>
    <w:pPr>
      <w:autoSpaceDE w:val="0"/>
      <w:autoSpaceDN w:val="0"/>
      <w:spacing w:after="0" w:line="240" w:lineRule="auto"/>
      <w:ind w:right="19772" w:firstLine="720"/>
    </w:pPr>
    <w:rPr>
      <w:rFonts w:ascii="Arial" w:eastAsia="Times New Roman" w:hAnsi="Arial" w:cs="Arial"/>
      <w:sz w:val="20"/>
      <w:szCs w:val="20"/>
      <w:lang w:eastAsia="ru-RU"/>
    </w:rPr>
  </w:style>
  <w:style w:type="paragraph" w:customStyle="1" w:styleId="affffff8">
    <w:name w:val="Знак"/>
    <w:basedOn w:val="a3"/>
    <w:rsid w:val="006970C2"/>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ConsPlusNonformat">
    <w:name w:val="ConsPlusNonformat"/>
    <w:rsid w:val="006970C2"/>
    <w:pPr>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fffff9">
    <w:name w:val="annotation reference"/>
    <w:rsid w:val="006970C2"/>
    <w:rPr>
      <w:sz w:val="16"/>
      <w:szCs w:val="16"/>
    </w:rPr>
  </w:style>
  <w:style w:type="paragraph" w:styleId="affffffa">
    <w:name w:val="annotation subject"/>
    <w:basedOn w:val="afffff3"/>
    <w:next w:val="afffff3"/>
    <w:link w:val="affffffb"/>
    <w:rsid w:val="006970C2"/>
    <w:pPr>
      <w:widowControl/>
      <w:jc w:val="left"/>
    </w:pPr>
    <w:rPr>
      <w:rFonts w:ascii="Times New Roman" w:hAnsi="Times New Roman"/>
      <w:b/>
      <w:bCs/>
      <w:lang w:val="ru-RU" w:eastAsia="ru-RU"/>
    </w:rPr>
  </w:style>
  <w:style w:type="character" w:customStyle="1" w:styleId="affffffb">
    <w:name w:val="Тема примечания Знак"/>
    <w:basedOn w:val="afffff4"/>
    <w:link w:val="affffffa"/>
    <w:rsid w:val="006970C2"/>
    <w:rPr>
      <w:rFonts w:ascii="Times New Roman" w:eastAsia="Times New Roman" w:hAnsi="Times New Roman" w:cs="Times New Roman"/>
      <w:b/>
      <w:bCs/>
      <w:sz w:val="20"/>
      <w:szCs w:val="20"/>
      <w:lang w:val="en-US" w:eastAsia="ru-RU"/>
    </w:rPr>
  </w:style>
  <w:style w:type="paragraph" w:customStyle="1" w:styleId="-3">
    <w:name w:val="ТТК-Текст"/>
    <w:basedOn w:val="a3"/>
    <w:rsid w:val="006970C2"/>
    <w:pPr>
      <w:numPr>
        <w:numId w:val="22"/>
      </w:numPr>
      <w:tabs>
        <w:tab w:val="clear" w:pos="720"/>
      </w:tabs>
      <w:spacing w:after="240" w:line="240" w:lineRule="auto"/>
      <w:ind w:left="0" w:firstLine="0"/>
    </w:pPr>
    <w:rPr>
      <w:rFonts w:ascii="Arial" w:eastAsia="Times New Roman" w:hAnsi="Arial" w:cs="Arial"/>
      <w:kern w:val="32"/>
      <w:sz w:val="20"/>
      <w:szCs w:val="20"/>
      <w:lang w:eastAsia="ru-RU"/>
    </w:rPr>
  </w:style>
  <w:style w:type="paragraph" w:customStyle="1" w:styleId="-9">
    <w:name w:val="ТТК-КвадрМаркер"/>
    <w:basedOn w:val="-3"/>
    <w:rsid w:val="006970C2"/>
    <w:pPr>
      <w:numPr>
        <w:numId w:val="0"/>
      </w:numPr>
      <w:tabs>
        <w:tab w:val="num" w:pos="720"/>
      </w:tabs>
      <w:ind w:left="720" w:hanging="720"/>
    </w:pPr>
  </w:style>
  <w:style w:type="paragraph" w:customStyle="1" w:styleId="Style5">
    <w:name w:val="Style5"/>
    <w:basedOn w:val="a3"/>
    <w:rsid w:val="006970C2"/>
    <w:pPr>
      <w:widowControl w:val="0"/>
      <w:autoSpaceDE w:val="0"/>
      <w:autoSpaceDN w:val="0"/>
      <w:adjustRightInd w:val="0"/>
      <w:spacing w:after="0" w:line="427" w:lineRule="exact"/>
      <w:jc w:val="both"/>
    </w:pPr>
    <w:rPr>
      <w:rFonts w:ascii="Times New Roman" w:eastAsia="Times New Roman" w:hAnsi="Times New Roman" w:cs="Times New Roman"/>
      <w:sz w:val="24"/>
      <w:szCs w:val="24"/>
      <w:lang w:eastAsia="ru-RU"/>
    </w:rPr>
  </w:style>
  <w:style w:type="paragraph" w:customStyle="1" w:styleId="Style6">
    <w:name w:val="Style6"/>
    <w:basedOn w:val="a3"/>
    <w:rsid w:val="006970C2"/>
    <w:pPr>
      <w:widowControl w:val="0"/>
      <w:autoSpaceDE w:val="0"/>
      <w:autoSpaceDN w:val="0"/>
      <w:adjustRightInd w:val="0"/>
      <w:spacing w:after="0" w:line="394" w:lineRule="exact"/>
      <w:ind w:firstLine="682"/>
    </w:pPr>
    <w:rPr>
      <w:rFonts w:ascii="Times New Roman" w:eastAsia="Times New Roman" w:hAnsi="Times New Roman" w:cs="Times New Roman"/>
      <w:sz w:val="24"/>
      <w:szCs w:val="24"/>
      <w:lang w:eastAsia="ru-RU"/>
    </w:rPr>
  </w:style>
  <w:style w:type="character" w:customStyle="1" w:styleId="FontStyle14">
    <w:name w:val="Font Style14"/>
    <w:rsid w:val="006970C2"/>
    <w:rPr>
      <w:rFonts w:ascii="Times New Roman" w:hAnsi="Times New Roman" w:cs="Times New Roman"/>
      <w:sz w:val="22"/>
      <w:szCs w:val="22"/>
    </w:rPr>
  </w:style>
  <w:style w:type="character" w:customStyle="1" w:styleId="ab">
    <w:name w:val="Обычный (веб) Знак"/>
    <w:aliases w:val="Знак Знак Знак Знак Знак Знак1,Знак Знак Знак1 Знак Знак1 Знак,Знак Знак1 Знак Знак,Обычный (веб) Знак Знак Знак2,Обычный (веб) Знак Знак Знак Знак2,Обычный (веб) Знак Знак Знак Знак Знак1,Обычный (веб)1 Знак1"/>
    <w:link w:val="aa"/>
    <w:uiPriority w:val="99"/>
    <w:rsid w:val="006970C2"/>
    <w:rPr>
      <w:rFonts w:ascii="Times New Roman" w:hAnsi="Times New Roman" w:cs="Times New Roman"/>
      <w:sz w:val="24"/>
      <w:szCs w:val="24"/>
    </w:rPr>
  </w:style>
  <w:style w:type="paragraph" w:styleId="affffffc">
    <w:name w:val="endnote text"/>
    <w:basedOn w:val="a3"/>
    <w:link w:val="affffffd"/>
    <w:rsid w:val="006970C2"/>
    <w:pPr>
      <w:spacing w:after="0" w:line="240" w:lineRule="auto"/>
    </w:pPr>
    <w:rPr>
      <w:rFonts w:ascii="Times New Roman" w:eastAsia="Times New Roman" w:hAnsi="Times New Roman" w:cs="Times New Roman"/>
      <w:sz w:val="20"/>
      <w:szCs w:val="20"/>
      <w:lang w:eastAsia="ru-RU"/>
    </w:rPr>
  </w:style>
  <w:style w:type="character" w:customStyle="1" w:styleId="affffffd">
    <w:name w:val="Текст концевой сноски Знак"/>
    <w:basedOn w:val="a4"/>
    <w:link w:val="affffffc"/>
    <w:uiPriority w:val="99"/>
    <w:rsid w:val="006970C2"/>
    <w:rPr>
      <w:rFonts w:ascii="Times New Roman" w:eastAsia="Times New Roman" w:hAnsi="Times New Roman" w:cs="Times New Roman"/>
      <w:sz w:val="20"/>
      <w:szCs w:val="20"/>
      <w:lang w:eastAsia="ru-RU"/>
    </w:rPr>
  </w:style>
  <w:style w:type="character" w:styleId="affffffe">
    <w:name w:val="endnote reference"/>
    <w:rsid w:val="006970C2"/>
    <w:rPr>
      <w:vertAlign w:val="superscript"/>
    </w:rPr>
  </w:style>
  <w:style w:type="character" w:customStyle="1" w:styleId="FontStyle11">
    <w:name w:val="Font Style11"/>
    <w:rsid w:val="006970C2"/>
    <w:rPr>
      <w:rFonts w:ascii="Arial" w:hAnsi="Arial" w:cs="Arial"/>
      <w:b/>
      <w:bCs/>
      <w:sz w:val="22"/>
      <w:szCs w:val="22"/>
    </w:rPr>
  </w:style>
  <w:style w:type="character" w:customStyle="1" w:styleId="FontStyle12">
    <w:name w:val="Font Style12"/>
    <w:rsid w:val="006970C2"/>
    <w:rPr>
      <w:rFonts w:ascii="Arial" w:hAnsi="Arial" w:cs="Arial"/>
      <w:sz w:val="22"/>
      <w:szCs w:val="22"/>
    </w:rPr>
  </w:style>
  <w:style w:type="paragraph" w:customStyle="1" w:styleId="1f3">
    <w:name w:val="Без интервала1"/>
    <w:rsid w:val="006970C2"/>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1f4">
    <w:name w:val="Обычный1"/>
    <w:link w:val="Normal"/>
    <w:rsid w:val="006970C2"/>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link w:val="1f4"/>
    <w:rsid w:val="006970C2"/>
    <w:rPr>
      <w:rFonts w:ascii="Times New Roman" w:eastAsia="Times New Roman" w:hAnsi="Times New Roman" w:cs="Times New Roman"/>
      <w:sz w:val="28"/>
      <w:szCs w:val="20"/>
      <w:lang w:eastAsia="ru-RU"/>
    </w:rPr>
  </w:style>
  <w:style w:type="paragraph" w:customStyle="1" w:styleId="afffffff">
    <w:name w:val="Подподпункт"/>
    <w:basedOn w:val="a3"/>
    <w:rsid w:val="006970C2"/>
    <w:pPr>
      <w:snapToGrid w:val="0"/>
      <w:spacing w:after="0" w:line="360" w:lineRule="auto"/>
      <w:ind w:left="1134" w:hanging="1134"/>
      <w:jc w:val="both"/>
    </w:pPr>
    <w:rPr>
      <w:rFonts w:ascii="Times New Roman" w:eastAsia="Calibri" w:hAnsi="Times New Roman" w:cs="Times New Roman"/>
      <w:sz w:val="28"/>
      <w:szCs w:val="28"/>
      <w:lang w:eastAsia="ru-RU"/>
    </w:rPr>
  </w:style>
  <w:style w:type="paragraph" w:customStyle="1" w:styleId="1f5">
    <w:name w:val="Абзац списка1"/>
    <w:basedOn w:val="a3"/>
    <w:uiPriority w:val="99"/>
    <w:rsid w:val="006970C2"/>
    <w:pPr>
      <w:spacing w:after="0" w:line="360" w:lineRule="auto"/>
      <w:ind w:left="720" w:firstLine="567"/>
      <w:jc w:val="both"/>
    </w:pPr>
    <w:rPr>
      <w:rFonts w:ascii="Times New Roman" w:eastAsia="Times New Roman" w:hAnsi="Times New Roman" w:cs="Times New Roman"/>
      <w:color w:val="000000"/>
      <w:sz w:val="28"/>
      <w:szCs w:val="20"/>
    </w:rPr>
  </w:style>
  <w:style w:type="paragraph" w:customStyle="1" w:styleId="Iacaaiea">
    <w:name w:val="Iacaaiea"/>
    <w:basedOn w:val="Iauiue"/>
    <w:rsid w:val="006970C2"/>
    <w:pPr>
      <w:tabs>
        <w:tab w:val="left" w:pos="1701"/>
      </w:tabs>
      <w:jc w:val="center"/>
    </w:pPr>
    <w:rPr>
      <w:rFonts w:ascii="Arial" w:hAnsi="Arial"/>
      <w:b/>
      <w:sz w:val="36"/>
    </w:rPr>
  </w:style>
  <w:style w:type="paragraph" w:customStyle="1" w:styleId="1">
    <w:name w:val="Нумерованный 1"/>
    <w:basedOn w:val="a7"/>
    <w:link w:val="1f6"/>
    <w:qFormat/>
    <w:rsid w:val="006970C2"/>
    <w:pPr>
      <w:numPr>
        <w:ilvl w:val="1"/>
        <w:numId w:val="23"/>
      </w:numPr>
      <w:spacing w:after="0" w:line="240" w:lineRule="auto"/>
      <w:jc w:val="both"/>
    </w:pPr>
    <w:rPr>
      <w:rFonts w:ascii="Times New Roman" w:eastAsia="Times New Roman" w:hAnsi="Times New Roman" w:cs="Times New Roman"/>
      <w:lang w:val="x-none" w:eastAsia="x-none"/>
    </w:rPr>
  </w:style>
  <w:style w:type="character" w:customStyle="1" w:styleId="1f6">
    <w:name w:val="Нумерованный 1 Знак"/>
    <w:link w:val="1"/>
    <w:rsid w:val="006970C2"/>
    <w:rPr>
      <w:rFonts w:ascii="Times New Roman" w:eastAsia="Times New Roman" w:hAnsi="Times New Roman" w:cs="Times New Roman"/>
      <w:lang w:val="x-none" w:eastAsia="x-none"/>
    </w:rPr>
  </w:style>
  <w:style w:type="paragraph" w:customStyle="1" w:styleId="xl65">
    <w:name w:val="xl65"/>
    <w:basedOn w:val="a3"/>
    <w:rsid w:val="006970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66">
    <w:name w:val="xl66"/>
    <w:basedOn w:val="a3"/>
    <w:rsid w:val="006970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67">
    <w:name w:val="xl67"/>
    <w:basedOn w:val="a3"/>
    <w:rsid w:val="006970C2"/>
    <w:pP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68">
    <w:name w:val="xl68"/>
    <w:basedOn w:val="a3"/>
    <w:rsid w:val="006970C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69">
    <w:name w:val="xl69"/>
    <w:basedOn w:val="a3"/>
    <w:rsid w:val="006970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0">
    <w:name w:val="xl70"/>
    <w:basedOn w:val="a3"/>
    <w:rsid w:val="006970C2"/>
    <w:pP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71">
    <w:name w:val="xl71"/>
    <w:basedOn w:val="a3"/>
    <w:rsid w:val="006970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2">
    <w:name w:val="xl72"/>
    <w:basedOn w:val="a3"/>
    <w:rsid w:val="006970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3">
    <w:name w:val="xl73"/>
    <w:basedOn w:val="a3"/>
    <w:rsid w:val="006970C2"/>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74">
    <w:name w:val="xl74"/>
    <w:basedOn w:val="a3"/>
    <w:rsid w:val="006970C2"/>
    <w:pP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75">
    <w:name w:val="xl75"/>
    <w:basedOn w:val="a3"/>
    <w:rsid w:val="006970C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76">
    <w:name w:val="xl76"/>
    <w:basedOn w:val="a3"/>
    <w:rsid w:val="006970C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77">
    <w:name w:val="xl77"/>
    <w:basedOn w:val="a3"/>
    <w:rsid w:val="006970C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8">
    <w:name w:val="xl78"/>
    <w:basedOn w:val="a3"/>
    <w:rsid w:val="006970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79">
    <w:name w:val="xl79"/>
    <w:basedOn w:val="a3"/>
    <w:rsid w:val="006970C2"/>
    <w:pPr>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xl80">
    <w:name w:val="xl80"/>
    <w:basedOn w:val="a3"/>
    <w:rsid w:val="006970C2"/>
    <w:pPr>
      <w:spacing w:before="100" w:beforeAutospacing="1" w:after="100" w:afterAutospacing="1" w:line="240" w:lineRule="auto"/>
    </w:pPr>
    <w:rPr>
      <w:rFonts w:ascii="Times New Roman" w:eastAsia="Times New Roman" w:hAnsi="Times New Roman" w:cs="Times New Roman"/>
      <w:b/>
      <w:bCs/>
      <w:color w:val="000000"/>
      <w:sz w:val="24"/>
      <w:szCs w:val="24"/>
      <w:lang w:eastAsia="ru-RU"/>
    </w:rPr>
  </w:style>
  <w:style w:type="paragraph" w:customStyle="1" w:styleId="xl81">
    <w:name w:val="xl81"/>
    <w:basedOn w:val="a3"/>
    <w:rsid w:val="006970C2"/>
    <w:pPr>
      <w:spacing w:before="100" w:beforeAutospacing="1" w:after="100" w:afterAutospacing="1" w:line="240" w:lineRule="auto"/>
      <w:jc w:val="right"/>
    </w:pPr>
    <w:rPr>
      <w:rFonts w:ascii="Times New Roman" w:eastAsia="Times New Roman" w:hAnsi="Times New Roman" w:cs="Times New Roman"/>
      <w:b/>
      <w:bCs/>
      <w:color w:val="000000"/>
      <w:sz w:val="24"/>
      <w:szCs w:val="24"/>
      <w:lang w:eastAsia="ru-RU"/>
    </w:rPr>
  </w:style>
  <w:style w:type="paragraph" w:customStyle="1" w:styleId="xl82">
    <w:name w:val="xl82"/>
    <w:basedOn w:val="a3"/>
    <w:rsid w:val="006970C2"/>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83">
    <w:name w:val="xl83"/>
    <w:basedOn w:val="a3"/>
    <w:rsid w:val="006970C2"/>
    <w:pPr>
      <w:spacing w:before="100" w:beforeAutospacing="1" w:after="100" w:afterAutospacing="1" w:line="240" w:lineRule="auto"/>
      <w:jc w:val="right"/>
    </w:pPr>
    <w:rPr>
      <w:rFonts w:ascii="Times New Roman" w:eastAsia="Times New Roman" w:hAnsi="Times New Roman" w:cs="Times New Roman"/>
      <w:color w:val="000000"/>
      <w:sz w:val="24"/>
      <w:szCs w:val="24"/>
      <w:lang w:eastAsia="ru-RU"/>
    </w:rPr>
  </w:style>
  <w:style w:type="paragraph" w:customStyle="1" w:styleId="xl84">
    <w:name w:val="xl84"/>
    <w:basedOn w:val="a3"/>
    <w:rsid w:val="006970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5">
    <w:name w:val="xl85"/>
    <w:basedOn w:val="a3"/>
    <w:rsid w:val="006970C2"/>
    <w:pP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86">
    <w:name w:val="xl86"/>
    <w:basedOn w:val="a3"/>
    <w:rsid w:val="006970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87">
    <w:name w:val="xl87"/>
    <w:basedOn w:val="a3"/>
    <w:rsid w:val="006970C2"/>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88">
    <w:name w:val="xl88"/>
    <w:basedOn w:val="a3"/>
    <w:rsid w:val="006970C2"/>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89">
    <w:name w:val="xl89"/>
    <w:basedOn w:val="a3"/>
    <w:rsid w:val="006970C2"/>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90">
    <w:name w:val="xl90"/>
    <w:basedOn w:val="a3"/>
    <w:rsid w:val="006970C2"/>
    <w:pP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91">
    <w:name w:val="xl91"/>
    <w:basedOn w:val="a3"/>
    <w:rsid w:val="006970C2"/>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2">
    <w:name w:val="xl92"/>
    <w:basedOn w:val="a3"/>
    <w:rsid w:val="006970C2"/>
    <w:pP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93">
    <w:name w:val="xl93"/>
    <w:basedOn w:val="a3"/>
    <w:rsid w:val="006970C2"/>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Times12">
    <w:name w:val="Times 12"/>
    <w:basedOn w:val="a3"/>
    <w:rsid w:val="006970C2"/>
    <w:pPr>
      <w:overflowPunct w:val="0"/>
      <w:autoSpaceDE w:val="0"/>
      <w:autoSpaceDN w:val="0"/>
      <w:adjustRightInd w:val="0"/>
      <w:spacing w:after="0" w:line="240" w:lineRule="auto"/>
      <w:ind w:firstLine="567"/>
      <w:jc w:val="both"/>
    </w:pPr>
    <w:rPr>
      <w:rFonts w:ascii="Times New Roman" w:eastAsia="Times New Roman" w:hAnsi="Times New Roman" w:cs="Times New Roman"/>
      <w:bCs/>
      <w:sz w:val="24"/>
      <w:lang w:eastAsia="ru-RU"/>
    </w:rPr>
  </w:style>
  <w:style w:type="paragraph" w:customStyle="1" w:styleId="23">
    <w:name w:val="Пункт_2"/>
    <w:basedOn w:val="a3"/>
    <w:uiPriority w:val="99"/>
    <w:rsid w:val="006970C2"/>
    <w:pPr>
      <w:numPr>
        <w:ilvl w:val="1"/>
        <w:numId w:val="24"/>
      </w:numPr>
      <w:spacing w:after="0" w:line="360" w:lineRule="auto"/>
      <w:jc w:val="both"/>
    </w:pPr>
    <w:rPr>
      <w:rFonts w:ascii="Times New Roman" w:eastAsia="Calibri" w:hAnsi="Times New Roman" w:cs="Times New Roman"/>
      <w:sz w:val="28"/>
      <w:szCs w:val="20"/>
      <w:lang w:eastAsia="ru-RU"/>
    </w:rPr>
  </w:style>
  <w:style w:type="paragraph" w:customStyle="1" w:styleId="31">
    <w:name w:val="Пункт_3"/>
    <w:basedOn w:val="23"/>
    <w:rsid w:val="006970C2"/>
    <w:pPr>
      <w:numPr>
        <w:ilvl w:val="2"/>
      </w:numPr>
    </w:pPr>
  </w:style>
  <w:style w:type="paragraph" w:customStyle="1" w:styleId="41">
    <w:name w:val="Пункт_4"/>
    <w:basedOn w:val="31"/>
    <w:uiPriority w:val="99"/>
    <w:rsid w:val="006970C2"/>
    <w:pPr>
      <w:numPr>
        <w:ilvl w:val="3"/>
      </w:numPr>
    </w:pPr>
  </w:style>
  <w:style w:type="paragraph" w:customStyle="1" w:styleId="5ABCD">
    <w:name w:val="Пункт_5_ABCD"/>
    <w:basedOn w:val="a3"/>
    <w:uiPriority w:val="99"/>
    <w:rsid w:val="006970C2"/>
    <w:pPr>
      <w:numPr>
        <w:ilvl w:val="4"/>
        <w:numId w:val="24"/>
      </w:numPr>
      <w:spacing w:after="0" w:line="360" w:lineRule="auto"/>
      <w:jc w:val="both"/>
    </w:pPr>
    <w:rPr>
      <w:rFonts w:ascii="Times New Roman" w:eastAsia="Calibri" w:hAnsi="Times New Roman" w:cs="Times New Roman"/>
      <w:sz w:val="28"/>
      <w:szCs w:val="20"/>
      <w:lang w:eastAsia="ru-RU"/>
    </w:rPr>
  </w:style>
  <w:style w:type="paragraph" w:customStyle="1" w:styleId="12">
    <w:name w:val="Пункт_1"/>
    <w:basedOn w:val="a3"/>
    <w:uiPriority w:val="99"/>
    <w:rsid w:val="006970C2"/>
    <w:pPr>
      <w:keepNext/>
      <w:numPr>
        <w:numId w:val="24"/>
      </w:numPr>
      <w:spacing w:before="480" w:after="240" w:line="240" w:lineRule="auto"/>
      <w:jc w:val="center"/>
      <w:outlineLvl w:val="0"/>
    </w:pPr>
    <w:rPr>
      <w:rFonts w:ascii="Arial" w:eastAsia="Calibri" w:hAnsi="Arial" w:cs="Times New Roman"/>
      <w:b/>
      <w:sz w:val="32"/>
      <w:szCs w:val="28"/>
      <w:lang w:eastAsia="ru-RU"/>
    </w:rPr>
  </w:style>
  <w:style w:type="paragraph" w:styleId="afffffff0">
    <w:name w:val="Revision"/>
    <w:hidden/>
    <w:uiPriority w:val="99"/>
    <w:semiHidden/>
    <w:rsid w:val="006970C2"/>
    <w:pPr>
      <w:spacing w:after="0" w:line="240" w:lineRule="auto"/>
    </w:pPr>
    <w:rPr>
      <w:rFonts w:ascii="Times New Roman" w:eastAsia="Times New Roman" w:hAnsi="Times New Roman" w:cs="Times New Roman"/>
      <w:sz w:val="24"/>
      <w:szCs w:val="24"/>
      <w:lang w:eastAsia="ru-RU"/>
    </w:rPr>
  </w:style>
  <w:style w:type="character" w:customStyle="1" w:styleId="dbfsystemfieldtextdisplay">
    <w:name w:val="dbf_systemfieldtext_display"/>
    <w:rsid w:val="006970C2"/>
  </w:style>
  <w:style w:type="character" w:customStyle="1" w:styleId="dbftextfielddisplay">
    <w:name w:val="dbf_textfield_display"/>
    <w:rsid w:val="006970C2"/>
  </w:style>
  <w:style w:type="paragraph" w:customStyle="1" w:styleId="afffffff1">
    <w:name w:val="Содержимое таблицы"/>
    <w:basedOn w:val="a3"/>
    <w:rsid w:val="006970C2"/>
    <w:pPr>
      <w:widowControl w:val="0"/>
      <w:suppressLineNumbers/>
      <w:suppressAutoHyphens/>
      <w:spacing w:after="0" w:line="240" w:lineRule="auto"/>
    </w:pPr>
    <w:rPr>
      <w:rFonts w:ascii="Arial" w:eastAsia="Times New Roman" w:hAnsi="Arial" w:cs="Times New Roman"/>
      <w:sz w:val="24"/>
      <w:szCs w:val="24"/>
      <w:lang w:eastAsia="ru-RU"/>
    </w:rPr>
  </w:style>
  <w:style w:type="paragraph" w:customStyle="1" w:styleId="afffffff2">
    <w:name w:val="Базовый"/>
    <w:rsid w:val="006970C2"/>
    <w:pPr>
      <w:tabs>
        <w:tab w:val="left" w:pos="709"/>
      </w:tabs>
      <w:suppressAutoHyphens/>
      <w:spacing w:after="0" w:line="100" w:lineRule="atLeast"/>
    </w:pPr>
    <w:rPr>
      <w:rFonts w:ascii="Times New Roman" w:eastAsia="Times New Roman" w:hAnsi="Times New Roman" w:cs="Calibri"/>
      <w:color w:val="00000A"/>
      <w:sz w:val="24"/>
      <w:szCs w:val="24"/>
      <w:lang w:eastAsia="ru-RU"/>
    </w:rPr>
  </w:style>
  <w:style w:type="paragraph" w:customStyle="1" w:styleId="Default">
    <w:name w:val="Default"/>
    <w:rsid w:val="006970C2"/>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fffffff3">
    <w:name w:val="Нормальный"/>
    <w:basedOn w:val="a3"/>
    <w:link w:val="Char"/>
    <w:rsid w:val="006970C2"/>
    <w:pPr>
      <w:spacing w:after="0" w:line="360" w:lineRule="auto"/>
      <w:ind w:firstLine="709"/>
      <w:jc w:val="both"/>
    </w:pPr>
    <w:rPr>
      <w:rFonts w:ascii="Times New Roman" w:eastAsia="Times New Roman" w:hAnsi="Times New Roman" w:cs="Times New Roman"/>
      <w:sz w:val="28"/>
      <w:szCs w:val="28"/>
      <w:lang w:eastAsia="ru-RU"/>
    </w:rPr>
  </w:style>
  <w:style w:type="character" w:customStyle="1" w:styleId="Char">
    <w:name w:val="Нормальный Char"/>
    <w:link w:val="afffffff3"/>
    <w:rsid w:val="006970C2"/>
    <w:rPr>
      <w:rFonts w:ascii="Times New Roman" w:eastAsia="Times New Roman" w:hAnsi="Times New Roman" w:cs="Times New Roman"/>
      <w:sz w:val="28"/>
      <w:szCs w:val="28"/>
      <w:lang w:eastAsia="ru-RU"/>
    </w:rPr>
  </w:style>
  <w:style w:type="character" w:customStyle="1" w:styleId="ConsNormal0">
    <w:name w:val="ConsNormal Знак"/>
    <w:link w:val="ConsNormal"/>
    <w:uiPriority w:val="99"/>
    <w:rsid w:val="006970C2"/>
    <w:rPr>
      <w:rFonts w:ascii="Arial" w:eastAsia="Times New Roman" w:hAnsi="Arial" w:cs="Arial"/>
      <w:sz w:val="20"/>
      <w:szCs w:val="20"/>
      <w:lang w:eastAsia="ru-RU"/>
    </w:rPr>
  </w:style>
  <w:style w:type="paragraph" w:customStyle="1" w:styleId="100">
    <w:name w:val="Абзац списка1_0"/>
    <w:basedOn w:val="a3"/>
    <w:rsid w:val="006970C2"/>
    <w:pPr>
      <w:spacing w:after="200" w:line="276" w:lineRule="auto"/>
      <w:ind w:left="720"/>
      <w:contextualSpacing/>
    </w:pPr>
    <w:rPr>
      <w:rFonts w:ascii="Calibri" w:eastAsia="Calibri" w:hAnsi="Calibri" w:cs="Times New Roman"/>
      <w:lang w:eastAsia="ru-RU"/>
    </w:rPr>
  </w:style>
  <w:style w:type="paragraph" w:styleId="afffffff4">
    <w:name w:val="No Spacing"/>
    <w:uiPriority w:val="1"/>
    <w:qFormat/>
    <w:rsid w:val="006970C2"/>
    <w:pPr>
      <w:spacing w:after="0" w:line="240" w:lineRule="auto"/>
    </w:pPr>
    <w:rPr>
      <w:rFonts w:ascii="Times New Roman" w:eastAsia="Calibri" w:hAnsi="Times New Roman" w:cs="Times New Roman"/>
      <w:sz w:val="24"/>
    </w:rPr>
  </w:style>
  <w:style w:type="character" w:styleId="afffffff5">
    <w:name w:val="Placeholder Text"/>
    <w:uiPriority w:val="99"/>
    <w:semiHidden/>
    <w:rsid w:val="006970C2"/>
    <w:rPr>
      <w:color w:val="808080"/>
    </w:rPr>
  </w:style>
  <w:style w:type="character" w:customStyle="1" w:styleId="afffffff6">
    <w:name w:val="Стиль вставки"/>
    <w:uiPriority w:val="1"/>
    <w:qFormat/>
    <w:rsid w:val="006970C2"/>
    <w:rPr>
      <w:rFonts w:ascii="Tahoma" w:hAnsi="Tahoma"/>
      <w:color w:val="000000"/>
      <w:sz w:val="20"/>
    </w:rPr>
  </w:style>
  <w:style w:type="paragraph" w:customStyle="1" w:styleId="Web">
    <w:name w:val="Обычный (Web)"/>
    <w:basedOn w:val="a3"/>
    <w:rsid w:val="006970C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2">
    <w:name w:val="s2"/>
    <w:rsid w:val="006970C2"/>
  </w:style>
  <w:style w:type="character" w:customStyle="1" w:styleId="s1">
    <w:name w:val="s1"/>
    <w:rsid w:val="006970C2"/>
  </w:style>
  <w:style w:type="paragraph" w:customStyle="1" w:styleId="afffffff7">
    <w:name w:val="нормальный"/>
    <w:basedOn w:val="a3"/>
    <w:rsid w:val="006970C2"/>
    <w:pPr>
      <w:widowControl w:val="0"/>
      <w:spacing w:after="0" w:line="240" w:lineRule="auto"/>
      <w:jc w:val="both"/>
    </w:pPr>
    <w:rPr>
      <w:rFonts w:ascii="NTCourierVK/Cyrillic" w:eastAsia="Times New Roman" w:hAnsi="NTCourierVK/Cyrillic" w:cs="Times New Roman"/>
      <w:sz w:val="24"/>
      <w:szCs w:val="20"/>
      <w:lang w:eastAsia="ru-RU"/>
    </w:rPr>
  </w:style>
  <w:style w:type="paragraph" w:customStyle="1" w:styleId="1f7">
    <w:name w:val="Основной текст1"/>
    <w:basedOn w:val="a3"/>
    <w:rsid w:val="006970C2"/>
    <w:pPr>
      <w:widowControl w:val="0"/>
      <w:spacing w:after="0" w:line="240" w:lineRule="auto"/>
      <w:jc w:val="both"/>
    </w:pPr>
    <w:rPr>
      <w:rFonts w:ascii="Arial" w:eastAsia="Times New Roman" w:hAnsi="Arial" w:cs="Times New Roman"/>
      <w:snapToGrid w:val="0"/>
      <w:szCs w:val="20"/>
      <w:lang w:eastAsia="ru-RU"/>
    </w:rPr>
  </w:style>
  <w:style w:type="paragraph" w:customStyle="1" w:styleId="bodytext">
    <w:name w:val="bodytext"/>
    <w:basedOn w:val="a3"/>
    <w:rsid w:val="006970C2"/>
    <w:pPr>
      <w:snapToGrid w:val="0"/>
      <w:spacing w:after="0" w:line="240" w:lineRule="auto"/>
      <w:jc w:val="both"/>
    </w:pPr>
    <w:rPr>
      <w:rFonts w:ascii="Arial" w:eastAsia="Times New Roman" w:hAnsi="Arial" w:cs="Arial"/>
      <w:lang w:eastAsia="ru-RU"/>
    </w:rPr>
  </w:style>
  <w:style w:type="paragraph" w:customStyle="1" w:styleId="afffffff8">
    <w:name w:val="Знак Знак Знак Знак"/>
    <w:basedOn w:val="a3"/>
    <w:rsid w:val="006970C2"/>
    <w:pPr>
      <w:spacing w:line="240" w:lineRule="exact"/>
    </w:pPr>
    <w:rPr>
      <w:rFonts w:ascii="Verdana" w:eastAsia="Times New Roman" w:hAnsi="Verdana" w:cs="Verdana"/>
      <w:sz w:val="20"/>
      <w:szCs w:val="20"/>
      <w:lang w:val="en-US"/>
    </w:rPr>
  </w:style>
  <w:style w:type="paragraph" w:customStyle="1" w:styleId="Iiiaeuiue">
    <w:name w:val="Ii?iaeuiue"/>
    <w:uiPriority w:val="99"/>
    <w:rsid w:val="006970C2"/>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fffffff9">
    <w:name w:val="Название Знак"/>
    <w:link w:val="a70"/>
    <w:locked/>
    <w:rsid w:val="006970C2"/>
    <w:rPr>
      <w:rFonts w:ascii="Arial" w:hAnsi="Arial"/>
      <w:b/>
      <w:kern w:val="28"/>
      <w:sz w:val="32"/>
    </w:rPr>
  </w:style>
  <w:style w:type="paragraph" w:customStyle="1" w:styleId="BodyText22">
    <w:name w:val="Body Text 22"/>
    <w:basedOn w:val="a3"/>
    <w:uiPriority w:val="99"/>
    <w:rsid w:val="006970C2"/>
    <w:pPr>
      <w:spacing w:after="0" w:line="240" w:lineRule="auto"/>
      <w:jc w:val="both"/>
    </w:pPr>
    <w:rPr>
      <w:rFonts w:ascii="Times New Roman" w:eastAsia="Times New Roman" w:hAnsi="Times New Roman" w:cs="Times New Roman"/>
      <w:sz w:val="24"/>
      <w:szCs w:val="24"/>
      <w:lang w:eastAsia="ru-RU"/>
    </w:rPr>
  </w:style>
  <w:style w:type="paragraph" w:customStyle="1" w:styleId="1f8">
    <w:name w:val="Стиль Заголовок 1"/>
    <w:aliases w:val="section:1 + Times New Roman Перед:  5 пт После:..."/>
    <w:basedOn w:val="14"/>
    <w:uiPriority w:val="99"/>
    <w:rsid w:val="006970C2"/>
    <w:pPr>
      <w:keepLines w:val="0"/>
      <w:widowControl w:val="0"/>
      <w:tabs>
        <w:tab w:val="clear" w:pos="360"/>
        <w:tab w:val="num" w:pos="432"/>
      </w:tabs>
      <w:spacing w:before="100" w:after="100" w:line="240" w:lineRule="auto"/>
      <w:ind w:left="432" w:hanging="432"/>
    </w:pPr>
    <w:rPr>
      <w:rFonts w:ascii="Times New Roman" w:eastAsia="Times New Roman" w:hAnsi="Times New Roman" w:cs="Times New Roman"/>
      <w:b/>
      <w:bCs/>
      <w:color w:val="auto"/>
      <w:sz w:val="28"/>
      <w:szCs w:val="28"/>
      <w:lang w:eastAsia="ru-RU"/>
    </w:rPr>
  </w:style>
  <w:style w:type="paragraph" w:customStyle="1" w:styleId="afffffffa">
    <w:name w:val="Норм+Отступ"/>
    <w:basedOn w:val="a3"/>
    <w:rsid w:val="006970C2"/>
    <w:pPr>
      <w:spacing w:before="40" w:after="0" w:line="240" w:lineRule="auto"/>
      <w:ind w:firstLine="340"/>
      <w:jc w:val="both"/>
    </w:pPr>
    <w:rPr>
      <w:rFonts w:ascii="NTTimes/Cyrillic" w:eastAsia="Times New Roman" w:hAnsi="NTTimes/Cyrillic" w:cs="Times New Roman"/>
      <w:sz w:val="20"/>
      <w:szCs w:val="20"/>
      <w:lang w:eastAsia="ru-RU"/>
    </w:rPr>
  </w:style>
  <w:style w:type="paragraph" w:customStyle="1" w:styleId="140">
    <w:name w:val="Обычный + 14 пт"/>
    <w:basedOn w:val="a3"/>
    <w:rsid w:val="006970C2"/>
    <w:pPr>
      <w:spacing w:after="0" w:line="240" w:lineRule="auto"/>
      <w:outlineLvl w:val="0"/>
    </w:pPr>
    <w:rPr>
      <w:rFonts w:ascii="Times New Roman" w:eastAsia="Times New Roman" w:hAnsi="Times New Roman" w:cs="Times New Roman"/>
      <w:sz w:val="28"/>
      <w:szCs w:val="28"/>
      <w:lang w:eastAsia="ru-RU"/>
    </w:rPr>
  </w:style>
  <w:style w:type="character" w:styleId="afffffffb">
    <w:name w:val="Strong"/>
    <w:qFormat/>
    <w:rsid w:val="006970C2"/>
    <w:rPr>
      <w:rFonts w:cs="Times New Roman"/>
      <w:b/>
    </w:rPr>
  </w:style>
  <w:style w:type="character" w:styleId="afffffffc">
    <w:name w:val="Emphasis"/>
    <w:qFormat/>
    <w:rsid w:val="006970C2"/>
    <w:rPr>
      <w:rFonts w:cs="Times New Roman"/>
      <w:b/>
      <w:i/>
      <w:spacing w:val="10"/>
      <w:shd w:val="clear" w:color="auto" w:fill="auto"/>
    </w:rPr>
  </w:style>
  <w:style w:type="paragraph" w:customStyle="1" w:styleId="214">
    <w:name w:val="Цитата 21"/>
    <w:basedOn w:val="a3"/>
    <w:next w:val="a3"/>
    <w:link w:val="2f9"/>
    <w:rsid w:val="006970C2"/>
    <w:pPr>
      <w:spacing w:before="200" w:after="0" w:line="240" w:lineRule="auto"/>
      <w:ind w:left="360" w:right="360"/>
    </w:pPr>
    <w:rPr>
      <w:rFonts w:ascii="Times New Roman" w:eastAsia="Times New Roman" w:hAnsi="Times New Roman" w:cs="Times New Roman"/>
      <w:i/>
      <w:iCs/>
      <w:sz w:val="24"/>
      <w:szCs w:val="24"/>
      <w:lang w:eastAsia="ru-RU"/>
    </w:rPr>
  </w:style>
  <w:style w:type="character" w:customStyle="1" w:styleId="2f9">
    <w:name w:val="Цитата 2 Знак"/>
    <w:link w:val="214"/>
    <w:locked/>
    <w:rsid w:val="006970C2"/>
    <w:rPr>
      <w:rFonts w:ascii="Times New Roman" w:eastAsia="Times New Roman" w:hAnsi="Times New Roman" w:cs="Times New Roman"/>
      <w:i/>
      <w:iCs/>
      <w:sz w:val="24"/>
      <w:szCs w:val="24"/>
      <w:lang w:eastAsia="ru-RU"/>
    </w:rPr>
  </w:style>
  <w:style w:type="paragraph" w:customStyle="1" w:styleId="1f9">
    <w:name w:val="Выделенная цитата1"/>
    <w:basedOn w:val="a3"/>
    <w:next w:val="a3"/>
    <w:link w:val="afffffffd"/>
    <w:rsid w:val="006970C2"/>
    <w:pPr>
      <w:pBdr>
        <w:bottom w:val="single" w:sz="4" w:space="1" w:color="auto"/>
      </w:pBdr>
      <w:spacing w:before="200" w:after="280" w:line="240" w:lineRule="auto"/>
      <w:ind w:left="1008" w:right="1152"/>
      <w:jc w:val="both"/>
    </w:pPr>
    <w:rPr>
      <w:rFonts w:ascii="Times New Roman" w:eastAsia="Times New Roman" w:hAnsi="Times New Roman" w:cs="Times New Roman"/>
      <w:b/>
      <w:bCs/>
      <w:i/>
      <w:iCs/>
      <w:sz w:val="24"/>
      <w:szCs w:val="24"/>
      <w:lang w:eastAsia="ru-RU"/>
    </w:rPr>
  </w:style>
  <w:style w:type="character" w:customStyle="1" w:styleId="afffffffd">
    <w:name w:val="Выделенная цитата Знак"/>
    <w:link w:val="1f9"/>
    <w:locked/>
    <w:rsid w:val="006970C2"/>
    <w:rPr>
      <w:rFonts w:ascii="Times New Roman" w:eastAsia="Times New Roman" w:hAnsi="Times New Roman" w:cs="Times New Roman"/>
      <w:b/>
      <w:bCs/>
      <w:i/>
      <w:iCs/>
      <w:sz w:val="24"/>
      <w:szCs w:val="24"/>
      <w:lang w:eastAsia="ru-RU"/>
    </w:rPr>
  </w:style>
  <w:style w:type="character" w:customStyle="1" w:styleId="1fa">
    <w:name w:val="Слабое выделение1"/>
    <w:rsid w:val="006970C2"/>
    <w:rPr>
      <w:rFonts w:cs="Times New Roman"/>
      <w:i/>
    </w:rPr>
  </w:style>
  <w:style w:type="character" w:customStyle="1" w:styleId="1fb">
    <w:name w:val="Сильное выделение1"/>
    <w:rsid w:val="006970C2"/>
    <w:rPr>
      <w:rFonts w:cs="Times New Roman"/>
      <w:b/>
    </w:rPr>
  </w:style>
  <w:style w:type="character" w:customStyle="1" w:styleId="1fc">
    <w:name w:val="Слабая ссылка1"/>
    <w:rsid w:val="006970C2"/>
    <w:rPr>
      <w:rFonts w:cs="Times New Roman"/>
      <w:smallCaps/>
    </w:rPr>
  </w:style>
  <w:style w:type="character" w:customStyle="1" w:styleId="1fd">
    <w:name w:val="Сильная ссылка1"/>
    <w:rsid w:val="006970C2"/>
    <w:rPr>
      <w:rFonts w:cs="Times New Roman"/>
      <w:smallCaps/>
      <w:spacing w:val="5"/>
      <w:u w:val="single"/>
    </w:rPr>
  </w:style>
  <w:style w:type="character" w:customStyle="1" w:styleId="1fe">
    <w:name w:val="Название книги1"/>
    <w:rsid w:val="006970C2"/>
    <w:rPr>
      <w:rFonts w:cs="Times New Roman"/>
      <w:i/>
      <w:smallCaps/>
      <w:spacing w:val="5"/>
    </w:rPr>
  </w:style>
  <w:style w:type="paragraph" w:customStyle="1" w:styleId="1ff">
    <w:name w:val="Заголовок оглавления1"/>
    <w:basedOn w:val="14"/>
    <w:next w:val="a3"/>
    <w:rsid w:val="006970C2"/>
    <w:pPr>
      <w:keepNext w:val="0"/>
      <w:keepLines w:val="0"/>
      <w:tabs>
        <w:tab w:val="clear" w:pos="360"/>
      </w:tabs>
      <w:spacing w:before="480" w:line="240" w:lineRule="auto"/>
      <w:contextualSpacing/>
      <w:outlineLvl w:val="9"/>
    </w:pPr>
    <w:rPr>
      <w:rFonts w:ascii="Cambria" w:eastAsia="Times New Roman" w:hAnsi="Cambria" w:cs="Times New Roman"/>
      <w:b/>
      <w:bCs/>
      <w:color w:val="auto"/>
      <w:sz w:val="28"/>
      <w:szCs w:val="28"/>
      <w:lang w:eastAsia="ru-RU"/>
    </w:rPr>
  </w:style>
  <w:style w:type="paragraph" w:customStyle="1" w:styleId="2100">
    <w:name w:val="Основной текст 21_0"/>
    <w:basedOn w:val="a3"/>
    <w:rsid w:val="006970C2"/>
    <w:pPr>
      <w:spacing w:after="0" w:line="360" w:lineRule="auto"/>
    </w:pPr>
    <w:rPr>
      <w:rFonts w:ascii="Times New Roman" w:eastAsia="Times New Roman" w:hAnsi="Times New Roman" w:cs="Times New Roman"/>
      <w:sz w:val="24"/>
      <w:szCs w:val="20"/>
      <w:lang w:eastAsia="ru-RU"/>
    </w:rPr>
  </w:style>
  <w:style w:type="paragraph" w:customStyle="1" w:styleId="CommentSubject1">
    <w:name w:val="Comment Subject1"/>
    <w:basedOn w:val="afffff3"/>
    <w:next w:val="afffff3"/>
    <w:semiHidden/>
    <w:rsid w:val="006970C2"/>
    <w:rPr>
      <w:b/>
      <w:bCs/>
    </w:rPr>
  </w:style>
  <w:style w:type="paragraph" w:customStyle="1" w:styleId="2101">
    <w:name w:val="Основной текст с отступом 21_0"/>
    <w:basedOn w:val="auiue"/>
    <w:rsid w:val="006970C2"/>
    <w:pPr>
      <w:overflowPunct/>
      <w:autoSpaceDE/>
      <w:autoSpaceDN/>
      <w:adjustRightInd/>
      <w:textAlignment w:val="auto"/>
    </w:pPr>
    <w:rPr>
      <w:rFonts w:ascii="Arial" w:hAnsi="Arial"/>
      <w:sz w:val="20"/>
      <w:lang w:eastAsia="ru-RU"/>
    </w:rPr>
  </w:style>
  <w:style w:type="paragraph" w:customStyle="1" w:styleId="0">
    <w:name w:val="Знак_0"/>
    <w:basedOn w:val="a3"/>
    <w:rsid w:val="006970C2"/>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H3">
    <w:name w:val="H3 Знак"/>
    <w:aliases w:val="H3 Знак Знак Знак,L3 Знак Знак,h3 Знак"/>
    <w:rsid w:val="006970C2"/>
    <w:rPr>
      <w:rFonts w:ascii="Cambria" w:hAnsi="Cambria" w:cs="Times New Roman"/>
      <w:b/>
      <w:bCs/>
    </w:rPr>
  </w:style>
  <w:style w:type="character" w:customStyle="1" w:styleId="1f2">
    <w:name w:val="Пункт Знак1"/>
    <w:link w:val="afffff"/>
    <w:locked/>
    <w:rsid w:val="006970C2"/>
    <w:rPr>
      <w:rFonts w:ascii="Times New Roman" w:eastAsia="Times New Roman" w:hAnsi="Times New Roman" w:cs="Times New Roman"/>
      <w:szCs w:val="20"/>
      <w:lang w:eastAsia="ru-RU"/>
    </w:rPr>
  </w:style>
  <w:style w:type="character" w:customStyle="1" w:styleId="00">
    <w:name w:val="Знак Знак Знак Знак_0"/>
    <w:semiHidden/>
    <w:rsid w:val="006970C2"/>
    <w:rPr>
      <w:rFonts w:cs="Times New Roman"/>
      <w:sz w:val="24"/>
      <w:szCs w:val="24"/>
      <w:lang w:val="ru-RU" w:eastAsia="ru-RU" w:bidi="ar-SA"/>
    </w:rPr>
  </w:style>
  <w:style w:type="paragraph" w:customStyle="1" w:styleId="afffffffe">
    <w:name w:val="Заголовок таблицы"/>
    <w:basedOn w:val="afffffff1"/>
    <w:rsid w:val="006970C2"/>
    <w:pPr>
      <w:jc w:val="center"/>
    </w:pPr>
    <w:rPr>
      <w:b/>
      <w:bCs/>
      <w:i/>
      <w:iCs/>
    </w:rPr>
  </w:style>
  <w:style w:type="numbering" w:customStyle="1" w:styleId="ArticleSection0">
    <w:name w:val="Article / Section_0"/>
    <w:rsid w:val="006970C2"/>
    <w:pPr>
      <w:numPr>
        <w:numId w:val="18"/>
      </w:numPr>
    </w:pPr>
  </w:style>
  <w:style w:type="paragraph" w:customStyle="1" w:styleId="4b">
    <w:name w:val="Основной текст4"/>
    <w:basedOn w:val="a3"/>
    <w:rsid w:val="006970C2"/>
    <w:pPr>
      <w:widowControl w:val="0"/>
      <w:shd w:val="clear" w:color="auto" w:fill="FFFFFF"/>
      <w:spacing w:before="420" w:after="240" w:line="254" w:lineRule="exact"/>
    </w:pPr>
    <w:rPr>
      <w:rFonts w:ascii="Times New Roman" w:eastAsia="Times New Roman" w:hAnsi="Times New Roman" w:cs="Times New Roman"/>
      <w:sz w:val="20"/>
      <w:szCs w:val="20"/>
    </w:rPr>
  </w:style>
  <w:style w:type="character" w:customStyle="1" w:styleId="2fa">
    <w:name w:val="Основной текст (2)_"/>
    <w:link w:val="2fb"/>
    <w:rsid w:val="006970C2"/>
    <w:rPr>
      <w:b/>
      <w:bCs/>
      <w:shd w:val="clear" w:color="auto" w:fill="FFFFFF"/>
    </w:rPr>
  </w:style>
  <w:style w:type="character" w:customStyle="1" w:styleId="affffffff">
    <w:name w:val="Основной текст + Полужирный"/>
    <w:rsid w:val="006970C2"/>
    <w:rPr>
      <w:rFonts w:ascii="Times New Roman" w:eastAsia="Times New Roman" w:hAnsi="Times New Roman" w:cs="Times New Roman"/>
      <w:b/>
      <w:bCs/>
      <w:color w:val="000000"/>
      <w:spacing w:val="0"/>
      <w:w w:val="100"/>
      <w:position w:val="0"/>
      <w:sz w:val="20"/>
      <w:szCs w:val="20"/>
      <w:shd w:val="clear" w:color="auto" w:fill="FFFFFF"/>
      <w:lang w:val="ru-RU" w:eastAsia="ru-RU" w:bidi="ru-RU"/>
    </w:rPr>
  </w:style>
  <w:style w:type="paragraph" w:customStyle="1" w:styleId="2fb">
    <w:name w:val="Основной текст (2)"/>
    <w:basedOn w:val="a3"/>
    <w:link w:val="2fa"/>
    <w:rsid w:val="006970C2"/>
    <w:pPr>
      <w:widowControl w:val="0"/>
      <w:shd w:val="clear" w:color="auto" w:fill="FFFFFF"/>
      <w:spacing w:after="0" w:line="0" w:lineRule="atLeast"/>
      <w:jc w:val="center"/>
    </w:pPr>
    <w:rPr>
      <w:b/>
      <w:bCs/>
    </w:rPr>
  </w:style>
  <w:style w:type="paragraph" w:customStyle="1" w:styleId="-">
    <w:name w:val="Контракт-раздел"/>
    <w:basedOn w:val="a3"/>
    <w:next w:val="-0"/>
    <w:rsid w:val="006970C2"/>
    <w:pPr>
      <w:keepNext/>
      <w:numPr>
        <w:numId w:val="25"/>
      </w:numPr>
      <w:tabs>
        <w:tab w:val="left" w:pos="540"/>
      </w:tabs>
      <w:suppressAutoHyphens/>
      <w:spacing w:before="360" w:after="120" w:line="240" w:lineRule="auto"/>
      <w:jc w:val="center"/>
      <w:outlineLvl w:val="3"/>
    </w:pPr>
    <w:rPr>
      <w:rFonts w:ascii="Times New Roman" w:eastAsia="Times New Roman" w:hAnsi="Times New Roman" w:cs="Times New Roman"/>
      <w:b/>
      <w:bCs/>
      <w:caps/>
      <w:smallCaps/>
      <w:sz w:val="24"/>
      <w:szCs w:val="24"/>
      <w:lang w:eastAsia="ru-RU"/>
    </w:rPr>
  </w:style>
  <w:style w:type="paragraph" w:customStyle="1" w:styleId="-0">
    <w:name w:val="Контракт-пункт"/>
    <w:basedOn w:val="a3"/>
    <w:rsid w:val="006970C2"/>
    <w:pPr>
      <w:numPr>
        <w:ilvl w:val="1"/>
        <w:numId w:val="25"/>
      </w:numPr>
      <w:tabs>
        <w:tab w:val="clear" w:pos="2471"/>
        <w:tab w:val="num" w:pos="1391"/>
      </w:tabs>
      <w:spacing w:after="0" w:line="240" w:lineRule="auto"/>
      <w:ind w:left="1391"/>
      <w:jc w:val="both"/>
    </w:pPr>
    <w:rPr>
      <w:rFonts w:ascii="Times New Roman" w:eastAsia="Times New Roman" w:hAnsi="Times New Roman" w:cs="Times New Roman"/>
      <w:sz w:val="24"/>
      <w:szCs w:val="24"/>
      <w:lang w:eastAsia="ru-RU"/>
    </w:rPr>
  </w:style>
  <w:style w:type="paragraph" w:customStyle="1" w:styleId="-1">
    <w:name w:val="Контракт-подпункт"/>
    <w:basedOn w:val="a3"/>
    <w:rsid w:val="006970C2"/>
    <w:pPr>
      <w:numPr>
        <w:ilvl w:val="2"/>
        <w:numId w:val="25"/>
      </w:numPr>
      <w:spacing w:after="0" w:line="240" w:lineRule="auto"/>
      <w:jc w:val="both"/>
    </w:pPr>
    <w:rPr>
      <w:rFonts w:ascii="Times New Roman" w:eastAsia="Times New Roman" w:hAnsi="Times New Roman" w:cs="Times New Roman"/>
      <w:sz w:val="24"/>
      <w:szCs w:val="24"/>
      <w:lang w:val="x-none" w:eastAsia="x-none"/>
    </w:rPr>
  </w:style>
  <w:style w:type="paragraph" w:customStyle="1" w:styleId="-2">
    <w:name w:val="Контракт-подподпункт"/>
    <w:basedOn w:val="a3"/>
    <w:rsid w:val="006970C2"/>
    <w:pPr>
      <w:numPr>
        <w:ilvl w:val="3"/>
        <w:numId w:val="25"/>
      </w:numPr>
      <w:spacing w:after="0" w:line="240" w:lineRule="auto"/>
      <w:jc w:val="both"/>
    </w:pPr>
    <w:rPr>
      <w:rFonts w:ascii="Times New Roman" w:eastAsia="Times New Roman" w:hAnsi="Times New Roman" w:cs="Times New Roman"/>
      <w:sz w:val="24"/>
      <w:szCs w:val="24"/>
      <w:lang w:eastAsia="ru-RU"/>
    </w:rPr>
  </w:style>
  <w:style w:type="paragraph" w:customStyle="1" w:styleId="a70">
    <w:name w:val="a7"/>
    <w:basedOn w:val="a3"/>
    <w:next w:val="ae"/>
    <w:link w:val="afffffff9"/>
    <w:qFormat/>
    <w:rsid w:val="006970C2"/>
    <w:pPr>
      <w:spacing w:before="240" w:after="60" w:line="240" w:lineRule="auto"/>
      <w:jc w:val="center"/>
      <w:outlineLvl w:val="0"/>
    </w:pPr>
    <w:rPr>
      <w:rFonts w:ascii="Arial" w:hAnsi="Arial"/>
      <w:b/>
      <w:kern w:val="28"/>
      <w:sz w:val="32"/>
    </w:rPr>
  </w:style>
  <w:style w:type="paragraph" w:customStyle="1" w:styleId="3f7">
    <w:name w:val="3"/>
    <w:basedOn w:val="a3"/>
    <w:next w:val="ae"/>
    <w:qFormat/>
    <w:rsid w:val="006970C2"/>
    <w:pPr>
      <w:spacing w:after="0" w:line="240" w:lineRule="auto"/>
      <w:jc w:val="center"/>
    </w:pPr>
    <w:rPr>
      <w:rFonts w:ascii="Times New Roman" w:eastAsia="Times New Roman" w:hAnsi="Times New Roman" w:cs="Times New Roman"/>
      <w:b/>
      <w:bCs/>
      <w:sz w:val="28"/>
      <w:szCs w:val="24"/>
      <w:lang w:eastAsia="ru-RU"/>
    </w:rPr>
  </w:style>
  <w:style w:type="paragraph" w:customStyle="1" w:styleId="subhead">
    <w:name w:val="subhead"/>
    <w:autoRedefine/>
    <w:rsid w:val="006970C2"/>
    <w:pPr>
      <w:tabs>
        <w:tab w:val="left" w:pos="2880"/>
        <w:tab w:val="left" w:pos="4867"/>
        <w:tab w:val="left" w:pos="6840"/>
        <w:tab w:val="left" w:pos="8827"/>
      </w:tabs>
      <w:spacing w:after="120" w:line="320" w:lineRule="exact"/>
    </w:pPr>
    <w:rPr>
      <w:rFonts w:ascii="Times New Roman" w:eastAsia="Times New Roman" w:hAnsi="Times New Roman" w:cs="Times New Roman"/>
      <w:bCs/>
      <w:snapToGrid w:val="0"/>
      <w:sz w:val="20"/>
      <w:szCs w:val="20"/>
      <w:lang w:eastAsia="ru-RU"/>
    </w:rPr>
  </w:style>
  <w:style w:type="paragraph" w:customStyle="1" w:styleId="BodyText1">
    <w:name w:val="Body Text1"/>
    <w:autoRedefine/>
    <w:rsid w:val="006970C2"/>
    <w:pPr>
      <w:tabs>
        <w:tab w:val="left" w:pos="1440"/>
        <w:tab w:val="left" w:pos="9532"/>
      </w:tabs>
      <w:spacing w:after="120" w:line="240" w:lineRule="exact"/>
      <w:ind w:left="-388"/>
      <w:jc w:val="both"/>
    </w:pPr>
    <w:rPr>
      <w:rFonts w:ascii="Times New Roman" w:eastAsia="Times New Roman" w:hAnsi="Times New Roman" w:cs="Times New Roman"/>
      <w:snapToGrid w:val="0"/>
      <w:sz w:val="20"/>
      <w:szCs w:val="20"/>
      <w:lang w:eastAsia="ru-RU"/>
    </w:rPr>
  </w:style>
  <w:style w:type="character" w:customStyle="1" w:styleId="stageinfospantext">
    <w:name w:val="stage_info_span_text"/>
    <w:rsid w:val="006970C2"/>
  </w:style>
  <w:style w:type="table" w:customStyle="1" w:styleId="1ff0">
    <w:name w:val="Сетка таблицы1"/>
    <w:basedOn w:val="a5"/>
    <w:next w:val="affff9"/>
    <w:uiPriority w:val="59"/>
    <w:rsid w:val="006970C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м1"/>
    <w:basedOn w:val="a7"/>
    <w:link w:val="1ff1"/>
    <w:qFormat/>
    <w:rsid w:val="006970C2"/>
    <w:pPr>
      <w:numPr>
        <w:numId w:val="26"/>
      </w:numPr>
      <w:tabs>
        <w:tab w:val="clear" w:pos="928"/>
        <w:tab w:val="num" w:pos="360"/>
      </w:tabs>
      <w:spacing w:before="120" w:after="200" w:line="240" w:lineRule="auto"/>
      <w:ind w:left="720" w:firstLine="0"/>
      <w:jc w:val="both"/>
    </w:pPr>
    <w:rPr>
      <w:rFonts w:ascii="Times New Roman" w:eastAsia="Times New Roman" w:hAnsi="Times New Roman" w:cs="Times New Roman"/>
      <w:sz w:val="24"/>
      <w:szCs w:val="24"/>
      <w:lang w:bidi="en-US"/>
    </w:rPr>
  </w:style>
  <w:style w:type="character" w:customStyle="1" w:styleId="1ff1">
    <w:name w:val="м1 Знак"/>
    <w:link w:val="11"/>
    <w:rsid w:val="006970C2"/>
    <w:rPr>
      <w:rFonts w:ascii="Times New Roman" w:eastAsia="Times New Roman" w:hAnsi="Times New Roman" w:cs="Times New Roman"/>
      <w:sz w:val="24"/>
      <w:szCs w:val="24"/>
      <w:lang w:bidi="en-US"/>
    </w:rPr>
  </w:style>
  <w:style w:type="paragraph" w:customStyle="1" w:styleId="Standard">
    <w:name w:val="Standard"/>
    <w:rsid w:val="006970C2"/>
    <w:pPr>
      <w:suppressAutoHyphens/>
      <w:autoSpaceDN w:val="0"/>
      <w:spacing w:line="254" w:lineRule="auto"/>
      <w:textAlignment w:val="baseline"/>
    </w:pPr>
    <w:rPr>
      <w:rFonts w:ascii="Calibri" w:eastAsia="SimSun" w:hAnsi="Calibri" w:cs="Tahoma"/>
      <w:kern w:val="3"/>
    </w:rPr>
  </w:style>
  <w:style w:type="paragraph" w:customStyle="1" w:styleId="Textbody">
    <w:name w:val="Text body"/>
    <w:basedOn w:val="Standard"/>
    <w:rsid w:val="006970C2"/>
    <w:pPr>
      <w:spacing w:after="120"/>
    </w:pPr>
  </w:style>
  <w:style w:type="paragraph" w:customStyle="1" w:styleId="TableContents">
    <w:name w:val="Table Contents"/>
    <w:basedOn w:val="Standard"/>
    <w:rsid w:val="006970C2"/>
    <w:pPr>
      <w:suppressLineNumbers/>
    </w:pPr>
  </w:style>
  <w:style w:type="character" w:customStyle="1" w:styleId="StrongEmphasis">
    <w:name w:val="Strong Emphasis"/>
    <w:rsid w:val="006970C2"/>
    <w:rPr>
      <w:b/>
      <w:bCs/>
    </w:rPr>
  </w:style>
  <w:style w:type="numbering" w:customStyle="1" w:styleId="WWNum7">
    <w:name w:val="WWNum7"/>
    <w:basedOn w:val="a6"/>
    <w:rsid w:val="006970C2"/>
    <w:pPr>
      <w:numPr>
        <w:numId w:val="27"/>
      </w:numPr>
    </w:pPr>
  </w:style>
  <w:style w:type="character" w:customStyle="1" w:styleId="paramscreendetailfilter1145">
    <w:name w:val="param_screendetailfilter_1145"/>
    <w:rsid w:val="00691796"/>
  </w:style>
  <w:style w:type="character" w:customStyle="1" w:styleId="paramscreendetailfilter1148">
    <w:name w:val="param_screendetailfilter_1148"/>
    <w:rsid w:val="00691796"/>
  </w:style>
  <w:style w:type="character" w:customStyle="1" w:styleId="paramscreendetailfilter364293">
    <w:name w:val="param_screendetailfilter_364293"/>
    <w:rsid w:val="00691796"/>
  </w:style>
  <w:style w:type="character" w:customStyle="1" w:styleId="paramconnectionsfilter364301">
    <w:name w:val="param_connectionsfilter_364301"/>
    <w:rsid w:val="00691796"/>
  </w:style>
  <w:style w:type="character" w:customStyle="1" w:styleId="paramconnectionsfilter364300">
    <w:name w:val="param_connectionsfilter_364300"/>
    <w:rsid w:val="00691796"/>
  </w:style>
  <w:style w:type="character" w:customStyle="1" w:styleId="paramconnectionsfilter405761">
    <w:name w:val="param_connectionsfilter_405761"/>
    <w:rsid w:val="00691796"/>
  </w:style>
  <w:style w:type="character" w:customStyle="1" w:styleId="paramconnectionsfilter405764">
    <w:name w:val="param_connectionsfilter_405764"/>
    <w:rsid w:val="00691796"/>
  </w:style>
  <w:style w:type="character" w:customStyle="1" w:styleId="paramergonomicsfilter1164">
    <w:name w:val="param_ergonomicsfilter_1164"/>
    <w:rsid w:val="00691796"/>
  </w:style>
  <w:style w:type="character" w:customStyle="1" w:styleId="paramergonomicsfilter1163">
    <w:name w:val="param_ergonomicsfilter_1163"/>
    <w:rsid w:val="00691796"/>
  </w:style>
  <w:style w:type="paragraph" w:customStyle="1" w:styleId="affffffff0">
    <w:name w:val="Стиль"/>
    <w:uiPriority w:val="99"/>
    <w:rsid w:val="00936E1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dbfmultilinelbl">
    <w:name w:val="dbf_multiline_lbl"/>
    <w:basedOn w:val="a4"/>
    <w:rsid w:val="008C78BB"/>
  </w:style>
  <w:style w:type="paragraph" w:customStyle="1" w:styleId="1ff2">
    <w:name w:val="Заголовок записки1"/>
    <w:basedOn w:val="a3"/>
    <w:next w:val="a3"/>
    <w:semiHidden/>
    <w:rsid w:val="00C3057D"/>
    <w:pPr>
      <w:spacing w:after="60" w:line="240" w:lineRule="auto"/>
      <w:jc w:val="both"/>
    </w:pPr>
    <w:rPr>
      <w:rFonts w:ascii="Times New Roman" w:eastAsia="Times New Roman" w:hAnsi="Times New Roman" w:cs="Times New Roman"/>
      <w:sz w:val="24"/>
      <w:szCs w:val="24"/>
      <w:lang w:eastAsia="ru-RU"/>
    </w:rPr>
  </w:style>
  <w:style w:type="paragraph" w:customStyle="1" w:styleId="101">
    <w:name w:val="Обычный1_0"/>
    <w:rsid w:val="00C3057D"/>
    <w:pPr>
      <w:spacing w:after="0" w:line="240" w:lineRule="auto"/>
      <w:ind w:firstLine="720"/>
      <w:jc w:val="both"/>
    </w:pPr>
    <w:rPr>
      <w:rFonts w:ascii="Times New Roman" w:eastAsia="Times New Roman" w:hAnsi="Times New Roman" w:cs="Times New Roman"/>
      <w:sz w:val="28"/>
      <w:szCs w:val="20"/>
      <w:lang w:eastAsia="ru-RU"/>
    </w:rPr>
  </w:style>
  <w:style w:type="paragraph" w:customStyle="1" w:styleId="1000">
    <w:name w:val="Абзац списка1_0_0"/>
    <w:basedOn w:val="a3"/>
    <w:rsid w:val="00C3057D"/>
    <w:pPr>
      <w:spacing w:after="200" w:line="276" w:lineRule="auto"/>
      <w:ind w:left="720"/>
      <w:contextualSpacing/>
    </w:pPr>
    <w:rPr>
      <w:rFonts w:ascii="Calibri" w:eastAsia="Calibri" w:hAnsi="Calibri" w:cs="Times New Roman"/>
      <w:lang w:eastAsia="ru-RU"/>
    </w:rPr>
  </w:style>
  <w:style w:type="paragraph" w:customStyle="1" w:styleId="21000">
    <w:name w:val="Основной текст 21_0_0"/>
    <w:basedOn w:val="a3"/>
    <w:rsid w:val="00C3057D"/>
    <w:pPr>
      <w:spacing w:after="0" w:line="360" w:lineRule="auto"/>
    </w:pPr>
    <w:rPr>
      <w:rFonts w:ascii="Times New Roman" w:eastAsia="Times New Roman" w:hAnsi="Times New Roman" w:cs="Times New Roman"/>
      <w:sz w:val="24"/>
      <w:szCs w:val="20"/>
      <w:lang w:eastAsia="ru-RU"/>
    </w:rPr>
  </w:style>
  <w:style w:type="paragraph" w:customStyle="1" w:styleId="21001">
    <w:name w:val="Основной текст с отступом 21_0_0"/>
    <w:basedOn w:val="auiue"/>
    <w:rsid w:val="00C3057D"/>
    <w:pPr>
      <w:overflowPunct/>
      <w:autoSpaceDE/>
      <w:autoSpaceDN/>
      <w:adjustRightInd/>
      <w:textAlignment w:val="auto"/>
    </w:pPr>
    <w:rPr>
      <w:rFonts w:ascii="Arial" w:hAnsi="Arial"/>
      <w:sz w:val="20"/>
      <w:lang w:eastAsia="ru-RU"/>
    </w:rPr>
  </w:style>
  <w:style w:type="paragraph" w:customStyle="1" w:styleId="000">
    <w:name w:val="Знак_0_0"/>
    <w:basedOn w:val="a3"/>
    <w:rsid w:val="00C3057D"/>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001">
    <w:name w:val="Знак Знак Знак Знак_0_0"/>
    <w:semiHidden/>
    <w:rsid w:val="00C3057D"/>
    <w:rPr>
      <w:rFonts w:cs="Times New Roman"/>
      <w:sz w:val="24"/>
      <w:szCs w:val="24"/>
      <w:lang w:val="ru-RU" w:eastAsia="ru-RU" w:bidi="ar-SA"/>
    </w:rPr>
  </w:style>
  <w:style w:type="numbering" w:customStyle="1" w:styleId="ArticleSection00">
    <w:name w:val="Article / Section_0_0"/>
    <w:rsid w:val="00C3057D"/>
    <w:pPr>
      <w:numPr>
        <w:numId w:val="13"/>
      </w:numPr>
    </w:pPr>
  </w:style>
  <w:style w:type="character" w:customStyle="1" w:styleId="1ff3">
    <w:name w:val="Обычный (веб) Знак1"/>
    <w:aliases w:val="Знак Знак Знак Знак Знак Знак,Знак Знак Знак Знак Знак1,Обычный (Web) Знак,Обычный (веб) Знак Знак Знак Знак Знак,Обычный (веб) Знак Знак Знак Знак1,Обычный (веб) Знак Знак Знак1,Обычный (веб) Знак Знак1,Обычный (веб)1 Знак"/>
    <w:locked/>
    <w:rsid w:val="008248E1"/>
    <w:rPr>
      <w:rFonts w:ascii="Times New Roman" w:eastAsia="Times New Roman" w:hAnsi="Times New Roman" w:cs="Times New Roman"/>
      <w:sz w:val="24"/>
      <w:szCs w:val="24"/>
    </w:rPr>
  </w:style>
  <w:style w:type="table" w:customStyle="1" w:styleId="2fc">
    <w:name w:val="Сетка таблицы2"/>
    <w:basedOn w:val="a5"/>
    <w:next w:val="affff9"/>
    <w:uiPriority w:val="59"/>
    <w:rsid w:val="00751B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8">
    <w:name w:val="Сетка таблицы3"/>
    <w:basedOn w:val="a5"/>
    <w:next w:val="affff9"/>
    <w:uiPriority w:val="59"/>
    <w:rsid w:val="006D5BC6"/>
    <w:pPr>
      <w:spacing w:after="0" w:line="240" w:lineRule="auto"/>
    </w:pPr>
    <w:rPr>
      <w:rFonts w:eastAsia="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basedOn w:val="a5"/>
    <w:next w:val="affff9"/>
    <w:uiPriority w:val="39"/>
    <w:rsid w:val="006D5B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f4">
    <w:name w:val="Нет списка1"/>
    <w:next w:val="a6"/>
    <w:uiPriority w:val="99"/>
    <w:semiHidden/>
    <w:unhideWhenUsed/>
    <w:rsid w:val="00B10083"/>
  </w:style>
  <w:style w:type="paragraph" w:styleId="affffffff1">
    <w:name w:val="Document Map"/>
    <w:basedOn w:val="a3"/>
    <w:link w:val="affffffff2"/>
    <w:rsid w:val="00B10083"/>
    <w:pPr>
      <w:spacing w:after="0" w:line="240" w:lineRule="auto"/>
    </w:pPr>
    <w:rPr>
      <w:rFonts w:ascii="Tahoma" w:eastAsia="Times New Roman" w:hAnsi="Tahoma" w:cs="Tahoma"/>
      <w:sz w:val="16"/>
      <w:szCs w:val="16"/>
      <w:lang w:eastAsia="ru-RU"/>
    </w:rPr>
  </w:style>
  <w:style w:type="character" w:customStyle="1" w:styleId="affffffff2">
    <w:name w:val="Схема документа Знак"/>
    <w:basedOn w:val="a4"/>
    <w:link w:val="affffffff1"/>
    <w:rsid w:val="00B10083"/>
    <w:rPr>
      <w:rFonts w:ascii="Tahoma" w:eastAsia="Times New Roman" w:hAnsi="Tahoma" w:cs="Tahoma"/>
      <w:sz w:val="16"/>
      <w:szCs w:val="16"/>
      <w:lang w:eastAsia="ru-RU"/>
    </w:rPr>
  </w:style>
  <w:style w:type="table" w:customStyle="1" w:styleId="4c">
    <w:name w:val="Сетка таблицы4"/>
    <w:basedOn w:val="a5"/>
    <w:next w:val="affff9"/>
    <w:rsid w:val="00B1008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Сетка таблицы5"/>
    <w:basedOn w:val="a5"/>
    <w:next w:val="affff9"/>
    <w:uiPriority w:val="39"/>
    <w:rsid w:val="00AC7F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5"/>
    <w:next w:val="affff9"/>
    <w:rsid w:val="00A079A8"/>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Сетка таблицы6"/>
    <w:basedOn w:val="a5"/>
    <w:next w:val="affff9"/>
    <w:uiPriority w:val="39"/>
    <w:rsid w:val="00E63E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
    <w:name w:val="Сетка таблицы7"/>
    <w:basedOn w:val="a5"/>
    <w:next w:val="affff9"/>
    <w:uiPriority w:val="39"/>
    <w:rsid w:val="00377EB3"/>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zakupki.gov.ru" TargetMode="External"/><Relationship Id="rId18" Type="http://schemas.openxmlformats.org/officeDocument/2006/relationships/hyperlink" Target="http://www.zakupki.gov.ru" TargetMode="External"/><Relationship Id="rId26" Type="http://schemas.openxmlformats.org/officeDocument/2006/relationships/image" Target="media/image5.emf"/><Relationship Id="rId3" Type="http://schemas.openxmlformats.org/officeDocument/2006/relationships/customXml" Target="../customXml/item3.xml"/><Relationship Id="rId21" Type="http://schemas.openxmlformats.org/officeDocument/2006/relationships/hyperlink" Target="http://miplomba.ru/?p=333" TargetMode="External"/><Relationship Id="rId34"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mailto:zakupki@ricso.ru" TargetMode="External"/><Relationship Id="rId17" Type="http://schemas.openxmlformats.org/officeDocument/2006/relationships/hyperlink" Target="mailto:zakupki@ricso.ru" TargetMode="External"/><Relationship Id="rId25" Type="http://schemas.openxmlformats.org/officeDocument/2006/relationships/package" Target="embeddings/_________Microsoft_Visio1.vsdx"/><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www.ricso.ru" TargetMode="External"/><Relationship Id="rId20" Type="http://schemas.openxmlformats.org/officeDocument/2006/relationships/image" Target="media/image2.png"/><Relationship Id="rId29" Type="http://schemas.openxmlformats.org/officeDocument/2006/relationships/hyperlink" Target="http://www.rts-tender.r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4.emf"/><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www.rts-tender.ru" TargetMode="External"/><Relationship Id="rId23" Type="http://schemas.openxmlformats.org/officeDocument/2006/relationships/package" Target="embeddings/_________Microsoft_Visio.vsdx"/><Relationship Id="rId28" Type="http://schemas.openxmlformats.org/officeDocument/2006/relationships/image" Target="media/image6.png"/><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rts-tender.ru"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ricso.ru" TargetMode="External"/><Relationship Id="rId22" Type="http://schemas.openxmlformats.org/officeDocument/2006/relationships/image" Target="media/image3.emf"/><Relationship Id="rId27" Type="http://schemas.openxmlformats.org/officeDocument/2006/relationships/package" Target="embeddings/_________Microsoft_Visio2.vsdx"/><Relationship Id="rId30" Type="http://schemas.openxmlformats.org/officeDocument/2006/relationships/hyperlink" Target="mailto:info@ricso.ru" TargetMode="External"/><Relationship Id="rId35" Type="http://schemas.openxmlformats.org/officeDocument/2006/relationships/fontTable" Target="fontTable.xml"/><Relationship Id="rId8"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B5FCCC20EDFEF44986782DD0403D453A" ma:contentTypeVersion="0" ma:contentTypeDescription="Создание документа." ma:contentTypeScope="" ma:versionID="71e079b2886e2f1983ff58f45d937e29">
  <xsd:schema xmlns:xsd="http://www.w3.org/2001/XMLSchema" xmlns:xs="http://www.w3.org/2001/XMLSchema" xmlns:p="http://schemas.microsoft.com/office/2006/metadata/properties" targetNamespace="http://schemas.microsoft.com/office/2006/metadata/properties" ma:root="true" ma:fieldsID="89d58f4857a619b7c345529988bca39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F3B69D-158A-47A1-9334-AE5D6242F643}">
  <ds:schemaRefs>
    <ds:schemaRef ds:uri="http://schemas.microsoft.com/office/2006/metadata/properties"/>
    <ds:schemaRef ds:uri="http://www.w3.org/XML/1998/namespace"/>
    <ds:schemaRef ds:uri="http://schemas.microsoft.com/office/2006/documentManagement/types"/>
    <ds:schemaRef ds:uri="http://purl.org/dc/dcmitype/"/>
    <ds:schemaRef ds:uri="http://schemas.openxmlformats.org/package/2006/metadata/core-properties"/>
    <ds:schemaRef ds:uri="http://purl.org/dc/elements/1.1/"/>
    <ds:schemaRef ds:uri="http://schemas.microsoft.com/office/infopath/2007/PartnerControls"/>
    <ds:schemaRef ds:uri="http://purl.org/dc/terms/"/>
  </ds:schemaRefs>
</ds:datastoreItem>
</file>

<file path=customXml/itemProps2.xml><?xml version="1.0" encoding="utf-8"?>
<ds:datastoreItem xmlns:ds="http://schemas.openxmlformats.org/officeDocument/2006/customXml" ds:itemID="{329E2DD2-C33F-424A-8A0E-85E0B49C72CF}">
  <ds:schemaRefs>
    <ds:schemaRef ds:uri="http://schemas.microsoft.com/sharepoint/v3/contenttype/forms"/>
  </ds:schemaRefs>
</ds:datastoreItem>
</file>

<file path=customXml/itemProps3.xml><?xml version="1.0" encoding="utf-8"?>
<ds:datastoreItem xmlns:ds="http://schemas.openxmlformats.org/officeDocument/2006/customXml" ds:itemID="{457EFB0B-BB78-485A-830F-5217962B66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9B39F124-5C4E-430B-8CE8-30DA1528D6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46</Pages>
  <Words>19516</Words>
  <Characters>111247</Characters>
  <Application>Microsoft Office Word</Application>
  <DocSecurity>0</DocSecurity>
  <Lines>927</Lines>
  <Paragraphs>261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Камкина Наталья Викторовна</dc:creator>
  <cp:lastModifiedBy>Иванова Елена Викторовна</cp:lastModifiedBy>
  <cp:revision>2</cp:revision>
  <cp:lastPrinted>2021-07-28T06:27:00Z</cp:lastPrinted>
  <dcterms:created xsi:type="dcterms:W3CDTF">2021-09-09T10:35:00Z</dcterms:created>
  <dcterms:modified xsi:type="dcterms:W3CDTF">2021-09-09T10:35:00Z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0x010100B5FCCC20EDFEF44986782DD0403D453A</vt:lpwstr>
  </property>
</Properties>
</file>